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46EAF" w14:textId="085D37E0" w:rsidR="00256BD1" w:rsidRPr="00256BD1" w:rsidRDefault="00256BD1" w:rsidP="00256BD1">
      <w:pPr>
        <w:jc w:val="center"/>
        <w:rPr>
          <w:rFonts w:ascii="Arial" w:hAnsi="Arial" w:cs="Arial"/>
          <w:b/>
          <w:bCs/>
          <w:sz w:val="20"/>
          <w:szCs w:val="20"/>
          <w:lang w:val="en-GB"/>
        </w:rPr>
      </w:pPr>
      <w:bookmarkStart w:id="0" w:name="_Hlk9888704"/>
      <w:bookmarkStart w:id="1" w:name="_Hlk37102222"/>
      <w:r w:rsidRPr="00256BD1">
        <w:rPr>
          <w:rFonts w:ascii="Arial" w:hAnsi="Arial" w:cs="Arial"/>
          <w:b/>
          <w:bCs/>
          <w:sz w:val="18"/>
          <w:szCs w:val="18"/>
        </w:rPr>
        <w:t xml:space="preserve">Procurement </w:t>
      </w:r>
      <w:r w:rsidR="00C87667" w:rsidRPr="00C87667">
        <w:rPr>
          <w:rFonts w:ascii="Arial" w:hAnsi="Arial" w:cs="Arial"/>
          <w:b/>
          <w:bCs/>
          <w:sz w:val="18"/>
          <w:szCs w:val="18"/>
        </w:rPr>
        <w:t xml:space="preserve">and hiring of a </w:t>
      </w:r>
      <w:r w:rsidR="008C6935" w:rsidRPr="00C87667">
        <w:rPr>
          <w:rFonts w:ascii="Arial" w:hAnsi="Arial" w:cs="Arial"/>
          <w:b/>
          <w:bCs/>
          <w:sz w:val="18"/>
          <w:szCs w:val="18"/>
        </w:rPr>
        <w:t>specialized</w:t>
      </w:r>
      <w:r w:rsidR="00C87667" w:rsidRPr="00C87667">
        <w:rPr>
          <w:rFonts w:ascii="Arial" w:hAnsi="Arial" w:cs="Arial"/>
          <w:b/>
          <w:bCs/>
          <w:sz w:val="18"/>
          <w:szCs w:val="18"/>
        </w:rPr>
        <w:t xml:space="preserve"> engineering construction company to implement a simplified sanitary sewage system and wastewater treatment plant in the municipality of </w:t>
      </w:r>
      <w:proofErr w:type="spellStart"/>
      <w:r w:rsidR="00C87667" w:rsidRPr="00C87667">
        <w:rPr>
          <w:rFonts w:ascii="Arial" w:hAnsi="Arial" w:cs="Arial"/>
          <w:b/>
          <w:bCs/>
          <w:sz w:val="18"/>
          <w:szCs w:val="18"/>
        </w:rPr>
        <w:t>Mulenvos</w:t>
      </w:r>
      <w:proofErr w:type="spellEnd"/>
      <w:r w:rsidR="00C87667" w:rsidRPr="00C87667">
        <w:rPr>
          <w:rFonts w:ascii="Arial" w:hAnsi="Arial" w:cs="Arial"/>
          <w:b/>
          <w:bCs/>
          <w:sz w:val="18"/>
          <w:szCs w:val="18"/>
        </w:rPr>
        <w:t>.</w:t>
      </w:r>
    </w:p>
    <w:p w14:paraId="492AD4D5" w14:textId="77777777" w:rsidR="00C30AF7" w:rsidRPr="00256BD1" w:rsidRDefault="00C30AF7" w:rsidP="00C30AF7">
      <w:pPr>
        <w:rPr>
          <w:rFonts w:ascii="Arial" w:hAnsi="Arial" w:cs="Arial"/>
          <w:sz w:val="18"/>
          <w:szCs w:val="18"/>
          <w:lang w:val="en-GB"/>
        </w:rPr>
      </w:pPr>
    </w:p>
    <w:p w14:paraId="2D2E4FA5" w14:textId="77777777" w:rsidR="007514D1" w:rsidRPr="00256BD1" w:rsidRDefault="007514D1" w:rsidP="00C30AF7">
      <w:pPr>
        <w:rPr>
          <w:rFonts w:ascii="Arial" w:hAnsi="Arial" w:cs="Arial"/>
          <w:sz w:val="18"/>
          <w:szCs w:val="18"/>
          <w:lang w:val="en-GB"/>
        </w:rPr>
      </w:pPr>
    </w:p>
    <w:p w14:paraId="66CFDB8E" w14:textId="77777777" w:rsidR="007514D1" w:rsidRDefault="007514D1" w:rsidP="00C30AF7">
      <w:pPr>
        <w:rPr>
          <w:rFonts w:ascii="Arial" w:hAnsi="Arial" w:cs="Arial"/>
          <w:sz w:val="18"/>
          <w:szCs w:val="18"/>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425"/>
        <w:gridCol w:w="62"/>
        <w:gridCol w:w="4683"/>
      </w:tblGrid>
      <w:tr w:rsidR="00D92663" w:rsidRPr="005A5B97" w14:paraId="46095340" w14:textId="77777777" w:rsidTr="00FF2115">
        <w:tc>
          <w:tcPr>
            <w:tcW w:w="5398" w:type="dxa"/>
          </w:tcPr>
          <w:p w14:paraId="5F9DF9C7" w14:textId="6C9C3CA7" w:rsidR="00D92663" w:rsidRPr="005A5B97" w:rsidRDefault="001A35F6" w:rsidP="00261F93">
            <w:pPr>
              <w:rPr>
                <w:rFonts w:ascii="Arial" w:hAnsi="Arial" w:cs="Arial"/>
                <w:b/>
                <w:color w:val="FF0000"/>
                <w:sz w:val="18"/>
                <w:szCs w:val="18"/>
              </w:rPr>
            </w:pPr>
            <w:r w:rsidRPr="001A35F6">
              <w:rPr>
                <w:rFonts w:ascii="Arial" w:hAnsi="Arial" w:cs="Arial"/>
                <w:b/>
                <w:sz w:val="18"/>
                <w:szCs w:val="18"/>
              </w:rPr>
              <w:t>PROPOSED SUMMARY</w:t>
            </w:r>
          </w:p>
        </w:tc>
        <w:tc>
          <w:tcPr>
            <w:tcW w:w="62" w:type="dxa"/>
          </w:tcPr>
          <w:p w14:paraId="4A842FBE" w14:textId="77777777" w:rsidR="00D92663" w:rsidRPr="005A5B97" w:rsidRDefault="00D92663" w:rsidP="00261F93">
            <w:pPr>
              <w:rPr>
                <w:rFonts w:ascii="Arial" w:hAnsi="Arial" w:cs="Arial"/>
                <w:b/>
                <w:color w:val="FF0000"/>
                <w:sz w:val="18"/>
                <w:szCs w:val="18"/>
              </w:rPr>
            </w:pPr>
          </w:p>
        </w:tc>
        <w:tc>
          <w:tcPr>
            <w:tcW w:w="4710" w:type="dxa"/>
          </w:tcPr>
          <w:p w14:paraId="4C286DCE" w14:textId="73378827" w:rsidR="00D92663" w:rsidRPr="005A5B97" w:rsidRDefault="00D92663" w:rsidP="4ACED76D">
            <w:pPr>
              <w:rPr>
                <w:rFonts w:ascii="Arial" w:hAnsi="Arial" w:cs="Arial"/>
                <w:b/>
                <w:bCs/>
                <w:color w:val="FF0000"/>
                <w:sz w:val="18"/>
                <w:szCs w:val="18"/>
              </w:rPr>
            </w:pPr>
          </w:p>
        </w:tc>
      </w:tr>
      <w:tr w:rsidR="00D92663" w:rsidRPr="005A5B97" w14:paraId="374E9248" w14:textId="77777777" w:rsidTr="00FF2115">
        <w:tc>
          <w:tcPr>
            <w:tcW w:w="5398" w:type="dxa"/>
          </w:tcPr>
          <w:tbl>
            <w:tblPr>
              <w:tblW w:w="5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1864"/>
              <w:gridCol w:w="3495"/>
            </w:tblGrid>
            <w:tr w:rsidR="00D92663" w:rsidRPr="005A5B97" w14:paraId="2F049063" w14:textId="77777777" w:rsidTr="1ED4D742">
              <w:trPr>
                <w:trHeight w:val="935"/>
              </w:trPr>
              <w:tc>
                <w:tcPr>
                  <w:tcW w:w="1864" w:type="dxa"/>
                  <w:tcMar>
                    <w:left w:w="108" w:type="dxa"/>
                    <w:right w:w="108" w:type="dxa"/>
                  </w:tcMar>
                </w:tcPr>
                <w:p w14:paraId="6ECB88CD" w14:textId="77777777" w:rsidR="00D92663" w:rsidRPr="005A5B97" w:rsidRDefault="00D92663" w:rsidP="00261F93">
                  <w:pPr>
                    <w:spacing w:line="276" w:lineRule="auto"/>
                    <w:rPr>
                      <w:rFonts w:ascii="Arial" w:eastAsia="Calibri" w:hAnsi="Arial" w:cs="Arial"/>
                      <w:b/>
                      <w:bCs/>
                      <w:sz w:val="18"/>
                      <w:szCs w:val="18"/>
                    </w:rPr>
                  </w:pPr>
                  <w:r w:rsidRPr="005A5B97">
                    <w:rPr>
                      <w:rFonts w:ascii="Arial" w:eastAsia="Calibri" w:hAnsi="Arial" w:cs="Arial"/>
                      <w:b/>
                      <w:bCs/>
                      <w:sz w:val="18"/>
                      <w:szCs w:val="18"/>
                    </w:rPr>
                    <w:t>Assignment</w:t>
                  </w:r>
                </w:p>
              </w:tc>
              <w:tc>
                <w:tcPr>
                  <w:tcW w:w="3495" w:type="dxa"/>
                  <w:tcMar>
                    <w:left w:w="108" w:type="dxa"/>
                    <w:right w:w="108" w:type="dxa"/>
                  </w:tcMar>
                </w:tcPr>
                <w:p w14:paraId="114C166A" w14:textId="6577008D" w:rsidR="00D92663" w:rsidRPr="006148C8" w:rsidRDefault="0001565A" w:rsidP="00261F93">
                  <w:pPr>
                    <w:spacing w:line="276" w:lineRule="auto"/>
                    <w:rPr>
                      <w:rFonts w:ascii="Arial" w:eastAsia="Calibri" w:hAnsi="Arial" w:cs="Arial"/>
                      <w:sz w:val="18"/>
                      <w:szCs w:val="18"/>
                    </w:rPr>
                  </w:pPr>
                  <w:r w:rsidRPr="001E0A96">
                    <w:rPr>
                      <w:rFonts w:ascii="Arial" w:eastAsia="Calibri" w:hAnsi="Arial" w:cs="Arial"/>
                      <w:sz w:val="18"/>
                      <w:szCs w:val="18"/>
                    </w:rPr>
                    <w:t xml:space="preserve">National tender for the procurement and hiring of a </w:t>
                  </w:r>
                  <w:r w:rsidR="008C6935" w:rsidRPr="001E0A96">
                    <w:rPr>
                      <w:rFonts w:ascii="Arial" w:eastAsia="Calibri" w:hAnsi="Arial" w:cs="Arial"/>
                      <w:sz w:val="18"/>
                      <w:szCs w:val="18"/>
                    </w:rPr>
                    <w:t>specialized</w:t>
                  </w:r>
                  <w:r w:rsidRPr="001E0A96">
                    <w:rPr>
                      <w:rFonts w:ascii="Arial" w:eastAsia="Calibri" w:hAnsi="Arial" w:cs="Arial"/>
                      <w:sz w:val="18"/>
                      <w:szCs w:val="18"/>
                    </w:rPr>
                    <w:t xml:space="preserve"> engineering construction company to implement a simplified sanitary sewage system and wastewater treatment plant in the municipality of </w:t>
                  </w:r>
                  <w:proofErr w:type="spellStart"/>
                  <w:r w:rsidRPr="001E0A96">
                    <w:rPr>
                      <w:rFonts w:ascii="Arial" w:eastAsia="Calibri" w:hAnsi="Arial" w:cs="Arial"/>
                      <w:sz w:val="18"/>
                      <w:szCs w:val="18"/>
                    </w:rPr>
                    <w:t>Mulenvos</w:t>
                  </w:r>
                  <w:proofErr w:type="spellEnd"/>
                  <w:r w:rsidRPr="001E0A96">
                    <w:rPr>
                      <w:rFonts w:ascii="Arial" w:eastAsia="Calibri" w:hAnsi="Arial" w:cs="Arial"/>
                      <w:sz w:val="18"/>
                      <w:szCs w:val="18"/>
                    </w:rPr>
                    <w:t>.</w:t>
                  </w:r>
                </w:p>
              </w:tc>
            </w:tr>
            <w:tr w:rsidR="00D92663" w:rsidRPr="00353DD9" w14:paraId="7F45F5C9" w14:textId="77777777" w:rsidTr="1ED4D742">
              <w:tc>
                <w:tcPr>
                  <w:tcW w:w="1864" w:type="dxa"/>
                  <w:tcMar>
                    <w:left w:w="108" w:type="dxa"/>
                    <w:right w:w="108" w:type="dxa"/>
                  </w:tcMar>
                </w:tcPr>
                <w:p w14:paraId="5D24026D" w14:textId="77777777" w:rsidR="00D92663" w:rsidRPr="005A5B97" w:rsidRDefault="00D92663" w:rsidP="00261F93">
                  <w:pPr>
                    <w:spacing w:line="276" w:lineRule="auto"/>
                    <w:rPr>
                      <w:rFonts w:ascii="Arial" w:eastAsia="Calibri" w:hAnsi="Arial" w:cs="Arial"/>
                      <w:b/>
                      <w:sz w:val="18"/>
                      <w:szCs w:val="18"/>
                    </w:rPr>
                  </w:pPr>
                  <w:r w:rsidRPr="005A5B97">
                    <w:rPr>
                      <w:rFonts w:ascii="Arial" w:eastAsia="Calibri" w:hAnsi="Arial" w:cs="Arial"/>
                      <w:b/>
                      <w:sz w:val="18"/>
                      <w:szCs w:val="18"/>
                    </w:rPr>
                    <w:t>Location</w:t>
                  </w:r>
                </w:p>
              </w:tc>
              <w:tc>
                <w:tcPr>
                  <w:tcW w:w="3495" w:type="dxa"/>
                  <w:tcMar>
                    <w:left w:w="108" w:type="dxa"/>
                    <w:right w:w="108" w:type="dxa"/>
                  </w:tcMar>
                </w:tcPr>
                <w:p w14:paraId="497DEEFB" w14:textId="2F1B6B92" w:rsidR="00D92663" w:rsidRPr="004A428D" w:rsidRDefault="00B94EB5" w:rsidP="00261F93">
                  <w:pPr>
                    <w:spacing w:line="276" w:lineRule="auto"/>
                    <w:rPr>
                      <w:rFonts w:ascii="Arial" w:eastAsia="Calibri" w:hAnsi="Arial" w:cs="Arial"/>
                      <w:sz w:val="18"/>
                      <w:szCs w:val="18"/>
                      <w:lang w:val="pt-PT"/>
                    </w:rPr>
                  </w:pPr>
                  <w:r w:rsidRPr="006148C8">
                    <w:rPr>
                      <w:rFonts w:ascii="Arial" w:eastAsia="Calibri" w:hAnsi="Arial" w:cs="Arial"/>
                      <w:sz w:val="18"/>
                      <w:szCs w:val="18"/>
                      <w:lang w:val="pt-PT"/>
                    </w:rPr>
                    <w:t xml:space="preserve">Municipality of </w:t>
                  </w:r>
                  <w:r w:rsidR="00F3618C" w:rsidRPr="006148C8">
                    <w:rPr>
                      <w:rFonts w:ascii="Arial" w:eastAsia="Calibri" w:hAnsi="Arial" w:cs="Arial"/>
                      <w:sz w:val="18"/>
                      <w:szCs w:val="18"/>
                      <w:lang w:val="pt-PT"/>
                    </w:rPr>
                    <w:t>Mulenvos</w:t>
                  </w:r>
                  <w:r w:rsidRPr="006148C8">
                    <w:rPr>
                      <w:rFonts w:ascii="Arial" w:eastAsia="Calibri" w:hAnsi="Arial" w:cs="Arial"/>
                      <w:sz w:val="18"/>
                      <w:szCs w:val="18"/>
                      <w:lang w:val="pt-PT"/>
                    </w:rPr>
                    <w:t xml:space="preserve"> </w:t>
                  </w:r>
                  <w:r w:rsidR="0087374E" w:rsidRPr="006148C8">
                    <w:rPr>
                      <w:rFonts w:ascii="Arial" w:eastAsia="Calibri" w:hAnsi="Arial" w:cs="Arial"/>
                      <w:sz w:val="18"/>
                      <w:szCs w:val="18"/>
                      <w:lang w:val="pt-PT"/>
                    </w:rPr>
                    <w:t xml:space="preserve">(Luanda, </w:t>
                  </w:r>
                  <w:r w:rsidRPr="006148C8">
                    <w:rPr>
                      <w:rFonts w:ascii="Arial" w:eastAsia="Calibri" w:hAnsi="Arial" w:cs="Arial"/>
                      <w:sz w:val="18"/>
                      <w:szCs w:val="18"/>
                      <w:lang w:val="pt-PT"/>
                    </w:rPr>
                    <w:t>Angola</w:t>
                  </w:r>
                  <w:r w:rsidR="0087374E" w:rsidRPr="006148C8">
                    <w:rPr>
                      <w:rFonts w:ascii="Arial" w:eastAsia="Calibri" w:hAnsi="Arial" w:cs="Arial"/>
                      <w:sz w:val="18"/>
                      <w:szCs w:val="18"/>
                      <w:lang w:val="pt-PT"/>
                    </w:rPr>
                    <w:t>)</w:t>
                  </w:r>
                </w:p>
              </w:tc>
            </w:tr>
            <w:tr w:rsidR="00D92663" w:rsidRPr="005A5B97" w14:paraId="198D1450" w14:textId="77777777" w:rsidTr="1ED4D742">
              <w:tc>
                <w:tcPr>
                  <w:tcW w:w="1864" w:type="dxa"/>
                  <w:tcMar>
                    <w:left w:w="108" w:type="dxa"/>
                    <w:right w:w="108" w:type="dxa"/>
                  </w:tcMar>
                </w:tcPr>
                <w:p w14:paraId="39F321B9" w14:textId="77777777" w:rsidR="00D92663" w:rsidRPr="005A5B97" w:rsidRDefault="00D92663" w:rsidP="00261F93">
                  <w:pPr>
                    <w:spacing w:line="276" w:lineRule="auto"/>
                    <w:rPr>
                      <w:rFonts w:ascii="Arial" w:eastAsia="Calibri" w:hAnsi="Arial" w:cs="Arial"/>
                      <w:b/>
                      <w:sz w:val="18"/>
                      <w:szCs w:val="18"/>
                    </w:rPr>
                  </w:pPr>
                  <w:r w:rsidRPr="005A5B97">
                    <w:rPr>
                      <w:rFonts w:ascii="Arial" w:eastAsia="Calibri" w:hAnsi="Arial" w:cs="Arial"/>
                      <w:b/>
                      <w:sz w:val="18"/>
                      <w:szCs w:val="18"/>
                    </w:rPr>
                    <w:t>Reporting to</w:t>
                  </w:r>
                </w:p>
              </w:tc>
              <w:tc>
                <w:tcPr>
                  <w:tcW w:w="3495" w:type="dxa"/>
                  <w:tcMar>
                    <w:left w:w="108" w:type="dxa"/>
                    <w:right w:w="108" w:type="dxa"/>
                  </w:tcMar>
                </w:tcPr>
                <w:p w14:paraId="3F6179DE" w14:textId="5D5D424C" w:rsidR="00D92663" w:rsidRPr="005A5B97" w:rsidRDefault="00220317" w:rsidP="00261F93">
                  <w:pPr>
                    <w:spacing w:line="276" w:lineRule="auto"/>
                    <w:rPr>
                      <w:rFonts w:ascii="Arial" w:eastAsia="Calibri" w:hAnsi="Arial" w:cs="Arial"/>
                      <w:sz w:val="18"/>
                      <w:szCs w:val="18"/>
                    </w:rPr>
                  </w:pPr>
                  <w:r>
                    <w:rPr>
                      <w:rFonts w:ascii="Arial" w:eastAsia="Calibri" w:hAnsi="Arial" w:cs="Arial"/>
                      <w:sz w:val="18"/>
                      <w:szCs w:val="18"/>
                    </w:rPr>
                    <w:t xml:space="preserve">WASH section - </w:t>
                  </w:r>
                  <w:r w:rsidR="00B94EB5">
                    <w:rPr>
                      <w:rFonts w:ascii="Arial" w:eastAsia="Calibri" w:hAnsi="Arial" w:cs="Arial"/>
                      <w:sz w:val="18"/>
                      <w:szCs w:val="18"/>
                    </w:rPr>
                    <w:t>UNICEF Angola</w:t>
                  </w:r>
                  <w:r w:rsidR="00D92663" w:rsidRPr="005A5B97">
                    <w:rPr>
                      <w:rFonts w:ascii="Arial" w:eastAsia="Calibri" w:hAnsi="Arial" w:cs="Arial"/>
                      <w:sz w:val="18"/>
                      <w:szCs w:val="18"/>
                    </w:rPr>
                    <w:t xml:space="preserve"> CO</w:t>
                  </w:r>
                </w:p>
              </w:tc>
            </w:tr>
            <w:tr w:rsidR="00D92663" w:rsidRPr="005A5B97" w14:paraId="1D76B746" w14:textId="77777777" w:rsidTr="1ED4D742">
              <w:tc>
                <w:tcPr>
                  <w:tcW w:w="1864" w:type="dxa"/>
                  <w:tcMar>
                    <w:left w:w="108" w:type="dxa"/>
                    <w:right w:w="108" w:type="dxa"/>
                  </w:tcMar>
                </w:tcPr>
                <w:p w14:paraId="545112A9" w14:textId="77777777" w:rsidR="00D92663" w:rsidRPr="005A5B97" w:rsidRDefault="00D92663" w:rsidP="00261F93">
                  <w:pPr>
                    <w:spacing w:line="276" w:lineRule="auto"/>
                    <w:rPr>
                      <w:rFonts w:ascii="Arial" w:eastAsia="Calibri" w:hAnsi="Arial" w:cs="Arial"/>
                      <w:b/>
                      <w:sz w:val="18"/>
                      <w:szCs w:val="18"/>
                    </w:rPr>
                  </w:pPr>
                  <w:r w:rsidRPr="005A5B97">
                    <w:rPr>
                      <w:rFonts w:ascii="Arial" w:eastAsia="Calibri" w:hAnsi="Arial" w:cs="Arial"/>
                      <w:b/>
                      <w:sz w:val="18"/>
                      <w:szCs w:val="18"/>
                    </w:rPr>
                    <w:t>Duration</w:t>
                  </w:r>
                </w:p>
              </w:tc>
              <w:tc>
                <w:tcPr>
                  <w:tcW w:w="3495" w:type="dxa"/>
                  <w:tcMar>
                    <w:left w:w="108" w:type="dxa"/>
                    <w:right w:w="108" w:type="dxa"/>
                  </w:tcMar>
                </w:tcPr>
                <w:p w14:paraId="4545AFD1" w14:textId="43D7031A" w:rsidR="00D92663" w:rsidRPr="003157CD" w:rsidRDefault="00AF20D7" w:rsidP="007D7ED8">
                  <w:pPr>
                    <w:spacing w:line="276" w:lineRule="auto"/>
                    <w:rPr>
                      <w:rFonts w:ascii="Arial" w:eastAsia="Calibri" w:hAnsi="Arial" w:cs="Arial"/>
                      <w:color w:val="FF0000"/>
                      <w:sz w:val="18"/>
                      <w:szCs w:val="18"/>
                    </w:rPr>
                  </w:pPr>
                  <w:r>
                    <w:rPr>
                      <w:rFonts w:ascii="Arial" w:eastAsia="Times" w:hAnsi="Arial" w:cs="Arial"/>
                      <w:color w:val="000000"/>
                      <w:sz w:val="18"/>
                      <w:szCs w:val="18"/>
                      <w:lang w:eastAsia="en-GB"/>
                    </w:rPr>
                    <w:t>5</w:t>
                  </w:r>
                  <w:r w:rsidR="00E81133" w:rsidRPr="003157CD">
                    <w:rPr>
                      <w:rFonts w:ascii="Arial" w:eastAsia="Times" w:hAnsi="Arial" w:cs="Arial"/>
                      <w:color w:val="000000"/>
                      <w:sz w:val="18"/>
                      <w:szCs w:val="18"/>
                      <w:lang w:eastAsia="en-GB"/>
                    </w:rPr>
                    <w:t xml:space="preserve"> month</w:t>
                  </w:r>
                  <w:r w:rsidR="001D7241" w:rsidRPr="003157CD">
                    <w:rPr>
                      <w:rFonts w:ascii="Arial" w:eastAsia="Times" w:hAnsi="Arial" w:cs="Arial"/>
                      <w:color w:val="000000"/>
                      <w:sz w:val="18"/>
                      <w:szCs w:val="18"/>
                      <w:lang w:eastAsia="en-GB"/>
                    </w:rPr>
                    <w:t>s</w:t>
                  </w:r>
                  <w:r w:rsidR="00E81133" w:rsidRPr="003157CD">
                    <w:rPr>
                      <w:rFonts w:ascii="Arial" w:eastAsia="Times" w:hAnsi="Arial" w:cs="Arial"/>
                      <w:color w:val="000000"/>
                      <w:sz w:val="18"/>
                      <w:szCs w:val="18"/>
                      <w:lang w:eastAsia="en-GB"/>
                    </w:rPr>
                    <w:t xml:space="preserve"> for </w:t>
                  </w:r>
                  <w:r>
                    <w:rPr>
                      <w:rFonts w:ascii="Arial" w:eastAsia="Times" w:hAnsi="Arial" w:cs="Arial"/>
                      <w:color w:val="000000"/>
                      <w:sz w:val="18"/>
                      <w:szCs w:val="18"/>
                      <w:lang w:eastAsia="en-GB"/>
                    </w:rPr>
                    <w:t>all package</w:t>
                  </w:r>
                </w:p>
              </w:tc>
            </w:tr>
            <w:tr w:rsidR="00D92663" w:rsidRPr="005A5B97" w14:paraId="5044C13A" w14:textId="77777777" w:rsidTr="1ED4D742">
              <w:tc>
                <w:tcPr>
                  <w:tcW w:w="1864" w:type="dxa"/>
                  <w:tcMar>
                    <w:left w:w="108" w:type="dxa"/>
                    <w:right w:w="108" w:type="dxa"/>
                  </w:tcMar>
                </w:tcPr>
                <w:p w14:paraId="6E61C3CE" w14:textId="17495182" w:rsidR="00D92663" w:rsidRPr="005A5B97" w:rsidRDefault="00D92663" w:rsidP="00261F93">
                  <w:pPr>
                    <w:spacing w:line="276" w:lineRule="auto"/>
                    <w:rPr>
                      <w:rFonts w:ascii="Arial" w:eastAsia="Calibri" w:hAnsi="Arial" w:cs="Arial"/>
                      <w:b/>
                      <w:sz w:val="18"/>
                      <w:szCs w:val="18"/>
                    </w:rPr>
                  </w:pPr>
                  <w:r w:rsidRPr="005A5B97">
                    <w:rPr>
                      <w:rFonts w:ascii="Arial" w:eastAsia="Calibri" w:hAnsi="Arial" w:cs="Arial"/>
                      <w:b/>
                      <w:sz w:val="18"/>
                      <w:szCs w:val="18"/>
                    </w:rPr>
                    <w:t>Start date</w:t>
                  </w:r>
                  <w:r w:rsidR="00E13FD1">
                    <w:rPr>
                      <w:rFonts w:ascii="Arial" w:eastAsia="Calibri" w:hAnsi="Arial" w:cs="Arial"/>
                      <w:b/>
                      <w:sz w:val="18"/>
                      <w:szCs w:val="18"/>
                    </w:rPr>
                    <w:t xml:space="preserve"> of tender</w:t>
                  </w:r>
                  <w:r w:rsidR="00AA1F02">
                    <w:rPr>
                      <w:rFonts w:ascii="Arial" w:eastAsia="Calibri" w:hAnsi="Arial" w:cs="Arial"/>
                      <w:b/>
                      <w:sz w:val="18"/>
                      <w:szCs w:val="18"/>
                    </w:rPr>
                    <w:t>ing process</w:t>
                  </w:r>
                </w:p>
              </w:tc>
              <w:tc>
                <w:tcPr>
                  <w:tcW w:w="3495" w:type="dxa"/>
                  <w:tcMar>
                    <w:left w:w="108" w:type="dxa"/>
                    <w:right w:w="108" w:type="dxa"/>
                  </w:tcMar>
                </w:tcPr>
                <w:p w14:paraId="37A1ABB3" w14:textId="1A3AC742" w:rsidR="00D92663" w:rsidRPr="003157CD" w:rsidRDefault="002539A0" w:rsidP="00261F93">
                  <w:pPr>
                    <w:spacing w:line="276" w:lineRule="auto"/>
                    <w:rPr>
                      <w:rFonts w:ascii="Arial" w:eastAsia="Calibri" w:hAnsi="Arial" w:cs="Arial"/>
                      <w:sz w:val="18"/>
                      <w:szCs w:val="18"/>
                    </w:rPr>
                  </w:pPr>
                  <w:r>
                    <w:rPr>
                      <w:rFonts w:ascii="Arial" w:eastAsia="Calibri" w:hAnsi="Arial" w:cs="Arial"/>
                      <w:sz w:val="18"/>
                      <w:szCs w:val="18"/>
                    </w:rPr>
                    <w:t>24</w:t>
                  </w:r>
                  <w:r w:rsidR="00FE166C">
                    <w:rPr>
                      <w:rFonts w:ascii="Arial" w:eastAsia="Calibri" w:hAnsi="Arial" w:cs="Arial"/>
                      <w:sz w:val="18"/>
                      <w:szCs w:val="18"/>
                    </w:rPr>
                    <w:t xml:space="preserve"> </w:t>
                  </w:r>
                  <w:r w:rsidR="004A5205">
                    <w:rPr>
                      <w:rFonts w:ascii="Arial" w:eastAsia="Calibri" w:hAnsi="Arial" w:cs="Arial"/>
                      <w:sz w:val="18"/>
                      <w:szCs w:val="18"/>
                    </w:rPr>
                    <w:t xml:space="preserve">of </w:t>
                  </w:r>
                  <w:r>
                    <w:rPr>
                      <w:rFonts w:ascii="Arial" w:eastAsia="Calibri" w:hAnsi="Arial" w:cs="Arial"/>
                      <w:sz w:val="18"/>
                      <w:szCs w:val="18"/>
                    </w:rPr>
                    <w:t xml:space="preserve">December </w:t>
                  </w:r>
                  <w:r w:rsidR="00AF20D7">
                    <w:rPr>
                      <w:rFonts w:ascii="Arial" w:eastAsia="Calibri" w:hAnsi="Arial" w:cs="Arial"/>
                      <w:sz w:val="18"/>
                      <w:szCs w:val="18"/>
                    </w:rPr>
                    <w:t>2025</w:t>
                  </w:r>
                </w:p>
              </w:tc>
            </w:tr>
            <w:tr w:rsidR="00D92663" w:rsidRPr="005A5B97" w14:paraId="2F5B47A1" w14:textId="77777777" w:rsidTr="1ED4D742">
              <w:tc>
                <w:tcPr>
                  <w:tcW w:w="1864" w:type="dxa"/>
                  <w:tcMar>
                    <w:left w:w="108" w:type="dxa"/>
                    <w:right w:w="108" w:type="dxa"/>
                  </w:tcMar>
                </w:tcPr>
                <w:p w14:paraId="0EB9A51C" w14:textId="77777777" w:rsidR="00D92663" w:rsidRPr="005A5B97" w:rsidRDefault="00D92663" w:rsidP="00261F93">
                  <w:pPr>
                    <w:spacing w:line="276" w:lineRule="auto"/>
                    <w:rPr>
                      <w:rFonts w:ascii="Arial" w:eastAsia="Calibri" w:hAnsi="Arial" w:cs="Arial"/>
                      <w:b/>
                      <w:sz w:val="18"/>
                      <w:szCs w:val="18"/>
                    </w:rPr>
                  </w:pPr>
                  <w:r w:rsidRPr="005A5B97">
                    <w:rPr>
                      <w:rFonts w:ascii="Arial" w:eastAsia="Calibri" w:hAnsi="Arial" w:cs="Arial"/>
                      <w:b/>
                      <w:sz w:val="18"/>
                      <w:szCs w:val="18"/>
                    </w:rPr>
                    <w:t>Solicitation Method</w:t>
                  </w:r>
                </w:p>
              </w:tc>
              <w:tc>
                <w:tcPr>
                  <w:tcW w:w="3495" w:type="dxa"/>
                  <w:tcMar>
                    <w:left w:w="108" w:type="dxa"/>
                    <w:right w:w="108" w:type="dxa"/>
                  </w:tcMar>
                </w:tcPr>
                <w:p w14:paraId="02FFEE07" w14:textId="137471E2" w:rsidR="00D92663" w:rsidRPr="006148C8" w:rsidRDefault="00D92663" w:rsidP="00261F93">
                  <w:pPr>
                    <w:spacing w:line="276" w:lineRule="auto"/>
                    <w:rPr>
                      <w:rFonts w:ascii="Arial" w:eastAsia="Calibri" w:hAnsi="Arial" w:cs="Arial"/>
                      <w:sz w:val="18"/>
                      <w:szCs w:val="18"/>
                    </w:rPr>
                  </w:pPr>
                  <w:r w:rsidRPr="006148C8">
                    <w:rPr>
                      <w:rFonts w:ascii="Arial" w:eastAsia="Calibri" w:hAnsi="Arial" w:cs="Arial"/>
                      <w:sz w:val="18"/>
                      <w:szCs w:val="18"/>
                    </w:rPr>
                    <w:t>RFP (</w:t>
                  </w:r>
                  <w:proofErr w:type="gramStart"/>
                  <w:r w:rsidRPr="006148C8">
                    <w:rPr>
                      <w:rFonts w:ascii="Arial" w:eastAsia="Calibri" w:hAnsi="Arial" w:cs="Arial"/>
                      <w:sz w:val="18"/>
                      <w:szCs w:val="18"/>
                    </w:rPr>
                    <w:t>publicly-published</w:t>
                  </w:r>
                  <w:proofErr w:type="gramEnd"/>
                  <w:r w:rsidRPr="006148C8">
                    <w:rPr>
                      <w:rFonts w:ascii="Arial" w:eastAsia="Calibri" w:hAnsi="Arial" w:cs="Arial"/>
                      <w:sz w:val="18"/>
                      <w:szCs w:val="18"/>
                    </w:rPr>
                    <w:t xml:space="preserve"> in Local media)</w:t>
                  </w:r>
                </w:p>
              </w:tc>
            </w:tr>
            <w:tr w:rsidR="00D92663" w:rsidRPr="005A5B97" w14:paraId="51C849A5" w14:textId="77777777" w:rsidTr="1ED4D742">
              <w:tc>
                <w:tcPr>
                  <w:tcW w:w="1864" w:type="dxa"/>
                  <w:tcMar>
                    <w:left w:w="108" w:type="dxa"/>
                    <w:right w:w="108" w:type="dxa"/>
                  </w:tcMar>
                </w:tcPr>
                <w:p w14:paraId="5BD7B119" w14:textId="77777777" w:rsidR="00D92663" w:rsidRPr="005A5B97" w:rsidRDefault="00D92663" w:rsidP="00261F93">
                  <w:pPr>
                    <w:spacing w:line="276" w:lineRule="auto"/>
                    <w:rPr>
                      <w:rFonts w:ascii="Arial" w:eastAsia="Calibri" w:hAnsi="Arial" w:cs="Arial"/>
                      <w:sz w:val="18"/>
                      <w:szCs w:val="18"/>
                    </w:rPr>
                  </w:pPr>
                  <w:r w:rsidRPr="005A5B97">
                    <w:rPr>
                      <w:rFonts w:ascii="Arial" w:eastAsia="Calibri" w:hAnsi="Arial" w:cs="Arial"/>
                      <w:b/>
                      <w:sz w:val="18"/>
                      <w:szCs w:val="18"/>
                    </w:rPr>
                    <w:t>Closing date for Proposals</w:t>
                  </w:r>
                </w:p>
              </w:tc>
              <w:tc>
                <w:tcPr>
                  <w:tcW w:w="3495" w:type="dxa"/>
                  <w:tcMar>
                    <w:left w:w="108" w:type="dxa"/>
                    <w:right w:w="108" w:type="dxa"/>
                  </w:tcMar>
                </w:tcPr>
                <w:p w14:paraId="7CB1F31B" w14:textId="09E0E54D" w:rsidR="00D92663" w:rsidRPr="003157CD" w:rsidRDefault="002539A0" w:rsidP="00261F93">
                  <w:pPr>
                    <w:spacing w:line="276" w:lineRule="auto"/>
                    <w:rPr>
                      <w:rFonts w:ascii="Arial" w:eastAsia="Calibri" w:hAnsi="Arial" w:cs="Arial"/>
                      <w:sz w:val="18"/>
                      <w:szCs w:val="18"/>
                    </w:rPr>
                  </w:pPr>
                  <w:r>
                    <w:rPr>
                      <w:rFonts w:ascii="Arial" w:eastAsia="Calibri" w:hAnsi="Arial" w:cs="Arial"/>
                      <w:sz w:val="18"/>
                      <w:szCs w:val="18"/>
                    </w:rPr>
                    <w:t>2</w:t>
                  </w:r>
                  <w:r w:rsidR="00353DD9">
                    <w:rPr>
                      <w:rFonts w:ascii="Arial" w:eastAsia="Calibri" w:hAnsi="Arial" w:cs="Arial"/>
                      <w:sz w:val="18"/>
                      <w:szCs w:val="18"/>
                    </w:rPr>
                    <w:t>5</w:t>
                  </w:r>
                  <w:r w:rsidR="00937D4F" w:rsidRPr="003157CD">
                    <w:rPr>
                      <w:rFonts w:ascii="Arial" w:eastAsia="Calibri" w:hAnsi="Arial" w:cs="Arial"/>
                      <w:sz w:val="18"/>
                      <w:szCs w:val="18"/>
                    </w:rPr>
                    <w:t xml:space="preserve"> </w:t>
                  </w:r>
                  <w:proofErr w:type="gramStart"/>
                  <w:r>
                    <w:rPr>
                      <w:rFonts w:ascii="Arial" w:eastAsia="Calibri" w:hAnsi="Arial" w:cs="Arial"/>
                      <w:sz w:val="18"/>
                      <w:szCs w:val="18"/>
                    </w:rPr>
                    <w:t xml:space="preserve">January </w:t>
                  </w:r>
                  <w:r w:rsidR="00F2041F">
                    <w:rPr>
                      <w:rFonts w:ascii="Arial" w:eastAsia="Calibri" w:hAnsi="Arial" w:cs="Arial"/>
                      <w:sz w:val="18"/>
                      <w:szCs w:val="18"/>
                    </w:rPr>
                    <w:t xml:space="preserve"> </w:t>
                  </w:r>
                  <w:r w:rsidR="00C50718">
                    <w:rPr>
                      <w:rFonts w:ascii="Arial" w:eastAsia="Calibri" w:hAnsi="Arial" w:cs="Arial"/>
                      <w:sz w:val="18"/>
                      <w:szCs w:val="18"/>
                    </w:rPr>
                    <w:t>2025</w:t>
                  </w:r>
                  <w:proofErr w:type="gramEnd"/>
                </w:p>
              </w:tc>
            </w:tr>
            <w:tr w:rsidR="00D92663" w:rsidRPr="005A5B97" w14:paraId="3E4CE983" w14:textId="77777777" w:rsidTr="1ED4D742">
              <w:trPr>
                <w:trHeight w:val="264"/>
              </w:trPr>
              <w:tc>
                <w:tcPr>
                  <w:tcW w:w="1864" w:type="dxa"/>
                  <w:tcMar>
                    <w:left w:w="108" w:type="dxa"/>
                    <w:right w:w="108" w:type="dxa"/>
                  </w:tcMar>
                </w:tcPr>
                <w:p w14:paraId="2D01DA72" w14:textId="77777777" w:rsidR="00D92663" w:rsidRPr="005A5B97" w:rsidRDefault="00D92663" w:rsidP="00261F93">
                  <w:pPr>
                    <w:spacing w:line="276" w:lineRule="auto"/>
                    <w:rPr>
                      <w:rFonts w:ascii="Arial" w:eastAsia="Calibri" w:hAnsi="Arial" w:cs="Arial"/>
                      <w:b/>
                      <w:sz w:val="18"/>
                      <w:szCs w:val="18"/>
                    </w:rPr>
                  </w:pPr>
                  <w:r w:rsidRPr="005A5B97">
                    <w:rPr>
                      <w:rFonts w:ascii="Arial" w:eastAsia="Calibri" w:hAnsi="Arial" w:cs="Arial"/>
                      <w:b/>
                      <w:sz w:val="18"/>
                      <w:szCs w:val="18"/>
                    </w:rPr>
                    <w:t>Remarks</w:t>
                  </w:r>
                </w:p>
              </w:tc>
              <w:tc>
                <w:tcPr>
                  <w:tcW w:w="3495" w:type="dxa"/>
                  <w:tcMar>
                    <w:left w:w="108" w:type="dxa"/>
                    <w:right w:w="108" w:type="dxa"/>
                  </w:tcMar>
                </w:tcPr>
                <w:p w14:paraId="3B261052" w14:textId="03D3E8E3" w:rsidR="00D92663" w:rsidRPr="005A5B97" w:rsidRDefault="002A03E6" w:rsidP="00261F93">
                  <w:pPr>
                    <w:spacing w:line="276" w:lineRule="auto"/>
                    <w:rPr>
                      <w:rFonts w:ascii="Arial" w:eastAsia="Calibri" w:hAnsi="Arial" w:cs="Arial"/>
                      <w:sz w:val="18"/>
                      <w:szCs w:val="18"/>
                    </w:rPr>
                  </w:pPr>
                  <w:r>
                    <w:rPr>
                      <w:rFonts w:ascii="Arial" w:eastAsia="Calibri" w:hAnsi="Arial" w:cs="Arial"/>
                      <w:sz w:val="18"/>
                      <w:szCs w:val="18"/>
                    </w:rPr>
                    <w:t xml:space="preserve">The timeframe </w:t>
                  </w:r>
                  <w:r w:rsidR="001F5416">
                    <w:rPr>
                      <w:rFonts w:ascii="Arial" w:eastAsia="Calibri" w:hAnsi="Arial" w:cs="Arial"/>
                      <w:sz w:val="18"/>
                      <w:szCs w:val="18"/>
                    </w:rPr>
                    <w:t xml:space="preserve">for </w:t>
                  </w:r>
                  <w:r w:rsidR="00510D94">
                    <w:rPr>
                      <w:rFonts w:ascii="Arial" w:eastAsia="Calibri" w:hAnsi="Arial" w:cs="Arial"/>
                      <w:sz w:val="18"/>
                      <w:szCs w:val="18"/>
                    </w:rPr>
                    <w:t>the works</w:t>
                  </w:r>
                  <w:r w:rsidR="001F5416">
                    <w:rPr>
                      <w:rFonts w:ascii="Arial" w:eastAsia="Calibri" w:hAnsi="Arial" w:cs="Arial"/>
                      <w:sz w:val="18"/>
                      <w:szCs w:val="18"/>
                    </w:rPr>
                    <w:t xml:space="preserve"> </w:t>
                  </w:r>
                  <w:r>
                    <w:rPr>
                      <w:rFonts w:ascii="Arial" w:eastAsia="Calibri" w:hAnsi="Arial" w:cs="Arial"/>
                      <w:sz w:val="18"/>
                      <w:szCs w:val="18"/>
                    </w:rPr>
                    <w:t xml:space="preserve">is short as </w:t>
                  </w:r>
                  <w:r w:rsidR="00643D2F">
                    <w:rPr>
                      <w:rFonts w:ascii="Arial" w:eastAsia="Calibri" w:hAnsi="Arial" w:cs="Arial"/>
                      <w:sz w:val="18"/>
                      <w:szCs w:val="18"/>
                    </w:rPr>
                    <w:t xml:space="preserve">many preparatory </w:t>
                  </w:r>
                  <w:r w:rsidR="00542E6E">
                    <w:rPr>
                      <w:rFonts w:ascii="Arial" w:eastAsia="Calibri" w:hAnsi="Arial" w:cs="Arial"/>
                      <w:sz w:val="18"/>
                      <w:szCs w:val="18"/>
                    </w:rPr>
                    <w:t>documents exist such as</w:t>
                  </w:r>
                  <w:r w:rsidR="00862707">
                    <w:rPr>
                      <w:rFonts w:ascii="Arial" w:eastAsia="Calibri" w:hAnsi="Arial" w:cs="Arial"/>
                      <w:sz w:val="18"/>
                      <w:szCs w:val="18"/>
                    </w:rPr>
                    <w:t xml:space="preserve"> </w:t>
                  </w:r>
                  <w:r w:rsidR="0030737B">
                    <w:rPr>
                      <w:rFonts w:ascii="Arial" w:eastAsia="Calibri" w:hAnsi="Arial" w:cs="Arial"/>
                      <w:sz w:val="18"/>
                      <w:szCs w:val="18"/>
                    </w:rPr>
                    <w:t xml:space="preserve">1) existing </w:t>
                  </w:r>
                  <w:r w:rsidR="00D408F1">
                    <w:rPr>
                      <w:rFonts w:ascii="Arial" w:eastAsia="Calibri" w:hAnsi="Arial" w:cs="Arial"/>
                      <w:sz w:val="18"/>
                      <w:szCs w:val="18"/>
                    </w:rPr>
                    <w:t xml:space="preserve">water network </w:t>
                  </w:r>
                  <w:r w:rsidR="0030737B">
                    <w:rPr>
                      <w:rFonts w:ascii="Arial" w:eastAsia="Calibri" w:hAnsi="Arial" w:cs="Arial"/>
                      <w:sz w:val="18"/>
                      <w:szCs w:val="18"/>
                    </w:rPr>
                    <w:t>plans,</w:t>
                  </w:r>
                  <w:r w:rsidR="00525EA7">
                    <w:rPr>
                      <w:rFonts w:ascii="Arial" w:eastAsia="Calibri" w:hAnsi="Arial" w:cs="Arial"/>
                      <w:sz w:val="18"/>
                      <w:szCs w:val="18"/>
                    </w:rPr>
                    <w:t xml:space="preserve"> 2) topographic maps of the </w:t>
                  </w:r>
                  <w:r w:rsidR="00B12B13">
                    <w:rPr>
                      <w:rFonts w:ascii="Arial" w:eastAsia="Calibri" w:hAnsi="Arial" w:cs="Arial"/>
                      <w:sz w:val="18"/>
                      <w:szCs w:val="18"/>
                    </w:rPr>
                    <w:t xml:space="preserve">project </w:t>
                  </w:r>
                  <w:r w:rsidR="00525EA7">
                    <w:rPr>
                      <w:rFonts w:ascii="Arial" w:eastAsia="Calibri" w:hAnsi="Arial" w:cs="Arial"/>
                      <w:sz w:val="18"/>
                      <w:szCs w:val="18"/>
                    </w:rPr>
                    <w:t>area, 3)</w:t>
                  </w:r>
                  <w:r w:rsidR="00183454">
                    <w:rPr>
                      <w:rFonts w:ascii="Arial" w:eastAsia="Calibri" w:hAnsi="Arial" w:cs="Arial"/>
                      <w:sz w:val="18"/>
                      <w:szCs w:val="18"/>
                    </w:rPr>
                    <w:t xml:space="preserve"> </w:t>
                  </w:r>
                  <w:r w:rsidR="00856C6E">
                    <w:rPr>
                      <w:rFonts w:ascii="Arial" w:eastAsia="Calibri" w:hAnsi="Arial" w:cs="Arial"/>
                      <w:sz w:val="18"/>
                      <w:szCs w:val="18"/>
                    </w:rPr>
                    <w:t>Construction designs of the area</w:t>
                  </w:r>
                  <w:r w:rsidR="0030737B">
                    <w:rPr>
                      <w:rFonts w:ascii="Arial" w:eastAsia="Calibri" w:hAnsi="Arial" w:cs="Arial"/>
                      <w:sz w:val="18"/>
                      <w:szCs w:val="18"/>
                    </w:rPr>
                    <w:t xml:space="preserve"> </w:t>
                  </w:r>
                </w:p>
              </w:tc>
            </w:tr>
          </w:tbl>
          <w:p w14:paraId="27A72A9F" w14:textId="77777777" w:rsidR="00D92663" w:rsidRPr="005A5B97" w:rsidRDefault="00D92663" w:rsidP="00261F93">
            <w:pPr>
              <w:rPr>
                <w:rFonts w:ascii="Arial" w:hAnsi="Arial" w:cs="Arial"/>
                <w:color w:val="FF0000"/>
                <w:sz w:val="18"/>
                <w:szCs w:val="18"/>
              </w:rPr>
            </w:pPr>
          </w:p>
        </w:tc>
        <w:tc>
          <w:tcPr>
            <w:tcW w:w="62" w:type="dxa"/>
          </w:tcPr>
          <w:p w14:paraId="531ADC0B" w14:textId="77777777" w:rsidR="00D92663" w:rsidRPr="005A5B97" w:rsidRDefault="00D92663" w:rsidP="00261F93">
            <w:pPr>
              <w:rPr>
                <w:rFonts w:ascii="Arial" w:hAnsi="Arial" w:cs="Arial"/>
                <w:color w:val="FF0000"/>
                <w:sz w:val="18"/>
                <w:szCs w:val="18"/>
              </w:rPr>
            </w:pPr>
          </w:p>
        </w:tc>
        <w:tc>
          <w:tcPr>
            <w:tcW w:w="4710" w:type="dxa"/>
          </w:tcPr>
          <w:p w14:paraId="59C6B65A" w14:textId="77777777" w:rsidR="00D92663" w:rsidRPr="005A5B97" w:rsidRDefault="00D92663" w:rsidP="00261F93">
            <w:pPr>
              <w:rPr>
                <w:rFonts w:ascii="Arial" w:hAnsi="Arial" w:cs="Arial"/>
                <w:sz w:val="18"/>
                <w:szCs w:val="18"/>
              </w:rPr>
            </w:pPr>
          </w:p>
        </w:tc>
      </w:tr>
    </w:tbl>
    <w:p w14:paraId="41A30274" w14:textId="77777777" w:rsidR="007514D1" w:rsidRDefault="007514D1" w:rsidP="007E011A">
      <w:pPr>
        <w:spacing w:after="160" w:line="259" w:lineRule="auto"/>
        <w:rPr>
          <w:rFonts w:ascii="Arial" w:hAnsi="Arial"/>
          <w:sz w:val="20"/>
          <w:szCs w:val="20"/>
        </w:rPr>
      </w:pPr>
      <w:bookmarkStart w:id="2" w:name="_Toc13581122"/>
      <w:bookmarkStart w:id="3" w:name="_Toc252195324"/>
      <w:bookmarkStart w:id="4" w:name="_Toc252195364"/>
      <w:bookmarkEnd w:id="0"/>
    </w:p>
    <w:p w14:paraId="4EE28CD3" w14:textId="77777777" w:rsidR="007514D1" w:rsidRPr="007514D1" w:rsidRDefault="007514D1" w:rsidP="007514D1">
      <w:pPr>
        <w:rPr>
          <w:rFonts w:ascii="Arial" w:hAnsi="Arial"/>
          <w:sz w:val="20"/>
          <w:szCs w:val="20"/>
        </w:rPr>
      </w:pPr>
    </w:p>
    <w:p w14:paraId="399DF415" w14:textId="77777777" w:rsidR="007514D1" w:rsidRDefault="007514D1" w:rsidP="007514D1">
      <w:pPr>
        <w:spacing w:after="160" w:line="259" w:lineRule="auto"/>
        <w:ind w:firstLine="720"/>
        <w:rPr>
          <w:rFonts w:ascii="Arial" w:hAnsi="Arial"/>
          <w:sz w:val="20"/>
          <w:szCs w:val="20"/>
        </w:rPr>
      </w:pPr>
    </w:p>
    <w:p w14:paraId="656759B2" w14:textId="64415670" w:rsidR="00E33794" w:rsidRDefault="009C7BCE" w:rsidP="007E011A">
      <w:pPr>
        <w:spacing w:after="160" w:line="259" w:lineRule="auto"/>
        <w:rPr>
          <w:rFonts w:ascii="Arial" w:hAnsi="Arial"/>
          <w:sz w:val="20"/>
          <w:szCs w:val="20"/>
        </w:rPr>
      </w:pPr>
      <w:r w:rsidRPr="007514D1">
        <w:rPr>
          <w:rFonts w:ascii="Arial" w:hAnsi="Arial"/>
          <w:sz w:val="20"/>
          <w:szCs w:val="20"/>
        </w:rPr>
        <w:br w:type="page"/>
      </w:r>
      <w:r w:rsidR="00D92663" w:rsidRPr="0003573B">
        <w:rPr>
          <w:rFonts w:ascii="Arial" w:hAnsi="Arial"/>
          <w:sz w:val="20"/>
          <w:szCs w:val="20"/>
        </w:rPr>
        <w:lastRenderedPageBreak/>
        <w:t>ANNEX B: TERMS OF REFERENCE</w:t>
      </w:r>
      <w:bookmarkEnd w:id="2"/>
    </w:p>
    <w:p w14:paraId="6786B6F1" w14:textId="5A1FF787" w:rsidR="00D92663" w:rsidRPr="00E33794" w:rsidRDefault="00E33794" w:rsidP="00D92663">
      <w:pPr>
        <w:pStyle w:val="Heading1"/>
        <w:numPr>
          <w:ilvl w:val="0"/>
          <w:numId w:val="0"/>
        </w:numPr>
        <w:pBdr>
          <w:bottom w:val="none" w:sz="0" w:space="0" w:color="auto"/>
        </w:pBdr>
        <w:spacing w:before="0"/>
        <w:ind w:left="357"/>
        <w:jc w:val="center"/>
        <w:rPr>
          <w:rFonts w:ascii="Arial" w:hAnsi="Arial"/>
          <w:caps w:val="0"/>
          <w:sz w:val="20"/>
          <w:szCs w:val="20"/>
        </w:rPr>
      </w:pPr>
      <w:r w:rsidRPr="00E33794">
        <w:rPr>
          <w:rFonts w:ascii="Arial" w:hAnsi="Arial"/>
          <w:caps w:val="0"/>
          <w:sz w:val="20"/>
          <w:szCs w:val="20"/>
        </w:rPr>
        <w:t>for</w:t>
      </w:r>
      <w:r w:rsidR="00D92663" w:rsidRPr="00E33794">
        <w:rPr>
          <w:rFonts w:ascii="Arial" w:hAnsi="Arial"/>
          <w:caps w:val="0"/>
          <w:sz w:val="20"/>
          <w:szCs w:val="20"/>
        </w:rPr>
        <w:t xml:space="preserve"> </w:t>
      </w:r>
    </w:p>
    <w:p w14:paraId="3CFD9A6E" w14:textId="440209D3" w:rsidR="006630DC" w:rsidRPr="00256BD1" w:rsidRDefault="006630DC" w:rsidP="006630DC">
      <w:pPr>
        <w:jc w:val="center"/>
        <w:rPr>
          <w:rFonts w:ascii="Arial" w:hAnsi="Arial" w:cs="Arial"/>
          <w:b/>
          <w:bCs/>
          <w:sz w:val="20"/>
          <w:szCs w:val="20"/>
          <w:lang w:val="en-GB"/>
        </w:rPr>
      </w:pPr>
      <w:r w:rsidRPr="006630DC">
        <w:rPr>
          <w:rFonts w:ascii="Arial" w:hAnsi="Arial" w:cs="Arial"/>
          <w:sz w:val="18"/>
          <w:szCs w:val="18"/>
        </w:rPr>
        <w:t xml:space="preserve">Procurement and hiring of a </w:t>
      </w:r>
      <w:r w:rsidR="008C6935" w:rsidRPr="006630DC">
        <w:rPr>
          <w:rFonts w:ascii="Arial" w:hAnsi="Arial" w:cs="Arial"/>
          <w:sz w:val="18"/>
          <w:szCs w:val="18"/>
        </w:rPr>
        <w:t>specialized</w:t>
      </w:r>
      <w:r w:rsidRPr="006630DC">
        <w:rPr>
          <w:rFonts w:ascii="Arial" w:hAnsi="Arial" w:cs="Arial"/>
          <w:sz w:val="18"/>
          <w:szCs w:val="18"/>
        </w:rPr>
        <w:t xml:space="preserve"> engineering construction company to implement a simplified sanitary sewage system and wastewater treatment plant in the municipality of </w:t>
      </w:r>
      <w:proofErr w:type="spellStart"/>
      <w:r w:rsidRPr="006630DC">
        <w:rPr>
          <w:rFonts w:ascii="Arial" w:hAnsi="Arial" w:cs="Arial"/>
          <w:sz w:val="18"/>
          <w:szCs w:val="18"/>
        </w:rPr>
        <w:t>Mulenvos</w:t>
      </w:r>
      <w:proofErr w:type="spellEnd"/>
      <w:r w:rsidRPr="00C87667">
        <w:rPr>
          <w:rFonts w:ascii="Arial" w:hAnsi="Arial" w:cs="Arial"/>
          <w:b/>
          <w:bCs/>
          <w:sz w:val="18"/>
          <w:szCs w:val="18"/>
        </w:rPr>
        <w:t>.</w:t>
      </w:r>
    </w:p>
    <w:p w14:paraId="7600C9DE" w14:textId="77777777" w:rsidR="00D92663" w:rsidRPr="0003573B" w:rsidRDefault="00D92663" w:rsidP="00D92663">
      <w:pPr>
        <w:jc w:val="center"/>
        <w:rPr>
          <w:rFonts w:ascii="Arial" w:hAnsi="Arial" w:cs="Arial"/>
          <w:b/>
          <w:sz w:val="20"/>
          <w:szCs w:val="20"/>
          <w:lang w:val="en-GB"/>
        </w:rPr>
      </w:pPr>
      <w:r w:rsidRPr="0003573B">
        <w:rPr>
          <w:rFonts w:ascii="Arial" w:hAnsi="Arial" w:cs="Arial"/>
          <w:b/>
          <w:sz w:val="20"/>
          <w:szCs w:val="20"/>
        </w:rPr>
        <w:t xml:space="preserve"> </w:t>
      </w:r>
    </w:p>
    <w:p w14:paraId="174D4FD9" w14:textId="77777777" w:rsidR="00D92663" w:rsidRPr="0003573B" w:rsidRDefault="00D92663" w:rsidP="006A7712">
      <w:pPr>
        <w:pStyle w:val="ListParagraph"/>
        <w:widowControl w:val="0"/>
        <w:numPr>
          <w:ilvl w:val="0"/>
          <w:numId w:val="11"/>
        </w:numPr>
        <w:pBdr>
          <w:bottom w:val="single" w:sz="6" w:space="1" w:color="auto"/>
        </w:pBdr>
        <w:autoSpaceDE w:val="0"/>
        <w:autoSpaceDN w:val="0"/>
        <w:adjustRightInd w:val="0"/>
        <w:ind w:left="426" w:hanging="426"/>
        <w:jc w:val="both"/>
        <w:rPr>
          <w:rFonts w:ascii="Arial" w:hAnsi="Arial" w:cs="Arial"/>
          <w:b/>
          <w:sz w:val="20"/>
          <w:szCs w:val="20"/>
        </w:rPr>
      </w:pPr>
      <w:r w:rsidRPr="0003573B">
        <w:rPr>
          <w:rFonts w:ascii="Arial" w:hAnsi="Arial" w:cs="Arial"/>
          <w:b/>
          <w:sz w:val="20"/>
          <w:szCs w:val="20"/>
        </w:rPr>
        <w:t>BACKGROUND</w:t>
      </w:r>
    </w:p>
    <w:p w14:paraId="4E75F326" w14:textId="1B26859F" w:rsidR="00AA580B" w:rsidRDefault="00AA580B" w:rsidP="00B95C74">
      <w:pPr>
        <w:pStyle w:val="Numbered"/>
        <w:tabs>
          <w:tab w:val="clear" w:pos="2216"/>
        </w:tabs>
        <w:spacing w:after="60"/>
        <w:ind w:left="0" w:firstLine="0"/>
        <w:jc w:val="both"/>
        <w:rPr>
          <w:rFonts w:ascii="Arial" w:hAnsi="Arial" w:cs="Arial"/>
          <w:sz w:val="20"/>
          <w:szCs w:val="20"/>
          <w:lang w:val="en-US"/>
        </w:rPr>
      </w:pPr>
      <w:bookmarkStart w:id="5" w:name="_Toc252195316"/>
      <w:bookmarkStart w:id="6" w:name="_Toc252195356"/>
    </w:p>
    <w:p w14:paraId="43F54A80" w14:textId="668F6587" w:rsidR="00F101A0" w:rsidRPr="001E0A96" w:rsidRDefault="00936B99" w:rsidP="00487217">
      <w:pPr>
        <w:pStyle w:val="Numbered"/>
        <w:numPr>
          <w:ilvl w:val="2"/>
          <w:numId w:val="19"/>
        </w:numPr>
        <w:suppressAutoHyphens/>
        <w:spacing w:before="240" w:after="278" w:line="100" w:lineRule="atLeast"/>
        <w:ind w:left="425" w:hanging="425"/>
        <w:jc w:val="both"/>
        <w:rPr>
          <w:rFonts w:ascii="Arial" w:hAnsi="Arial" w:cs="Arial"/>
          <w:sz w:val="20"/>
          <w:szCs w:val="20"/>
          <w:lang w:val="en-US"/>
        </w:rPr>
      </w:pPr>
      <w:r>
        <w:rPr>
          <w:rFonts w:ascii="Arial" w:hAnsi="Arial" w:cs="Arial"/>
          <w:sz w:val="20"/>
          <w:szCs w:val="20"/>
          <w:lang w:val="en-US"/>
        </w:rPr>
        <w:t>Although</w:t>
      </w:r>
      <w:r w:rsidRPr="001E0A96">
        <w:rPr>
          <w:rFonts w:ascii="Arial" w:hAnsi="Arial" w:cs="Arial"/>
          <w:sz w:val="20"/>
          <w:szCs w:val="20"/>
          <w:lang w:val="en-US"/>
        </w:rPr>
        <w:t xml:space="preserve"> </w:t>
      </w:r>
      <w:r w:rsidR="00F101A0" w:rsidRPr="001E0A96">
        <w:rPr>
          <w:rFonts w:ascii="Arial" w:hAnsi="Arial" w:cs="Arial"/>
          <w:sz w:val="20"/>
          <w:szCs w:val="20"/>
          <w:lang w:val="en-US"/>
        </w:rPr>
        <w:t>72% of</w:t>
      </w:r>
      <w:r w:rsidR="001F3E47" w:rsidRPr="001E0A96">
        <w:rPr>
          <w:rFonts w:ascii="Arial" w:hAnsi="Arial" w:cs="Arial"/>
          <w:sz w:val="20"/>
          <w:szCs w:val="20"/>
          <w:lang w:val="en-US"/>
        </w:rPr>
        <w:t xml:space="preserve"> the urban population of Angola </w:t>
      </w:r>
      <w:r>
        <w:rPr>
          <w:rFonts w:ascii="Arial" w:hAnsi="Arial" w:cs="Arial"/>
          <w:sz w:val="20"/>
          <w:szCs w:val="20"/>
          <w:lang w:val="en-US"/>
        </w:rPr>
        <w:t xml:space="preserve">has </w:t>
      </w:r>
      <w:r w:rsidR="001F3E47" w:rsidRPr="001E0A96">
        <w:rPr>
          <w:rFonts w:ascii="Arial" w:hAnsi="Arial" w:cs="Arial"/>
          <w:sz w:val="20"/>
          <w:szCs w:val="20"/>
          <w:lang w:val="en-US"/>
        </w:rPr>
        <w:t>access basic sanitation services</w:t>
      </w:r>
      <w:r w:rsidR="006040AE" w:rsidRPr="001E0A96">
        <w:rPr>
          <w:rFonts w:ascii="Arial" w:hAnsi="Arial" w:cs="Arial"/>
          <w:sz w:val="20"/>
          <w:szCs w:val="20"/>
          <w:lang w:val="en-US"/>
        </w:rPr>
        <w:t xml:space="preserve"> (JMP, 2022)</w:t>
      </w:r>
      <w:r w:rsidR="001F3E47" w:rsidRPr="001E0A96">
        <w:rPr>
          <w:rFonts w:ascii="Arial" w:hAnsi="Arial" w:cs="Arial"/>
          <w:sz w:val="20"/>
          <w:szCs w:val="20"/>
          <w:lang w:val="en-US"/>
        </w:rPr>
        <w:t xml:space="preserve">, the </w:t>
      </w:r>
      <w:r w:rsidR="006040AE" w:rsidRPr="001E0A96">
        <w:rPr>
          <w:rFonts w:ascii="Arial" w:hAnsi="Arial" w:cs="Arial"/>
          <w:sz w:val="20"/>
          <w:szCs w:val="20"/>
          <w:lang w:val="en-US"/>
        </w:rPr>
        <w:t>country cannot yet report on safely managed sanitation</w:t>
      </w:r>
      <w:r w:rsidR="00CC21D8" w:rsidRPr="001E0A96">
        <w:rPr>
          <w:rFonts w:ascii="Arial" w:hAnsi="Arial" w:cs="Arial"/>
          <w:sz w:val="20"/>
          <w:szCs w:val="20"/>
          <w:lang w:val="en-US"/>
        </w:rPr>
        <w:t xml:space="preserve"> </w:t>
      </w:r>
      <w:r w:rsidR="00B35A49" w:rsidRPr="001E0A96">
        <w:rPr>
          <w:rFonts w:ascii="Arial" w:hAnsi="Arial" w:cs="Arial"/>
          <w:sz w:val="20"/>
          <w:szCs w:val="20"/>
          <w:lang w:val="en-US"/>
        </w:rPr>
        <w:t>mostly because</w:t>
      </w:r>
      <w:r w:rsidR="00636A23" w:rsidRPr="001E0A96">
        <w:rPr>
          <w:rFonts w:ascii="Arial" w:hAnsi="Arial" w:cs="Arial"/>
          <w:sz w:val="20"/>
          <w:szCs w:val="20"/>
          <w:lang w:val="en-US"/>
        </w:rPr>
        <w:t xml:space="preserve"> such services do not exist yet or only for </w:t>
      </w:r>
      <w:r w:rsidR="000559CC" w:rsidRPr="001E0A96">
        <w:rPr>
          <w:rFonts w:ascii="Arial" w:hAnsi="Arial" w:cs="Arial"/>
          <w:sz w:val="20"/>
          <w:szCs w:val="20"/>
          <w:lang w:val="en-US"/>
        </w:rPr>
        <w:t xml:space="preserve">a few. </w:t>
      </w:r>
      <w:r w:rsidR="00B35A49" w:rsidRPr="001E0A96">
        <w:rPr>
          <w:rFonts w:ascii="Arial" w:hAnsi="Arial" w:cs="Arial"/>
          <w:sz w:val="20"/>
          <w:szCs w:val="20"/>
          <w:lang w:val="en-US"/>
        </w:rPr>
        <w:t xml:space="preserve"> </w:t>
      </w:r>
      <w:r w:rsidR="006040AE" w:rsidRPr="001E0A96">
        <w:rPr>
          <w:rFonts w:ascii="Arial" w:hAnsi="Arial" w:cs="Arial"/>
          <w:sz w:val="20"/>
          <w:szCs w:val="20"/>
          <w:lang w:val="en-US"/>
        </w:rPr>
        <w:t xml:space="preserve"> </w:t>
      </w:r>
    </w:p>
    <w:p w14:paraId="34A6D8D4" w14:textId="324F84BF" w:rsidR="00AA580B" w:rsidRPr="001E0A96" w:rsidRDefault="0078187F" w:rsidP="00487217">
      <w:pPr>
        <w:pStyle w:val="Numbered"/>
        <w:numPr>
          <w:ilvl w:val="2"/>
          <w:numId w:val="19"/>
        </w:numPr>
        <w:suppressAutoHyphens/>
        <w:spacing w:before="240" w:after="278" w:line="100" w:lineRule="atLeast"/>
        <w:ind w:left="425" w:hanging="425"/>
        <w:jc w:val="both"/>
        <w:rPr>
          <w:rFonts w:ascii="Arial" w:hAnsi="Arial" w:cs="Arial"/>
          <w:sz w:val="20"/>
          <w:szCs w:val="20"/>
          <w:lang w:val="en-US"/>
        </w:rPr>
      </w:pPr>
      <w:r w:rsidRPr="001E0A96">
        <w:rPr>
          <w:rFonts w:ascii="Arial" w:hAnsi="Arial" w:cs="Arial"/>
          <w:sz w:val="20"/>
          <w:szCs w:val="20"/>
          <w:lang w:val="en-US"/>
        </w:rPr>
        <w:t xml:space="preserve">Within the SDG era, </w:t>
      </w:r>
      <w:r w:rsidR="00AA580B" w:rsidRPr="001E0A96">
        <w:rPr>
          <w:rFonts w:ascii="Arial" w:hAnsi="Arial" w:cs="Arial"/>
          <w:sz w:val="20"/>
          <w:szCs w:val="20"/>
          <w:lang w:val="en-US"/>
        </w:rPr>
        <w:t xml:space="preserve">the </w:t>
      </w:r>
      <w:r w:rsidRPr="001E0A96">
        <w:rPr>
          <w:rFonts w:ascii="Arial" w:hAnsi="Arial" w:cs="Arial"/>
          <w:sz w:val="20"/>
          <w:szCs w:val="20"/>
          <w:lang w:val="en-US"/>
        </w:rPr>
        <w:t xml:space="preserve">Angolan </w:t>
      </w:r>
      <w:r w:rsidR="00AA580B" w:rsidRPr="001E0A96">
        <w:rPr>
          <w:rFonts w:ascii="Arial" w:hAnsi="Arial" w:cs="Arial"/>
          <w:sz w:val="20"/>
          <w:szCs w:val="20"/>
          <w:lang w:val="en-US"/>
        </w:rPr>
        <w:t xml:space="preserve">sanitation sector </w:t>
      </w:r>
      <w:r w:rsidRPr="001E0A96">
        <w:rPr>
          <w:rFonts w:ascii="Arial" w:hAnsi="Arial" w:cs="Arial"/>
          <w:sz w:val="20"/>
          <w:szCs w:val="20"/>
          <w:lang w:val="en-US"/>
        </w:rPr>
        <w:t xml:space="preserve">is challenged to go from </w:t>
      </w:r>
      <w:r w:rsidR="00733FEF" w:rsidRPr="001E0A96">
        <w:rPr>
          <w:rFonts w:ascii="Arial" w:hAnsi="Arial" w:cs="Arial"/>
          <w:sz w:val="20"/>
          <w:szCs w:val="20"/>
          <w:lang w:val="en-US"/>
        </w:rPr>
        <w:t>almost none</w:t>
      </w:r>
      <w:r w:rsidR="00AA580B" w:rsidRPr="001E0A96">
        <w:rPr>
          <w:rFonts w:ascii="Arial" w:hAnsi="Arial" w:cs="Arial"/>
          <w:sz w:val="20"/>
          <w:szCs w:val="20"/>
          <w:lang w:val="en-US"/>
        </w:rPr>
        <w:t xml:space="preserve"> </w:t>
      </w:r>
      <w:r w:rsidR="00733FEF" w:rsidRPr="001E0A96">
        <w:rPr>
          <w:rFonts w:ascii="Arial" w:hAnsi="Arial" w:cs="Arial"/>
          <w:sz w:val="20"/>
          <w:szCs w:val="20"/>
          <w:lang w:val="en-US"/>
        </w:rPr>
        <w:t>to</w:t>
      </w:r>
      <w:r w:rsidR="00AA580B" w:rsidRPr="001E0A96">
        <w:rPr>
          <w:rFonts w:ascii="Arial" w:hAnsi="Arial" w:cs="Arial"/>
          <w:sz w:val="20"/>
          <w:szCs w:val="20"/>
          <w:lang w:val="en-US"/>
        </w:rPr>
        <w:t xml:space="preserve"> universalization of </w:t>
      </w:r>
      <w:r w:rsidR="00733FEF" w:rsidRPr="001E0A96">
        <w:rPr>
          <w:rFonts w:ascii="Arial" w:hAnsi="Arial" w:cs="Arial"/>
          <w:sz w:val="20"/>
          <w:szCs w:val="20"/>
          <w:lang w:val="en-US"/>
        </w:rPr>
        <w:t xml:space="preserve">safely managed urban sanitation </w:t>
      </w:r>
      <w:r w:rsidR="00AA580B" w:rsidRPr="001E0A96">
        <w:rPr>
          <w:rFonts w:ascii="Arial" w:hAnsi="Arial" w:cs="Arial"/>
          <w:sz w:val="20"/>
          <w:szCs w:val="20"/>
          <w:lang w:val="en-US"/>
        </w:rPr>
        <w:t>service</w:t>
      </w:r>
      <w:r w:rsidR="00733FEF" w:rsidRPr="001E0A96">
        <w:rPr>
          <w:rFonts w:ascii="Arial" w:hAnsi="Arial" w:cs="Arial"/>
          <w:sz w:val="20"/>
          <w:szCs w:val="20"/>
          <w:lang w:val="en-US"/>
        </w:rPr>
        <w:t>s</w:t>
      </w:r>
      <w:r w:rsidR="00AA580B" w:rsidRPr="001E0A96">
        <w:rPr>
          <w:rFonts w:ascii="Arial" w:hAnsi="Arial" w:cs="Arial"/>
          <w:sz w:val="20"/>
          <w:szCs w:val="20"/>
          <w:lang w:val="en-US"/>
        </w:rPr>
        <w:t xml:space="preserve">. </w:t>
      </w:r>
      <w:r w:rsidR="00493916" w:rsidRPr="001E0A96">
        <w:rPr>
          <w:rFonts w:ascii="Arial" w:hAnsi="Arial" w:cs="Arial"/>
          <w:sz w:val="20"/>
          <w:szCs w:val="20"/>
          <w:lang w:val="en-US"/>
        </w:rPr>
        <w:t>L</w:t>
      </w:r>
      <w:r w:rsidR="00AA580B" w:rsidRPr="001E0A96">
        <w:rPr>
          <w:rFonts w:ascii="Arial" w:hAnsi="Arial" w:cs="Arial"/>
          <w:sz w:val="20"/>
          <w:szCs w:val="20"/>
          <w:lang w:val="en-US"/>
        </w:rPr>
        <w:t xml:space="preserve">ike thirty years ago, the same challenges </w:t>
      </w:r>
      <w:r w:rsidR="00493916" w:rsidRPr="001E0A96">
        <w:rPr>
          <w:rFonts w:ascii="Arial" w:hAnsi="Arial" w:cs="Arial"/>
          <w:sz w:val="20"/>
          <w:szCs w:val="20"/>
          <w:lang w:val="en-US"/>
        </w:rPr>
        <w:t xml:space="preserve">are faced; </w:t>
      </w:r>
      <w:r w:rsidR="00AA580B" w:rsidRPr="001E0A96">
        <w:rPr>
          <w:rFonts w:ascii="Arial" w:hAnsi="Arial" w:cs="Arial"/>
          <w:sz w:val="20"/>
          <w:szCs w:val="20"/>
          <w:lang w:val="en-US"/>
        </w:rPr>
        <w:t xml:space="preserve">the need for more resources to implement </w:t>
      </w:r>
      <w:r w:rsidR="00493916" w:rsidRPr="001E0A96">
        <w:rPr>
          <w:rFonts w:ascii="Arial" w:hAnsi="Arial" w:cs="Arial"/>
          <w:sz w:val="20"/>
          <w:szCs w:val="20"/>
          <w:lang w:val="en-US"/>
        </w:rPr>
        <w:t xml:space="preserve">these </w:t>
      </w:r>
      <w:r w:rsidR="00AA580B" w:rsidRPr="001E0A96">
        <w:rPr>
          <w:rFonts w:ascii="Arial" w:hAnsi="Arial" w:cs="Arial"/>
          <w:sz w:val="20"/>
          <w:szCs w:val="20"/>
          <w:lang w:val="en-US"/>
        </w:rPr>
        <w:t xml:space="preserve">services. </w:t>
      </w:r>
      <w:r w:rsidR="00551EEB" w:rsidRPr="001E0A96">
        <w:rPr>
          <w:rFonts w:ascii="Arial" w:hAnsi="Arial" w:cs="Arial"/>
          <w:sz w:val="20"/>
          <w:szCs w:val="20"/>
          <w:lang w:val="en-US"/>
        </w:rPr>
        <w:t xml:space="preserve">Because these </w:t>
      </w:r>
      <w:r w:rsidR="00BB6C24" w:rsidRPr="001E0A96">
        <w:rPr>
          <w:rFonts w:ascii="Arial" w:hAnsi="Arial" w:cs="Arial"/>
          <w:sz w:val="20"/>
          <w:szCs w:val="20"/>
          <w:lang w:val="en-US"/>
        </w:rPr>
        <w:t xml:space="preserve">financial </w:t>
      </w:r>
      <w:r w:rsidR="00551EEB" w:rsidRPr="001E0A96">
        <w:rPr>
          <w:rFonts w:ascii="Arial" w:hAnsi="Arial" w:cs="Arial"/>
          <w:sz w:val="20"/>
          <w:szCs w:val="20"/>
          <w:lang w:val="en-US"/>
        </w:rPr>
        <w:t xml:space="preserve">resources are not available </w:t>
      </w:r>
      <w:r w:rsidR="009C0FE3" w:rsidRPr="001E0A96">
        <w:rPr>
          <w:rFonts w:ascii="Arial" w:hAnsi="Arial" w:cs="Arial"/>
          <w:sz w:val="20"/>
          <w:szCs w:val="20"/>
          <w:lang w:val="en-US"/>
        </w:rPr>
        <w:t>there is a need to pilot non-</w:t>
      </w:r>
      <w:r w:rsidR="00AA580B" w:rsidRPr="001E0A96">
        <w:rPr>
          <w:rFonts w:ascii="Arial" w:hAnsi="Arial" w:cs="Arial"/>
          <w:sz w:val="20"/>
          <w:szCs w:val="20"/>
          <w:lang w:val="en-US"/>
        </w:rPr>
        <w:t>conventional models</w:t>
      </w:r>
      <w:r w:rsidR="00E40808" w:rsidRPr="001E0A96">
        <w:rPr>
          <w:rFonts w:ascii="Arial" w:hAnsi="Arial" w:cs="Arial"/>
          <w:sz w:val="20"/>
          <w:szCs w:val="20"/>
          <w:lang w:val="en-US"/>
        </w:rPr>
        <w:t xml:space="preserve"> that are less costly and proven sustainable</w:t>
      </w:r>
      <w:r w:rsidR="00AA580B" w:rsidRPr="001E0A96">
        <w:rPr>
          <w:rFonts w:ascii="Arial" w:hAnsi="Arial" w:cs="Arial"/>
          <w:sz w:val="20"/>
          <w:szCs w:val="20"/>
          <w:lang w:val="en-US"/>
        </w:rPr>
        <w:t>.</w:t>
      </w:r>
    </w:p>
    <w:p w14:paraId="2E539103" w14:textId="21907E26" w:rsidR="006D65B5" w:rsidRPr="001E0A96" w:rsidRDefault="002822F1" w:rsidP="00487217">
      <w:pPr>
        <w:pStyle w:val="Numbered"/>
        <w:numPr>
          <w:ilvl w:val="2"/>
          <w:numId w:val="19"/>
        </w:numPr>
        <w:suppressAutoHyphens/>
        <w:spacing w:before="240" w:after="278" w:line="100" w:lineRule="atLeast"/>
        <w:ind w:left="425" w:hanging="425"/>
        <w:jc w:val="both"/>
        <w:rPr>
          <w:rFonts w:ascii="Arial" w:hAnsi="Arial" w:cs="Arial"/>
          <w:sz w:val="20"/>
          <w:szCs w:val="20"/>
          <w:lang w:val="en-US"/>
        </w:rPr>
      </w:pPr>
      <w:r w:rsidRPr="001E0A96">
        <w:rPr>
          <w:rFonts w:ascii="Arial" w:hAnsi="Arial" w:cs="Arial"/>
          <w:sz w:val="20"/>
          <w:szCs w:val="20"/>
          <w:lang w:val="en-US"/>
        </w:rPr>
        <w:t xml:space="preserve">The </w:t>
      </w:r>
      <w:r w:rsidR="00016A64" w:rsidRPr="001E0A96">
        <w:rPr>
          <w:rFonts w:ascii="Arial" w:hAnsi="Arial" w:cs="Arial"/>
          <w:sz w:val="20"/>
          <w:szCs w:val="20"/>
          <w:lang w:val="en-US"/>
        </w:rPr>
        <w:t>Simplified</w:t>
      </w:r>
      <w:r w:rsidRPr="001E0A96">
        <w:rPr>
          <w:rFonts w:ascii="Arial" w:hAnsi="Arial" w:cs="Arial"/>
          <w:sz w:val="20"/>
          <w:szCs w:val="20"/>
          <w:lang w:val="en-US"/>
        </w:rPr>
        <w:t xml:space="preserve"> sewerage system</w:t>
      </w:r>
      <w:r w:rsidR="00AA7459" w:rsidRPr="001E0A96">
        <w:rPr>
          <w:rFonts w:ascii="Arial" w:hAnsi="Arial" w:cs="Arial"/>
          <w:sz w:val="20"/>
          <w:szCs w:val="20"/>
          <w:lang w:val="en-US"/>
        </w:rPr>
        <w:t>s implemented in Brazil since the 80’s</w:t>
      </w:r>
      <w:r w:rsidRPr="001E0A96">
        <w:rPr>
          <w:rFonts w:ascii="Arial" w:hAnsi="Arial" w:cs="Arial"/>
          <w:sz w:val="20"/>
          <w:szCs w:val="20"/>
          <w:lang w:val="en-US"/>
        </w:rPr>
        <w:t xml:space="preserve">, due to its lower </w:t>
      </w:r>
      <w:r w:rsidR="00CE3574" w:rsidRPr="001E0A96">
        <w:rPr>
          <w:rFonts w:ascii="Arial" w:hAnsi="Arial" w:cs="Arial"/>
          <w:sz w:val="20"/>
          <w:szCs w:val="20"/>
          <w:lang w:val="en-US"/>
        </w:rPr>
        <w:t>costs</w:t>
      </w:r>
      <w:r w:rsidR="00257D12" w:rsidRPr="001E0A96">
        <w:rPr>
          <w:rFonts w:ascii="Arial" w:hAnsi="Arial" w:cs="Arial"/>
          <w:sz w:val="20"/>
          <w:szCs w:val="20"/>
          <w:lang w:val="en-US"/>
        </w:rPr>
        <w:t xml:space="preserve"> and </w:t>
      </w:r>
      <w:r w:rsidR="0031124D" w:rsidRPr="001E0A96">
        <w:rPr>
          <w:rFonts w:ascii="Arial" w:hAnsi="Arial" w:cs="Arial"/>
          <w:sz w:val="20"/>
          <w:szCs w:val="20"/>
          <w:lang w:val="en-US"/>
        </w:rPr>
        <w:t>its human</w:t>
      </w:r>
      <w:r w:rsidR="00B569C6" w:rsidRPr="001E0A96">
        <w:rPr>
          <w:rFonts w:ascii="Arial" w:hAnsi="Arial" w:cs="Arial"/>
          <w:sz w:val="20"/>
          <w:szCs w:val="20"/>
          <w:lang w:val="en-US"/>
        </w:rPr>
        <w:t xml:space="preserve">-centered approach that increases </w:t>
      </w:r>
      <w:r w:rsidR="00257D12" w:rsidRPr="001E0A96">
        <w:rPr>
          <w:rFonts w:ascii="Arial" w:hAnsi="Arial" w:cs="Arial"/>
          <w:sz w:val="20"/>
          <w:szCs w:val="20"/>
          <w:lang w:val="en-US"/>
        </w:rPr>
        <w:t xml:space="preserve">sustainable </w:t>
      </w:r>
      <w:r w:rsidR="00B569C6" w:rsidRPr="001E0A96">
        <w:rPr>
          <w:rFonts w:ascii="Arial" w:hAnsi="Arial" w:cs="Arial"/>
          <w:sz w:val="20"/>
          <w:szCs w:val="20"/>
          <w:lang w:val="en-US"/>
        </w:rPr>
        <w:t>operation and maintenance</w:t>
      </w:r>
      <w:r w:rsidR="00CE3574" w:rsidRPr="001E0A96">
        <w:rPr>
          <w:rFonts w:ascii="Arial" w:hAnsi="Arial" w:cs="Arial"/>
          <w:sz w:val="20"/>
          <w:szCs w:val="20"/>
          <w:lang w:val="en-US"/>
        </w:rPr>
        <w:t>, is</w:t>
      </w:r>
      <w:r w:rsidRPr="001E0A96">
        <w:rPr>
          <w:rFonts w:ascii="Arial" w:hAnsi="Arial" w:cs="Arial"/>
          <w:sz w:val="20"/>
          <w:szCs w:val="20"/>
          <w:lang w:val="en-US"/>
        </w:rPr>
        <w:t xml:space="preserve"> today an instrument available to cities to </w:t>
      </w:r>
      <w:r w:rsidR="003F0385" w:rsidRPr="001E0A96">
        <w:rPr>
          <w:rFonts w:ascii="Arial" w:hAnsi="Arial" w:cs="Arial"/>
          <w:sz w:val="20"/>
          <w:szCs w:val="20"/>
          <w:lang w:val="en-US"/>
        </w:rPr>
        <w:t xml:space="preserve">solve </w:t>
      </w:r>
      <w:r w:rsidR="00DB16D8" w:rsidRPr="001E0A96">
        <w:rPr>
          <w:rFonts w:ascii="Arial" w:hAnsi="Arial" w:cs="Arial"/>
          <w:sz w:val="20"/>
          <w:szCs w:val="20"/>
          <w:lang w:val="en-US"/>
        </w:rPr>
        <w:t xml:space="preserve">part of </w:t>
      </w:r>
      <w:r w:rsidRPr="001E0A96">
        <w:rPr>
          <w:rFonts w:ascii="Arial" w:hAnsi="Arial" w:cs="Arial"/>
          <w:sz w:val="20"/>
          <w:szCs w:val="20"/>
          <w:lang w:val="en-US"/>
        </w:rPr>
        <w:t xml:space="preserve">their sanitation </w:t>
      </w:r>
      <w:r w:rsidR="00DE3F89" w:rsidRPr="001E0A96">
        <w:rPr>
          <w:rFonts w:ascii="Arial" w:hAnsi="Arial" w:cs="Arial"/>
          <w:sz w:val="20"/>
          <w:szCs w:val="20"/>
          <w:lang w:val="en-US"/>
        </w:rPr>
        <w:t>issues</w:t>
      </w:r>
      <w:r w:rsidRPr="001E0A96">
        <w:rPr>
          <w:rFonts w:ascii="Arial" w:hAnsi="Arial" w:cs="Arial"/>
          <w:sz w:val="20"/>
          <w:szCs w:val="20"/>
          <w:lang w:val="en-US"/>
        </w:rPr>
        <w:t xml:space="preserve">. Its physical conceptualization concentrates the collection in each </w:t>
      </w:r>
      <w:r w:rsidR="00CE3574" w:rsidRPr="001E0A96">
        <w:rPr>
          <w:rFonts w:ascii="Arial" w:hAnsi="Arial" w:cs="Arial"/>
          <w:sz w:val="20"/>
          <w:szCs w:val="20"/>
          <w:lang w:val="en-US"/>
        </w:rPr>
        <w:t>peri-urban</w:t>
      </w:r>
      <w:r w:rsidRPr="001E0A96">
        <w:rPr>
          <w:rFonts w:ascii="Arial" w:hAnsi="Arial" w:cs="Arial"/>
          <w:sz w:val="20"/>
          <w:szCs w:val="20"/>
          <w:lang w:val="en-US"/>
        </w:rPr>
        <w:t xml:space="preserve"> block, seen as a condominium, and decentralizes the final </w:t>
      </w:r>
      <w:r w:rsidR="0007637E" w:rsidRPr="001E0A96">
        <w:rPr>
          <w:rFonts w:ascii="Arial" w:hAnsi="Arial" w:cs="Arial"/>
          <w:sz w:val="20"/>
          <w:szCs w:val="20"/>
          <w:lang w:val="en-US"/>
        </w:rPr>
        <w:t>secondary</w:t>
      </w:r>
      <w:r w:rsidR="00A57468" w:rsidRPr="001E0A96">
        <w:rPr>
          <w:rFonts w:ascii="Arial" w:hAnsi="Arial" w:cs="Arial"/>
          <w:sz w:val="20"/>
          <w:szCs w:val="20"/>
          <w:lang w:val="en-US"/>
        </w:rPr>
        <w:t xml:space="preserve"> </w:t>
      </w:r>
      <w:r w:rsidR="00314E8F" w:rsidRPr="001E0A96">
        <w:rPr>
          <w:rFonts w:ascii="Arial" w:hAnsi="Arial" w:cs="Arial"/>
          <w:sz w:val="20"/>
          <w:szCs w:val="20"/>
          <w:lang w:val="en-US"/>
        </w:rPr>
        <w:t xml:space="preserve">wastewater treatment </w:t>
      </w:r>
      <w:r w:rsidRPr="001E0A96">
        <w:rPr>
          <w:rFonts w:ascii="Arial" w:hAnsi="Arial" w:cs="Arial"/>
          <w:sz w:val="20"/>
          <w:szCs w:val="20"/>
          <w:lang w:val="en-US"/>
        </w:rPr>
        <w:t>processing within criteria that seek the most significant social profitability.</w:t>
      </w:r>
    </w:p>
    <w:p w14:paraId="105CF9DD" w14:textId="3A779E9D" w:rsidR="00ED2CFE" w:rsidRPr="001E0A96" w:rsidRDefault="00B95C74" w:rsidP="00487217">
      <w:pPr>
        <w:pStyle w:val="Numbered"/>
        <w:numPr>
          <w:ilvl w:val="2"/>
          <w:numId w:val="19"/>
        </w:numPr>
        <w:suppressAutoHyphens/>
        <w:spacing w:before="240" w:after="278" w:line="100" w:lineRule="atLeast"/>
        <w:ind w:left="425" w:hanging="425"/>
        <w:jc w:val="both"/>
        <w:rPr>
          <w:rFonts w:ascii="Arial" w:hAnsi="Arial" w:cs="Arial"/>
          <w:sz w:val="20"/>
          <w:szCs w:val="20"/>
          <w:lang w:val="en-US"/>
        </w:rPr>
      </w:pPr>
      <w:r w:rsidRPr="001E0A96">
        <w:rPr>
          <w:rFonts w:ascii="Arial" w:hAnsi="Arial" w:cs="Arial"/>
          <w:sz w:val="20"/>
          <w:szCs w:val="20"/>
          <w:lang w:val="en-US"/>
        </w:rPr>
        <w:t xml:space="preserve">UNICEF </w:t>
      </w:r>
      <w:r w:rsidR="007A13C6" w:rsidRPr="001E0A96">
        <w:rPr>
          <w:rFonts w:ascii="Arial" w:hAnsi="Arial" w:cs="Arial"/>
          <w:sz w:val="20"/>
          <w:szCs w:val="20"/>
          <w:lang w:val="en-US"/>
        </w:rPr>
        <w:t>Angola</w:t>
      </w:r>
      <w:r w:rsidRPr="001E0A96">
        <w:rPr>
          <w:rFonts w:ascii="Arial" w:hAnsi="Arial" w:cs="Arial"/>
          <w:sz w:val="20"/>
          <w:szCs w:val="20"/>
          <w:lang w:val="en-US"/>
        </w:rPr>
        <w:t xml:space="preserve"> is supporting the </w:t>
      </w:r>
      <w:bookmarkStart w:id="7" w:name="_Hlk32393312"/>
      <w:r w:rsidRPr="001E0A96">
        <w:rPr>
          <w:rFonts w:ascii="Arial" w:hAnsi="Arial" w:cs="Arial"/>
          <w:sz w:val="20"/>
          <w:szCs w:val="20"/>
          <w:lang w:val="en-US"/>
        </w:rPr>
        <w:t>Ministry of E</w:t>
      </w:r>
      <w:r w:rsidR="007A13C6" w:rsidRPr="001E0A96">
        <w:rPr>
          <w:rFonts w:ascii="Arial" w:hAnsi="Arial" w:cs="Arial"/>
          <w:sz w:val="20"/>
          <w:szCs w:val="20"/>
          <w:lang w:val="en-US"/>
        </w:rPr>
        <w:t xml:space="preserve">nvironment </w:t>
      </w:r>
      <w:r w:rsidRPr="001E0A96">
        <w:rPr>
          <w:rFonts w:ascii="Arial" w:hAnsi="Arial" w:cs="Arial"/>
          <w:sz w:val="20"/>
          <w:szCs w:val="20"/>
          <w:lang w:val="en-US"/>
        </w:rPr>
        <w:t>(M</w:t>
      </w:r>
      <w:r w:rsidR="007A13C6" w:rsidRPr="001E0A96">
        <w:rPr>
          <w:rFonts w:ascii="Arial" w:hAnsi="Arial" w:cs="Arial"/>
          <w:sz w:val="20"/>
          <w:szCs w:val="20"/>
          <w:lang w:val="en-US"/>
        </w:rPr>
        <w:t>INAMB</w:t>
      </w:r>
      <w:r w:rsidRPr="001E0A96">
        <w:rPr>
          <w:rFonts w:ascii="Arial" w:hAnsi="Arial" w:cs="Arial"/>
          <w:sz w:val="20"/>
          <w:szCs w:val="20"/>
          <w:lang w:val="en-US"/>
        </w:rPr>
        <w:t xml:space="preserve">) </w:t>
      </w:r>
      <w:bookmarkEnd w:id="7"/>
      <w:r w:rsidRPr="001E0A96">
        <w:rPr>
          <w:rFonts w:ascii="Arial" w:hAnsi="Arial" w:cs="Arial"/>
          <w:sz w:val="20"/>
          <w:szCs w:val="20"/>
          <w:lang w:val="en-US"/>
        </w:rPr>
        <w:t xml:space="preserve">in its effort to “Expand equitable access to </w:t>
      </w:r>
      <w:r w:rsidR="002822F1" w:rsidRPr="001E0A96">
        <w:rPr>
          <w:rFonts w:ascii="Arial" w:hAnsi="Arial" w:cs="Arial"/>
          <w:sz w:val="20"/>
          <w:szCs w:val="20"/>
          <w:lang w:val="en-US"/>
        </w:rPr>
        <w:t>sanitation</w:t>
      </w:r>
      <w:r w:rsidRPr="001E0A96">
        <w:rPr>
          <w:rFonts w:ascii="Arial" w:hAnsi="Arial" w:cs="Arial"/>
          <w:sz w:val="20"/>
          <w:szCs w:val="20"/>
          <w:lang w:val="en-US"/>
        </w:rPr>
        <w:t xml:space="preserve"> to enable all to benefit”</w:t>
      </w:r>
      <w:r w:rsidR="00CE3574" w:rsidRPr="001E0A96">
        <w:rPr>
          <w:rFonts w:ascii="Arial" w:hAnsi="Arial" w:cs="Arial"/>
          <w:sz w:val="20"/>
          <w:szCs w:val="20"/>
          <w:lang w:val="en-US"/>
        </w:rPr>
        <w:t>,</w:t>
      </w:r>
      <w:r w:rsidRPr="001E0A96">
        <w:rPr>
          <w:rFonts w:ascii="Arial" w:hAnsi="Arial" w:cs="Arial"/>
          <w:sz w:val="20"/>
          <w:szCs w:val="20"/>
          <w:lang w:val="en-US"/>
        </w:rPr>
        <w:t xml:space="preserve"> which is one of the</w:t>
      </w:r>
      <w:r w:rsidR="002822F1" w:rsidRPr="001E0A96">
        <w:rPr>
          <w:rFonts w:ascii="Arial" w:hAnsi="Arial" w:cs="Arial"/>
          <w:sz w:val="20"/>
          <w:szCs w:val="20"/>
          <w:lang w:val="en-US"/>
        </w:rPr>
        <w:t xml:space="preserve"> goals of</w:t>
      </w:r>
      <w:r w:rsidRPr="001E0A96">
        <w:rPr>
          <w:rFonts w:ascii="Arial" w:hAnsi="Arial" w:cs="Arial"/>
          <w:sz w:val="20"/>
          <w:szCs w:val="20"/>
          <w:lang w:val="en-US"/>
        </w:rPr>
        <w:t xml:space="preserve"> </w:t>
      </w:r>
      <w:r w:rsidR="002822F1" w:rsidRPr="001E0A96">
        <w:rPr>
          <w:rFonts w:ascii="Arial" w:hAnsi="Arial" w:cs="Arial"/>
          <w:sz w:val="20"/>
          <w:szCs w:val="20"/>
          <w:lang w:val="en-US"/>
        </w:rPr>
        <w:t>Sustainable Development Goals</w:t>
      </w:r>
      <w:proofErr w:type="gramStart"/>
      <w:r w:rsidR="002822F1" w:rsidRPr="001E0A96">
        <w:rPr>
          <w:rFonts w:ascii="Arial" w:hAnsi="Arial" w:cs="Arial"/>
          <w:sz w:val="20"/>
          <w:szCs w:val="20"/>
          <w:lang w:val="en-US"/>
        </w:rPr>
        <w:t>, in particular, 6</w:t>
      </w:r>
      <w:proofErr w:type="gramEnd"/>
      <w:r w:rsidR="002822F1" w:rsidRPr="001E0A96">
        <w:rPr>
          <w:rFonts w:ascii="Arial" w:hAnsi="Arial" w:cs="Arial"/>
          <w:sz w:val="20"/>
          <w:szCs w:val="20"/>
          <w:lang w:val="en-US"/>
        </w:rPr>
        <w:t xml:space="preserve"> (SDG6).</w:t>
      </w:r>
      <w:r w:rsidR="00CE3574" w:rsidRPr="001E0A96">
        <w:rPr>
          <w:rFonts w:ascii="Arial" w:hAnsi="Arial" w:cs="Arial"/>
          <w:sz w:val="20"/>
          <w:szCs w:val="20"/>
          <w:lang w:val="en-US"/>
        </w:rPr>
        <w:t xml:space="preserve"> </w:t>
      </w:r>
      <w:r w:rsidR="00757E5C" w:rsidRPr="001E0A96">
        <w:rPr>
          <w:rFonts w:ascii="Arial" w:hAnsi="Arial" w:cs="Arial"/>
          <w:sz w:val="20"/>
          <w:szCs w:val="20"/>
          <w:lang w:val="en-US"/>
        </w:rPr>
        <w:t xml:space="preserve">In line with the UNICEF mandate and Annual </w:t>
      </w:r>
      <w:r w:rsidR="00C71249" w:rsidRPr="001E0A96">
        <w:rPr>
          <w:rFonts w:ascii="Arial" w:hAnsi="Arial" w:cs="Arial"/>
          <w:sz w:val="20"/>
          <w:szCs w:val="20"/>
          <w:lang w:val="en-US"/>
        </w:rPr>
        <w:t>Workplan</w:t>
      </w:r>
      <w:r w:rsidR="00757E5C" w:rsidRPr="001E0A96">
        <w:rPr>
          <w:rFonts w:ascii="Arial" w:hAnsi="Arial" w:cs="Arial"/>
          <w:sz w:val="20"/>
          <w:szCs w:val="20"/>
          <w:lang w:val="en-US"/>
        </w:rPr>
        <w:t xml:space="preserve"> with the Government, the international SDG commitments by Angola and national priorities, the National Development Plan (PND 2018-2022</w:t>
      </w:r>
      <w:r w:rsidR="00B13278" w:rsidRPr="001E0A96">
        <w:rPr>
          <w:rFonts w:ascii="Arial" w:hAnsi="Arial" w:cs="Arial"/>
          <w:sz w:val="20"/>
          <w:szCs w:val="20"/>
          <w:lang w:val="en-US"/>
        </w:rPr>
        <w:t xml:space="preserve"> and 2023-2027</w:t>
      </w:r>
      <w:r w:rsidR="00757E5C" w:rsidRPr="001E0A96">
        <w:rPr>
          <w:rFonts w:ascii="Arial" w:hAnsi="Arial" w:cs="Arial"/>
          <w:sz w:val="20"/>
          <w:szCs w:val="20"/>
          <w:lang w:val="en-US"/>
        </w:rPr>
        <w:t>) identified, among its priorities, within the areas of protection and promotion of the Rights of the Child, the improvement of sanitation in rural areas and peri-urban areas as areas of strategic focus in this period.</w:t>
      </w:r>
    </w:p>
    <w:p w14:paraId="0D9EBE62" w14:textId="77777777" w:rsidR="00997E15" w:rsidRPr="001E0A96" w:rsidRDefault="00DB13A0" w:rsidP="00487217">
      <w:pPr>
        <w:pStyle w:val="Numbered"/>
        <w:numPr>
          <w:ilvl w:val="2"/>
          <w:numId w:val="19"/>
        </w:numPr>
        <w:spacing w:after="0"/>
        <w:ind w:left="425" w:hanging="425"/>
        <w:jc w:val="both"/>
        <w:rPr>
          <w:rFonts w:ascii="Arial" w:hAnsi="Arial" w:cs="Arial"/>
          <w:sz w:val="20"/>
          <w:szCs w:val="20"/>
        </w:rPr>
      </w:pPr>
      <w:r w:rsidRPr="001E0A96">
        <w:rPr>
          <w:rFonts w:ascii="Arial" w:hAnsi="Arial" w:cs="Arial"/>
          <w:sz w:val="20"/>
          <w:szCs w:val="20"/>
          <w:lang w:val="en-US"/>
        </w:rPr>
        <w:t xml:space="preserve">To that end, UNICEF Angola intends to hire a specialized engineering and construction company to provide human-centered engineering services for the construction of a Simplified Sanitation Network in the Municipality of </w:t>
      </w:r>
      <w:proofErr w:type="spellStart"/>
      <w:r w:rsidRPr="001E0A96">
        <w:rPr>
          <w:rFonts w:ascii="Arial" w:hAnsi="Arial" w:cs="Arial"/>
          <w:sz w:val="20"/>
          <w:szCs w:val="20"/>
          <w:lang w:val="en-US"/>
        </w:rPr>
        <w:t>Mulenvos</w:t>
      </w:r>
      <w:proofErr w:type="spellEnd"/>
      <w:r w:rsidRPr="001E0A96">
        <w:rPr>
          <w:rFonts w:ascii="Arial" w:hAnsi="Arial" w:cs="Arial"/>
          <w:sz w:val="20"/>
          <w:szCs w:val="20"/>
          <w:lang w:val="en-US"/>
        </w:rPr>
        <w:t xml:space="preserve">. These services will encompass the implementation of the simplified sanitary sewage system and the wastewater treatment plant in </w:t>
      </w:r>
      <w:proofErr w:type="spellStart"/>
      <w:r w:rsidRPr="001E0A96">
        <w:rPr>
          <w:rFonts w:ascii="Arial" w:hAnsi="Arial" w:cs="Arial"/>
          <w:sz w:val="20"/>
          <w:szCs w:val="20"/>
          <w:lang w:val="en-US"/>
        </w:rPr>
        <w:t>Mulenvos</w:t>
      </w:r>
      <w:proofErr w:type="spellEnd"/>
      <w:r w:rsidRPr="001E0A96">
        <w:rPr>
          <w:rFonts w:ascii="Arial" w:hAnsi="Arial" w:cs="Arial"/>
          <w:sz w:val="20"/>
          <w:szCs w:val="20"/>
          <w:lang w:val="en-US"/>
        </w:rPr>
        <w:t>.</w:t>
      </w:r>
    </w:p>
    <w:p w14:paraId="2AC91400" w14:textId="77777777" w:rsidR="00997E15" w:rsidRPr="001E0A96" w:rsidRDefault="00997E15" w:rsidP="00997E15">
      <w:pPr>
        <w:pStyle w:val="Numbered"/>
        <w:tabs>
          <w:tab w:val="clear" w:pos="2216"/>
        </w:tabs>
        <w:spacing w:after="0"/>
        <w:ind w:left="425" w:firstLine="0"/>
        <w:jc w:val="both"/>
        <w:rPr>
          <w:rFonts w:ascii="Arial" w:hAnsi="Arial" w:cs="Arial"/>
          <w:sz w:val="20"/>
          <w:szCs w:val="20"/>
        </w:rPr>
      </w:pPr>
    </w:p>
    <w:p w14:paraId="0922D341" w14:textId="2636E282" w:rsidR="00B95C74" w:rsidRPr="001E0A96" w:rsidRDefault="00B95C74" w:rsidP="00487217">
      <w:pPr>
        <w:pStyle w:val="Numbered"/>
        <w:numPr>
          <w:ilvl w:val="2"/>
          <w:numId w:val="19"/>
        </w:numPr>
        <w:spacing w:after="0"/>
        <w:ind w:left="425" w:hanging="425"/>
        <w:jc w:val="both"/>
        <w:rPr>
          <w:rFonts w:ascii="Arial" w:hAnsi="Arial" w:cs="Arial"/>
          <w:sz w:val="20"/>
          <w:szCs w:val="20"/>
        </w:rPr>
      </w:pPr>
      <w:r w:rsidRPr="001E0A96">
        <w:rPr>
          <w:rFonts w:ascii="Arial" w:hAnsi="Arial" w:cs="Arial"/>
          <w:sz w:val="20"/>
          <w:szCs w:val="20"/>
        </w:rPr>
        <w:t xml:space="preserve">This Project is expected to benefit </w:t>
      </w:r>
      <w:r w:rsidR="00BE02AA" w:rsidRPr="001E0A96">
        <w:rPr>
          <w:rFonts w:ascii="Arial" w:hAnsi="Arial" w:cs="Arial"/>
          <w:sz w:val="20"/>
          <w:szCs w:val="20"/>
        </w:rPr>
        <w:t xml:space="preserve">around </w:t>
      </w:r>
      <w:r w:rsidR="00AA71DE" w:rsidRPr="001E0A96">
        <w:rPr>
          <w:rFonts w:ascii="Arial" w:hAnsi="Arial" w:cs="Arial"/>
          <w:sz w:val="20"/>
          <w:szCs w:val="20"/>
        </w:rPr>
        <w:t>236</w:t>
      </w:r>
      <w:r w:rsidR="00BE02AA" w:rsidRPr="001E0A96">
        <w:rPr>
          <w:rFonts w:ascii="Arial" w:hAnsi="Arial" w:cs="Arial"/>
          <w:sz w:val="20"/>
          <w:szCs w:val="20"/>
        </w:rPr>
        <w:t xml:space="preserve"> households</w:t>
      </w:r>
      <w:r w:rsidR="00AA71DE" w:rsidRPr="001E0A96">
        <w:rPr>
          <w:rFonts w:ascii="Arial" w:hAnsi="Arial" w:cs="Arial"/>
          <w:sz w:val="20"/>
          <w:szCs w:val="20"/>
        </w:rPr>
        <w:t xml:space="preserve"> and 1,400 people</w:t>
      </w:r>
      <w:r w:rsidR="008E34C3" w:rsidRPr="001E0A96">
        <w:rPr>
          <w:rFonts w:ascii="Arial" w:hAnsi="Arial" w:cs="Arial"/>
          <w:sz w:val="20"/>
          <w:szCs w:val="20"/>
        </w:rPr>
        <w:t>, including children</w:t>
      </w:r>
      <w:r w:rsidR="00A12E91" w:rsidRPr="001E0A96">
        <w:rPr>
          <w:rFonts w:ascii="Arial" w:hAnsi="Arial" w:cs="Arial"/>
          <w:sz w:val="20"/>
          <w:szCs w:val="20"/>
        </w:rPr>
        <w:t>,</w:t>
      </w:r>
      <w:r w:rsidRPr="001E0A96">
        <w:rPr>
          <w:rFonts w:ascii="Arial" w:hAnsi="Arial" w:cs="Arial"/>
          <w:sz w:val="20"/>
          <w:szCs w:val="20"/>
        </w:rPr>
        <w:t xml:space="preserve"> with </w:t>
      </w:r>
      <w:r w:rsidR="00123903" w:rsidRPr="001E0A96">
        <w:rPr>
          <w:rFonts w:ascii="Arial" w:hAnsi="Arial" w:cs="Arial"/>
          <w:sz w:val="20"/>
          <w:szCs w:val="20"/>
        </w:rPr>
        <w:t>safely managed</w:t>
      </w:r>
      <w:r w:rsidRPr="001E0A96">
        <w:rPr>
          <w:rFonts w:ascii="Arial" w:hAnsi="Arial" w:cs="Arial"/>
          <w:sz w:val="20"/>
          <w:szCs w:val="20"/>
        </w:rPr>
        <w:t xml:space="preserve"> </w:t>
      </w:r>
      <w:r w:rsidR="00991797" w:rsidRPr="001E0A96">
        <w:rPr>
          <w:rFonts w:ascii="Arial" w:hAnsi="Arial" w:cs="Arial"/>
          <w:sz w:val="20"/>
          <w:szCs w:val="20"/>
        </w:rPr>
        <w:t xml:space="preserve">household </w:t>
      </w:r>
      <w:r w:rsidRPr="001E0A96">
        <w:rPr>
          <w:rFonts w:ascii="Arial" w:hAnsi="Arial" w:cs="Arial"/>
          <w:sz w:val="20"/>
          <w:szCs w:val="20"/>
        </w:rPr>
        <w:t>sanitation facilities</w:t>
      </w:r>
      <w:r w:rsidR="00260334" w:rsidRPr="001E0A96">
        <w:rPr>
          <w:rFonts w:ascii="Arial" w:hAnsi="Arial" w:cs="Arial"/>
          <w:sz w:val="20"/>
          <w:szCs w:val="20"/>
        </w:rPr>
        <w:t xml:space="preserve"> </w:t>
      </w:r>
      <w:r w:rsidR="00FD3FC6" w:rsidRPr="001E0A96">
        <w:rPr>
          <w:rFonts w:ascii="Arial" w:hAnsi="Arial" w:cs="Arial"/>
          <w:sz w:val="20"/>
          <w:szCs w:val="20"/>
        </w:rPr>
        <w:t xml:space="preserve">through </w:t>
      </w:r>
      <w:r w:rsidR="00260334" w:rsidRPr="001E0A96">
        <w:rPr>
          <w:rFonts w:ascii="Arial" w:hAnsi="Arial" w:cs="Arial"/>
          <w:sz w:val="20"/>
          <w:szCs w:val="20"/>
        </w:rPr>
        <w:t xml:space="preserve">a </w:t>
      </w:r>
      <w:r w:rsidR="007705E5" w:rsidRPr="001E0A96">
        <w:rPr>
          <w:rFonts w:ascii="Arial" w:hAnsi="Arial" w:cs="Arial"/>
          <w:sz w:val="20"/>
          <w:szCs w:val="20"/>
        </w:rPr>
        <w:t xml:space="preserve">community </w:t>
      </w:r>
      <w:r w:rsidR="005950EA" w:rsidRPr="001E0A96">
        <w:rPr>
          <w:rFonts w:ascii="Arial" w:hAnsi="Arial" w:cs="Arial"/>
          <w:sz w:val="20"/>
          <w:szCs w:val="20"/>
        </w:rPr>
        <w:t xml:space="preserve">grey and black </w:t>
      </w:r>
      <w:r w:rsidR="00F403B4" w:rsidRPr="001E0A96">
        <w:rPr>
          <w:rFonts w:ascii="Arial" w:hAnsi="Arial" w:cs="Arial"/>
          <w:sz w:val="20"/>
          <w:szCs w:val="20"/>
        </w:rPr>
        <w:t xml:space="preserve">water </w:t>
      </w:r>
      <w:r w:rsidR="005C5621" w:rsidRPr="001E0A96">
        <w:rPr>
          <w:rFonts w:ascii="Arial" w:hAnsi="Arial" w:cs="Arial"/>
          <w:sz w:val="20"/>
          <w:szCs w:val="20"/>
        </w:rPr>
        <w:t xml:space="preserve">sanitation </w:t>
      </w:r>
      <w:r w:rsidR="002543B9" w:rsidRPr="001E0A96">
        <w:rPr>
          <w:rFonts w:ascii="Arial" w:hAnsi="Arial" w:cs="Arial"/>
          <w:sz w:val="20"/>
          <w:szCs w:val="20"/>
        </w:rPr>
        <w:t xml:space="preserve">network </w:t>
      </w:r>
      <w:r w:rsidR="00F403B4" w:rsidRPr="001E0A96">
        <w:rPr>
          <w:rFonts w:ascii="Arial" w:hAnsi="Arial" w:cs="Arial"/>
          <w:sz w:val="20"/>
          <w:szCs w:val="20"/>
        </w:rPr>
        <w:t>(</w:t>
      </w:r>
      <w:r w:rsidR="00FD3FC6" w:rsidRPr="001E0A96">
        <w:rPr>
          <w:rFonts w:ascii="Arial" w:hAnsi="Arial" w:cs="Arial"/>
          <w:sz w:val="20"/>
          <w:szCs w:val="20"/>
        </w:rPr>
        <w:t xml:space="preserve">the </w:t>
      </w:r>
      <w:r w:rsidR="00D65056" w:rsidRPr="001E0A96">
        <w:rPr>
          <w:rFonts w:ascii="Arial" w:hAnsi="Arial" w:cs="Arial"/>
          <w:sz w:val="20"/>
          <w:szCs w:val="20"/>
        </w:rPr>
        <w:t xml:space="preserve">storm water system already </w:t>
      </w:r>
      <w:r w:rsidR="00936B99" w:rsidRPr="001E0A96">
        <w:rPr>
          <w:rFonts w:ascii="Arial" w:hAnsi="Arial" w:cs="Arial"/>
          <w:sz w:val="20"/>
          <w:szCs w:val="20"/>
        </w:rPr>
        <w:t>exists</w:t>
      </w:r>
      <w:r w:rsidR="00D65056" w:rsidRPr="001E0A96">
        <w:rPr>
          <w:rFonts w:ascii="Arial" w:hAnsi="Arial" w:cs="Arial"/>
          <w:sz w:val="20"/>
          <w:szCs w:val="20"/>
        </w:rPr>
        <w:t xml:space="preserve">) </w:t>
      </w:r>
      <w:r w:rsidR="005950EA" w:rsidRPr="001E0A96">
        <w:rPr>
          <w:rFonts w:ascii="Arial" w:hAnsi="Arial" w:cs="Arial"/>
          <w:sz w:val="20"/>
          <w:szCs w:val="20"/>
        </w:rPr>
        <w:t xml:space="preserve">with its </w:t>
      </w:r>
      <w:r w:rsidR="0007637E" w:rsidRPr="001E0A96">
        <w:rPr>
          <w:rFonts w:ascii="Arial" w:hAnsi="Arial" w:cs="Arial"/>
          <w:sz w:val="20"/>
          <w:szCs w:val="20"/>
        </w:rPr>
        <w:t>secondary</w:t>
      </w:r>
      <w:r w:rsidR="005950EA" w:rsidRPr="001E0A96">
        <w:rPr>
          <w:rFonts w:ascii="Arial" w:hAnsi="Arial" w:cs="Arial"/>
          <w:sz w:val="20"/>
          <w:szCs w:val="20"/>
        </w:rPr>
        <w:t xml:space="preserve"> treatment plant</w:t>
      </w:r>
      <w:r w:rsidRPr="001E0A96">
        <w:rPr>
          <w:rFonts w:ascii="Arial" w:hAnsi="Arial" w:cs="Arial"/>
          <w:sz w:val="20"/>
          <w:szCs w:val="20"/>
        </w:rPr>
        <w:t>.</w:t>
      </w:r>
      <w:r w:rsidR="009505E7" w:rsidRPr="001E0A96">
        <w:rPr>
          <w:rFonts w:ascii="Arial" w:hAnsi="Arial" w:cs="Arial"/>
          <w:sz w:val="20"/>
          <w:szCs w:val="20"/>
        </w:rPr>
        <w:t xml:space="preserve"> </w:t>
      </w:r>
    </w:p>
    <w:p w14:paraId="688FCA61" w14:textId="4A99C479" w:rsidR="00E2137C" w:rsidRPr="001E0A96" w:rsidRDefault="00216FA5" w:rsidP="00487217">
      <w:pPr>
        <w:pStyle w:val="Numbered"/>
        <w:numPr>
          <w:ilvl w:val="2"/>
          <w:numId w:val="19"/>
        </w:numPr>
        <w:suppressAutoHyphens/>
        <w:spacing w:before="240" w:after="278" w:line="100" w:lineRule="atLeast"/>
        <w:ind w:left="425" w:hanging="425"/>
        <w:jc w:val="both"/>
        <w:rPr>
          <w:rFonts w:ascii="Arial" w:hAnsi="Arial" w:cs="Arial"/>
          <w:sz w:val="20"/>
          <w:szCs w:val="20"/>
          <w:lang w:val="en-US"/>
        </w:rPr>
      </w:pPr>
      <w:r w:rsidRPr="001E0A96">
        <w:rPr>
          <w:rFonts w:ascii="Arial" w:hAnsi="Arial" w:cs="Arial"/>
          <w:sz w:val="20"/>
          <w:szCs w:val="20"/>
          <w:lang w:val="en-US"/>
        </w:rPr>
        <w:t xml:space="preserve">UNICEF will use this simplified sanitation pilot to fine tune a methodology for larger scale construction of simplified sanitation services in peri-urban areas in Angola in the future.  </w:t>
      </w:r>
    </w:p>
    <w:p w14:paraId="0927E075" w14:textId="7A633034" w:rsidR="001368AB" w:rsidRPr="001E0A96" w:rsidRDefault="00BA3DA9" w:rsidP="00487217">
      <w:pPr>
        <w:pStyle w:val="Numbered"/>
        <w:numPr>
          <w:ilvl w:val="2"/>
          <w:numId w:val="19"/>
        </w:numPr>
        <w:suppressAutoHyphens/>
        <w:spacing w:before="240" w:after="278" w:line="100" w:lineRule="atLeast"/>
        <w:ind w:left="425" w:hanging="425"/>
        <w:jc w:val="both"/>
        <w:rPr>
          <w:rFonts w:ascii="Arial" w:hAnsi="Arial" w:cs="Arial"/>
          <w:sz w:val="20"/>
          <w:szCs w:val="20"/>
          <w:lang w:val="en-US"/>
        </w:rPr>
      </w:pPr>
      <w:r w:rsidRPr="001E0A96">
        <w:rPr>
          <w:rFonts w:ascii="Arial" w:hAnsi="Arial" w:cs="Arial"/>
          <w:sz w:val="20"/>
          <w:szCs w:val="20"/>
        </w:rPr>
        <w:t>These Terms of Reference aim</w:t>
      </w:r>
      <w:r w:rsidR="001368AB" w:rsidRPr="001E0A96">
        <w:rPr>
          <w:rFonts w:ascii="Arial" w:hAnsi="Arial" w:cs="Arial"/>
          <w:sz w:val="20"/>
          <w:szCs w:val="20"/>
        </w:rPr>
        <w:t xml:space="preserve"> to guide a bidding exercise to identify </w:t>
      </w:r>
      <w:r w:rsidR="008E34C3" w:rsidRPr="001E0A96">
        <w:rPr>
          <w:rFonts w:ascii="Arial" w:hAnsi="Arial" w:cs="Arial"/>
          <w:sz w:val="20"/>
          <w:szCs w:val="20"/>
        </w:rPr>
        <w:t xml:space="preserve">a </w:t>
      </w:r>
      <w:r w:rsidR="001368AB" w:rsidRPr="001E0A96">
        <w:rPr>
          <w:rFonts w:ascii="Arial" w:hAnsi="Arial" w:cs="Arial"/>
          <w:sz w:val="20"/>
          <w:szCs w:val="20"/>
        </w:rPr>
        <w:t xml:space="preserve">suitable </w:t>
      </w:r>
      <w:r w:rsidR="00883867" w:rsidRPr="001E0A96">
        <w:rPr>
          <w:rFonts w:ascii="Arial" w:hAnsi="Arial" w:cs="Arial"/>
          <w:sz w:val="20"/>
          <w:szCs w:val="20"/>
        </w:rPr>
        <w:t xml:space="preserve">engineering firm for </w:t>
      </w:r>
      <w:r w:rsidR="008E34C3" w:rsidRPr="001E0A96">
        <w:rPr>
          <w:rFonts w:ascii="Arial" w:hAnsi="Arial" w:cs="Arial"/>
          <w:sz w:val="20"/>
          <w:szCs w:val="20"/>
        </w:rPr>
        <w:t>procuring</w:t>
      </w:r>
      <w:r w:rsidR="00883867" w:rsidRPr="001E0A96">
        <w:rPr>
          <w:rFonts w:ascii="Arial" w:hAnsi="Arial" w:cs="Arial"/>
          <w:sz w:val="20"/>
          <w:szCs w:val="20"/>
        </w:rPr>
        <w:t xml:space="preserve"> </w:t>
      </w:r>
      <w:r w:rsidR="00656968" w:rsidRPr="001E0A96">
        <w:rPr>
          <w:rFonts w:ascii="Arial" w:hAnsi="Arial" w:cs="Arial"/>
          <w:sz w:val="20"/>
          <w:szCs w:val="20"/>
        </w:rPr>
        <w:t xml:space="preserve">human-centred </w:t>
      </w:r>
      <w:r w:rsidR="00883867" w:rsidRPr="001E0A96">
        <w:rPr>
          <w:rFonts w:ascii="Arial" w:hAnsi="Arial" w:cs="Arial"/>
          <w:sz w:val="20"/>
          <w:szCs w:val="20"/>
        </w:rPr>
        <w:t>engineering services required for this construction project.</w:t>
      </w:r>
      <w:r w:rsidR="004022E2" w:rsidRPr="001E0A96">
        <w:rPr>
          <w:rFonts w:ascii="Arial" w:hAnsi="Arial" w:cs="Arial"/>
          <w:sz w:val="20"/>
          <w:szCs w:val="20"/>
        </w:rPr>
        <w:t xml:space="preserve"> The engineering project must present the necessary and sufficient elements and information for the work to be carried out safely, functionally, suitably, easy to build, maintain and operate, the durability of the components and, above all, the possibility of using local labour, raw materials and technologies existing on site.</w:t>
      </w:r>
    </w:p>
    <w:p w14:paraId="4231DA7A" w14:textId="77777777" w:rsidR="00A12FA2" w:rsidRPr="001E0A96" w:rsidRDefault="00A12FA2" w:rsidP="00A12FA2">
      <w:pPr>
        <w:pStyle w:val="Numbered"/>
        <w:tabs>
          <w:tab w:val="clear" w:pos="2216"/>
        </w:tabs>
        <w:spacing w:after="0"/>
        <w:ind w:left="425" w:firstLine="0"/>
        <w:jc w:val="both"/>
        <w:rPr>
          <w:rFonts w:ascii="Arial" w:hAnsi="Arial" w:cs="Arial"/>
          <w:sz w:val="20"/>
          <w:szCs w:val="20"/>
        </w:rPr>
      </w:pPr>
    </w:p>
    <w:p w14:paraId="67A88823" w14:textId="1AFD5A0F" w:rsidR="00A12FA2" w:rsidRPr="001E0A96" w:rsidRDefault="4F6CBF68" w:rsidP="0BD76B91">
      <w:pPr>
        <w:pStyle w:val="ListParagraph"/>
        <w:widowControl w:val="0"/>
        <w:numPr>
          <w:ilvl w:val="0"/>
          <w:numId w:val="11"/>
        </w:numPr>
        <w:pBdr>
          <w:bottom w:val="single" w:sz="6" w:space="1" w:color="auto"/>
        </w:pBdr>
        <w:autoSpaceDE w:val="0"/>
        <w:autoSpaceDN w:val="0"/>
        <w:adjustRightInd w:val="0"/>
        <w:ind w:left="426" w:hanging="426"/>
        <w:jc w:val="both"/>
        <w:rPr>
          <w:rFonts w:ascii="Arial" w:hAnsi="Arial"/>
          <w:b/>
          <w:bCs/>
          <w:sz w:val="20"/>
          <w:szCs w:val="20"/>
        </w:rPr>
      </w:pPr>
      <w:bookmarkStart w:id="8" w:name="_Toc10231216"/>
      <w:bookmarkEnd w:id="5"/>
      <w:bookmarkEnd w:id="6"/>
      <w:r w:rsidRPr="001E0A96">
        <w:rPr>
          <w:rFonts w:ascii="Arial" w:hAnsi="Arial"/>
          <w:b/>
          <w:bCs/>
          <w:sz w:val="20"/>
          <w:szCs w:val="20"/>
        </w:rPr>
        <w:t>DEF</w:t>
      </w:r>
      <w:r w:rsidR="3C683A6E" w:rsidRPr="001E0A96">
        <w:rPr>
          <w:rFonts w:ascii="Arial" w:hAnsi="Arial"/>
          <w:b/>
          <w:bCs/>
          <w:sz w:val="20"/>
          <w:szCs w:val="20"/>
        </w:rPr>
        <w:t>I</w:t>
      </w:r>
      <w:r w:rsidRPr="001E0A96">
        <w:rPr>
          <w:rFonts w:ascii="Arial" w:hAnsi="Arial"/>
          <w:b/>
          <w:bCs/>
          <w:sz w:val="20"/>
          <w:szCs w:val="20"/>
        </w:rPr>
        <w:t>NITION</w:t>
      </w:r>
      <w:bookmarkEnd w:id="8"/>
    </w:p>
    <w:p w14:paraId="26D7DBBC" w14:textId="5A68A757" w:rsidR="00D86353" w:rsidRPr="001E0A96" w:rsidRDefault="00126066" w:rsidP="008E0907">
      <w:pPr>
        <w:pStyle w:val="BodyText"/>
        <w:tabs>
          <w:tab w:val="left" w:pos="820"/>
        </w:tabs>
        <w:spacing w:before="10" w:line="276" w:lineRule="auto"/>
        <w:ind w:right="8"/>
        <w:jc w:val="both"/>
        <w:rPr>
          <w:rFonts w:ascii="Arial" w:hAnsi="Arial" w:cs="Arial"/>
          <w:sz w:val="20"/>
          <w:szCs w:val="20"/>
        </w:rPr>
      </w:pPr>
      <w:r w:rsidRPr="001E0A96">
        <w:rPr>
          <w:rFonts w:ascii="Arial" w:hAnsi="Arial" w:cs="Arial"/>
          <w:sz w:val="20"/>
          <w:szCs w:val="20"/>
          <w:u w:val="single"/>
        </w:rPr>
        <w:t>H</w:t>
      </w:r>
      <w:r w:rsidR="00AE6021" w:rsidRPr="001E0A96">
        <w:rPr>
          <w:rFonts w:ascii="Arial" w:hAnsi="Arial" w:cs="Arial"/>
          <w:sz w:val="20"/>
          <w:szCs w:val="20"/>
          <w:u w:val="single"/>
        </w:rPr>
        <w:t xml:space="preserve">uman-centered </w:t>
      </w:r>
      <w:r w:rsidR="00500119" w:rsidRPr="001E0A96">
        <w:rPr>
          <w:rFonts w:ascii="Arial" w:hAnsi="Arial" w:cs="Arial"/>
          <w:sz w:val="20"/>
          <w:szCs w:val="20"/>
          <w:u w:val="single"/>
        </w:rPr>
        <w:t>engineering project</w:t>
      </w:r>
      <w:r w:rsidR="0012036E" w:rsidRPr="001E0A96">
        <w:rPr>
          <w:rFonts w:ascii="Arial" w:hAnsi="Arial" w:cs="Arial"/>
          <w:sz w:val="20"/>
          <w:szCs w:val="20"/>
        </w:rPr>
        <w:t>:</w:t>
      </w:r>
      <w:r w:rsidR="33ACF901" w:rsidRPr="001E0A96">
        <w:rPr>
          <w:rFonts w:ascii="Arial" w:hAnsi="Arial" w:cs="Arial"/>
          <w:sz w:val="20"/>
          <w:szCs w:val="20"/>
        </w:rPr>
        <w:t xml:space="preserve"> User-focused design is a way of solving problems that places actual individuals at the heart of the creation process. This approach helps to tailor goods and services to the specific demands of </w:t>
      </w:r>
      <w:r w:rsidR="00310A00" w:rsidRPr="001E0A96">
        <w:rPr>
          <w:rFonts w:ascii="Arial" w:hAnsi="Arial" w:cs="Arial"/>
          <w:sz w:val="20"/>
          <w:szCs w:val="20"/>
        </w:rPr>
        <w:t>the</w:t>
      </w:r>
      <w:r w:rsidR="33ACF901" w:rsidRPr="001E0A96">
        <w:rPr>
          <w:rFonts w:ascii="Arial" w:hAnsi="Arial" w:cs="Arial"/>
          <w:sz w:val="20"/>
          <w:szCs w:val="20"/>
        </w:rPr>
        <w:t xml:space="preserve"> target group, ensuring that they have a genuine impact.</w:t>
      </w:r>
    </w:p>
    <w:p w14:paraId="1F7ECA97" w14:textId="34F11E9B" w:rsidR="00854B55" w:rsidRPr="001E0A96" w:rsidRDefault="004C0C98" w:rsidP="008E0907">
      <w:pPr>
        <w:pStyle w:val="BodyText"/>
        <w:tabs>
          <w:tab w:val="left" w:pos="820"/>
        </w:tabs>
        <w:spacing w:before="10" w:line="276" w:lineRule="auto"/>
        <w:ind w:right="8"/>
        <w:jc w:val="both"/>
        <w:rPr>
          <w:rFonts w:ascii="Arial" w:hAnsi="Arial" w:cs="Arial"/>
          <w:sz w:val="20"/>
          <w:szCs w:val="20"/>
        </w:rPr>
      </w:pPr>
      <w:r w:rsidRPr="001E0A96">
        <w:rPr>
          <w:rFonts w:ascii="Arial" w:hAnsi="Arial" w:cs="Arial"/>
          <w:sz w:val="20"/>
          <w:szCs w:val="20"/>
          <w:u w:val="single"/>
        </w:rPr>
        <w:t>Social and behavior change</w:t>
      </w:r>
      <w:r w:rsidR="003120CE" w:rsidRPr="001E0A96">
        <w:rPr>
          <w:rFonts w:ascii="Arial" w:hAnsi="Arial" w:cs="Arial"/>
          <w:sz w:val="20"/>
          <w:szCs w:val="20"/>
          <w:u w:val="single"/>
        </w:rPr>
        <w:t xml:space="preserve"> </w:t>
      </w:r>
      <w:r w:rsidR="00854B55" w:rsidRPr="001E0A96">
        <w:rPr>
          <w:rFonts w:ascii="Arial" w:hAnsi="Arial" w:cs="Arial"/>
          <w:sz w:val="20"/>
          <w:szCs w:val="20"/>
          <w:u w:val="single"/>
        </w:rPr>
        <w:t>and communication</w:t>
      </w:r>
      <w:r w:rsidR="00854B55" w:rsidRPr="001E0A96">
        <w:rPr>
          <w:rFonts w:ascii="Arial" w:hAnsi="Arial" w:cs="Arial"/>
          <w:sz w:val="20"/>
          <w:szCs w:val="20"/>
        </w:rPr>
        <w:t>:</w:t>
      </w:r>
      <w:r w:rsidR="4081C916" w:rsidRPr="001E0A96">
        <w:rPr>
          <w:rFonts w:ascii="Arial" w:hAnsi="Arial" w:cs="Arial"/>
          <w:sz w:val="20"/>
          <w:szCs w:val="20"/>
        </w:rPr>
        <w:t xml:space="preserve"> It is a method of promoting healthy </w:t>
      </w:r>
      <w:r w:rsidR="00936B99" w:rsidRPr="001E0A96">
        <w:rPr>
          <w:rFonts w:ascii="Arial" w:hAnsi="Arial" w:cs="Arial"/>
          <w:sz w:val="20"/>
          <w:szCs w:val="20"/>
        </w:rPr>
        <w:t>behavior</w:t>
      </w:r>
      <w:r w:rsidR="4081C916" w:rsidRPr="001E0A96">
        <w:rPr>
          <w:rFonts w:ascii="Arial" w:hAnsi="Arial" w:cs="Arial"/>
          <w:sz w:val="20"/>
          <w:szCs w:val="20"/>
        </w:rPr>
        <w:t xml:space="preserve"> tailored to current social conditions. Using an interactive approach, this strategy engages individuals, groups and communities to develop effective communication strategies aimed at solving pressing </w:t>
      </w:r>
      <w:r w:rsidR="00454E1B" w:rsidRPr="001E0A96">
        <w:rPr>
          <w:rFonts w:ascii="Arial" w:hAnsi="Arial" w:cs="Arial"/>
          <w:sz w:val="20"/>
          <w:szCs w:val="20"/>
        </w:rPr>
        <w:t>community</w:t>
      </w:r>
      <w:r w:rsidR="0057311A" w:rsidRPr="001E0A96">
        <w:rPr>
          <w:rFonts w:ascii="Arial" w:hAnsi="Arial" w:cs="Arial"/>
          <w:sz w:val="20"/>
          <w:szCs w:val="20"/>
        </w:rPr>
        <w:t xml:space="preserve"> challenges</w:t>
      </w:r>
      <w:r w:rsidR="4081C916" w:rsidRPr="001E0A96">
        <w:rPr>
          <w:rFonts w:ascii="Arial" w:hAnsi="Arial" w:cs="Arial"/>
          <w:sz w:val="20"/>
          <w:szCs w:val="20"/>
        </w:rPr>
        <w:t xml:space="preserve"> and benefiting society.</w:t>
      </w:r>
    </w:p>
    <w:p w14:paraId="792420EF" w14:textId="77777777" w:rsidR="00EF7724" w:rsidRPr="001E0A96" w:rsidRDefault="004C0C98" w:rsidP="7B342979">
      <w:pPr>
        <w:pStyle w:val="BodyText"/>
        <w:tabs>
          <w:tab w:val="left" w:pos="820"/>
        </w:tabs>
        <w:spacing w:before="10" w:line="276" w:lineRule="auto"/>
        <w:ind w:right="8"/>
        <w:jc w:val="both"/>
        <w:rPr>
          <w:rFonts w:ascii="Arial" w:hAnsi="Arial" w:cs="Arial"/>
          <w:sz w:val="20"/>
          <w:szCs w:val="20"/>
        </w:rPr>
      </w:pPr>
      <w:r w:rsidRPr="001E0A96">
        <w:rPr>
          <w:rFonts w:ascii="Arial" w:hAnsi="Arial" w:cs="Arial"/>
          <w:sz w:val="20"/>
          <w:szCs w:val="20"/>
          <w:u w:val="single"/>
        </w:rPr>
        <w:lastRenderedPageBreak/>
        <w:t>Simplified sanitation</w:t>
      </w:r>
      <w:r w:rsidR="009E70C0" w:rsidRPr="001E0A96">
        <w:rPr>
          <w:rStyle w:val="FootnoteReference"/>
          <w:rFonts w:ascii="Arial" w:hAnsi="Arial" w:cs="Arial"/>
          <w:sz w:val="20"/>
          <w:szCs w:val="20"/>
        </w:rPr>
        <w:footnoteReference w:id="2"/>
      </w:r>
      <w:r w:rsidRPr="001E0A96">
        <w:rPr>
          <w:rFonts w:ascii="Arial" w:hAnsi="Arial" w:cs="Arial"/>
          <w:sz w:val="20"/>
          <w:szCs w:val="20"/>
        </w:rPr>
        <w:t>:</w:t>
      </w:r>
      <w:r w:rsidR="684AAA5C" w:rsidRPr="001E0A96">
        <w:rPr>
          <w:rFonts w:ascii="Arial" w:hAnsi="Arial" w:cs="Arial"/>
          <w:sz w:val="20"/>
          <w:szCs w:val="20"/>
        </w:rPr>
        <w:t xml:space="preserve"> </w:t>
      </w:r>
    </w:p>
    <w:p w14:paraId="72FBF457" w14:textId="15520E3A" w:rsidR="004C0C98" w:rsidRPr="001E0A96" w:rsidRDefault="684AAA5C" w:rsidP="009D70C5">
      <w:pPr>
        <w:pStyle w:val="BodyText"/>
        <w:tabs>
          <w:tab w:val="left" w:pos="90"/>
        </w:tabs>
        <w:spacing w:before="10" w:line="276" w:lineRule="auto"/>
        <w:ind w:right="8"/>
        <w:rPr>
          <w:rFonts w:ascii="Arial" w:hAnsi="Arial" w:cs="Arial"/>
          <w:sz w:val="20"/>
          <w:szCs w:val="20"/>
        </w:rPr>
      </w:pPr>
      <w:r w:rsidRPr="001E0A96">
        <w:rPr>
          <w:rFonts w:ascii="Arial" w:hAnsi="Arial" w:cs="Arial"/>
          <w:sz w:val="20"/>
          <w:szCs w:val="20"/>
        </w:rPr>
        <w:t xml:space="preserve">It is a concept that combines a process of community participation with the use of appropriate technology to solve sanitation problems </w:t>
      </w:r>
      <w:r w:rsidR="006833B0" w:rsidRPr="001E0A96">
        <w:rPr>
          <w:rFonts w:ascii="Arial" w:hAnsi="Arial" w:cs="Arial"/>
          <w:sz w:val="20"/>
          <w:szCs w:val="20"/>
        </w:rPr>
        <w:t>to</w:t>
      </w:r>
      <w:r w:rsidRPr="001E0A96">
        <w:rPr>
          <w:rFonts w:ascii="Arial" w:hAnsi="Arial" w:cs="Arial"/>
          <w:sz w:val="20"/>
          <w:szCs w:val="20"/>
        </w:rPr>
        <w:t xml:space="preserve"> achieve its fundamental commitment, the </w:t>
      </w:r>
      <w:r w:rsidR="00936B99" w:rsidRPr="001E0A96">
        <w:rPr>
          <w:rFonts w:ascii="Arial" w:hAnsi="Arial" w:cs="Arial"/>
          <w:sz w:val="20"/>
          <w:szCs w:val="20"/>
        </w:rPr>
        <w:t>universalization</w:t>
      </w:r>
      <w:r w:rsidRPr="001E0A96">
        <w:rPr>
          <w:rFonts w:ascii="Arial" w:hAnsi="Arial" w:cs="Arial"/>
          <w:sz w:val="20"/>
          <w:szCs w:val="20"/>
        </w:rPr>
        <w:t xml:space="preserve"> of sanitation.</w:t>
      </w:r>
    </w:p>
    <w:p w14:paraId="47C3AFDA" w14:textId="5C9B0251" w:rsidR="004C0C98" w:rsidRPr="001E0A96" w:rsidRDefault="684AAA5C" w:rsidP="00FC1A82">
      <w:pPr>
        <w:pStyle w:val="BodyText"/>
        <w:tabs>
          <w:tab w:val="left" w:pos="90"/>
        </w:tabs>
        <w:spacing w:before="10" w:line="276" w:lineRule="auto"/>
        <w:ind w:right="8"/>
        <w:rPr>
          <w:rFonts w:ascii="Arial" w:hAnsi="Arial" w:cs="Arial"/>
          <w:sz w:val="20"/>
          <w:szCs w:val="20"/>
        </w:rPr>
      </w:pPr>
      <w:r w:rsidRPr="001E0A96">
        <w:rPr>
          <w:rFonts w:ascii="Arial" w:hAnsi="Arial" w:cs="Arial"/>
          <w:sz w:val="20"/>
          <w:szCs w:val="20"/>
        </w:rPr>
        <w:t xml:space="preserve">The simplified sewerage model promotes community participation, changes in the layout of </w:t>
      </w:r>
      <w:r w:rsidR="001D3BC0" w:rsidRPr="001E0A96">
        <w:rPr>
          <w:rFonts w:ascii="Arial" w:hAnsi="Arial" w:cs="Arial"/>
          <w:sz w:val="20"/>
          <w:szCs w:val="20"/>
        </w:rPr>
        <w:t xml:space="preserve">the </w:t>
      </w:r>
      <w:r w:rsidRPr="001E0A96">
        <w:rPr>
          <w:rFonts w:ascii="Arial" w:hAnsi="Arial" w:cs="Arial"/>
          <w:sz w:val="20"/>
          <w:szCs w:val="20"/>
        </w:rPr>
        <w:t>networks and the diameter and depth of pipe</w:t>
      </w:r>
      <w:r w:rsidR="001D3BC0" w:rsidRPr="001E0A96">
        <w:rPr>
          <w:rFonts w:ascii="Arial" w:hAnsi="Arial" w:cs="Arial"/>
          <w:sz w:val="20"/>
          <w:szCs w:val="20"/>
        </w:rPr>
        <w:t>line</w:t>
      </w:r>
      <w:r w:rsidRPr="001E0A96">
        <w:rPr>
          <w:rFonts w:ascii="Arial" w:hAnsi="Arial" w:cs="Arial"/>
          <w:sz w:val="20"/>
          <w:szCs w:val="20"/>
        </w:rPr>
        <w:t>s, resulting in considerable savings</w:t>
      </w:r>
      <w:r w:rsidR="006833B0" w:rsidRPr="001E0A96">
        <w:rPr>
          <w:rFonts w:ascii="Arial" w:hAnsi="Arial" w:cs="Arial"/>
          <w:sz w:val="20"/>
          <w:szCs w:val="20"/>
        </w:rPr>
        <w:t>,</w:t>
      </w:r>
      <w:r w:rsidRPr="001E0A96">
        <w:rPr>
          <w:rFonts w:ascii="Arial" w:hAnsi="Arial" w:cs="Arial"/>
          <w:sz w:val="20"/>
          <w:szCs w:val="20"/>
        </w:rPr>
        <w:t xml:space="preserve"> reducing investment, operating and maintenance costs in this infrastructure</w:t>
      </w:r>
      <w:r w:rsidR="009B011D" w:rsidRPr="001E0A96">
        <w:rPr>
          <w:rFonts w:ascii="Arial" w:hAnsi="Arial" w:cs="Arial"/>
          <w:sz w:val="20"/>
          <w:szCs w:val="20"/>
        </w:rPr>
        <w:t xml:space="preserve"> increasing the </w:t>
      </w:r>
      <w:r w:rsidR="008D6785" w:rsidRPr="001E0A96">
        <w:rPr>
          <w:rFonts w:ascii="Arial" w:hAnsi="Arial" w:cs="Arial"/>
          <w:sz w:val="20"/>
          <w:szCs w:val="20"/>
        </w:rPr>
        <w:t>sustainability of the O&amp;M</w:t>
      </w:r>
      <w:r w:rsidRPr="001E0A96">
        <w:rPr>
          <w:rFonts w:ascii="Arial" w:hAnsi="Arial" w:cs="Arial"/>
          <w:sz w:val="20"/>
          <w:szCs w:val="20"/>
        </w:rPr>
        <w:t>.</w:t>
      </w:r>
    </w:p>
    <w:p w14:paraId="31E15073" w14:textId="440A1EFB" w:rsidR="004C0C98" w:rsidRPr="001E0A96" w:rsidRDefault="1F7C8B6E" w:rsidP="00FC1A82">
      <w:pPr>
        <w:pStyle w:val="BodyText"/>
        <w:tabs>
          <w:tab w:val="left" w:pos="90"/>
        </w:tabs>
        <w:spacing w:before="10" w:line="276" w:lineRule="auto"/>
        <w:ind w:right="8"/>
        <w:rPr>
          <w:rFonts w:ascii="Arial" w:hAnsi="Arial" w:cs="Arial"/>
          <w:sz w:val="20"/>
          <w:szCs w:val="20"/>
        </w:rPr>
      </w:pPr>
      <w:r w:rsidRPr="001E0A96">
        <w:rPr>
          <w:rFonts w:ascii="Arial" w:hAnsi="Arial" w:cs="Arial"/>
          <w:sz w:val="20"/>
          <w:szCs w:val="20"/>
        </w:rPr>
        <w:t>Secondary</w:t>
      </w:r>
      <w:r w:rsidR="6D24A7D7" w:rsidRPr="001E0A96">
        <w:rPr>
          <w:rFonts w:ascii="Arial" w:hAnsi="Arial" w:cs="Arial"/>
          <w:sz w:val="20"/>
          <w:szCs w:val="20"/>
        </w:rPr>
        <w:t xml:space="preserve"> </w:t>
      </w:r>
      <w:r w:rsidR="5D2C2289" w:rsidRPr="001E0A96">
        <w:rPr>
          <w:rFonts w:ascii="Arial" w:hAnsi="Arial" w:cs="Arial"/>
          <w:sz w:val="20"/>
          <w:szCs w:val="20"/>
        </w:rPr>
        <w:t>wastewater</w:t>
      </w:r>
      <w:r w:rsidR="6D24A7D7" w:rsidRPr="001E0A96">
        <w:rPr>
          <w:rFonts w:ascii="Arial" w:hAnsi="Arial" w:cs="Arial"/>
          <w:sz w:val="20"/>
          <w:szCs w:val="20"/>
        </w:rPr>
        <w:t xml:space="preserve"> treatment:</w:t>
      </w:r>
      <w:r w:rsidR="09D431A0" w:rsidRPr="001E0A96">
        <w:rPr>
          <w:rFonts w:ascii="Arial" w:hAnsi="Arial" w:cs="Arial"/>
          <w:sz w:val="20"/>
          <w:szCs w:val="20"/>
        </w:rPr>
        <w:t xml:space="preserve"> Secondary treatment (usually biological treatment) is the removal of biodegradable organic matter (in solution or suspension) from sewage or similar </w:t>
      </w:r>
      <w:r w:rsidR="7FE84432" w:rsidRPr="001E0A96">
        <w:rPr>
          <w:rFonts w:ascii="Arial" w:hAnsi="Arial" w:cs="Arial"/>
          <w:sz w:val="20"/>
          <w:szCs w:val="20"/>
        </w:rPr>
        <w:t>wastewater</w:t>
      </w:r>
      <w:r w:rsidR="00936B99">
        <w:rPr>
          <w:rFonts w:ascii="Arial" w:hAnsi="Arial" w:cs="Arial"/>
          <w:sz w:val="20"/>
          <w:szCs w:val="20"/>
        </w:rPr>
        <w:t>.</w:t>
      </w:r>
      <w:r w:rsidR="09D431A0" w:rsidRPr="001E0A96">
        <w:rPr>
          <w:rFonts w:ascii="Arial" w:hAnsi="Arial" w:cs="Arial"/>
          <w:sz w:val="20"/>
          <w:szCs w:val="20"/>
        </w:rPr>
        <w:t xml:space="preserve"> The aim is to achieve a certain level of effluent quality in a wastewater treatment plant that is suitable for the intended disposal or reuse option.</w:t>
      </w:r>
    </w:p>
    <w:p w14:paraId="0248D830" w14:textId="7F02B446" w:rsidR="00B066D4" w:rsidRPr="001E0A96" w:rsidRDefault="667B02DA" w:rsidP="00B066D4">
      <w:pPr>
        <w:pStyle w:val="BodyText"/>
        <w:tabs>
          <w:tab w:val="left" w:pos="820"/>
        </w:tabs>
        <w:spacing w:before="10" w:line="276" w:lineRule="auto"/>
        <w:ind w:right="8"/>
        <w:jc w:val="both"/>
        <w:rPr>
          <w:rFonts w:ascii="Arial" w:hAnsi="Arial" w:cs="Arial"/>
          <w:sz w:val="20"/>
          <w:szCs w:val="20"/>
          <w:u w:val="single"/>
        </w:rPr>
      </w:pPr>
      <w:r w:rsidRPr="001E0A96">
        <w:rPr>
          <w:rFonts w:ascii="Arial" w:hAnsi="Arial" w:cs="Arial"/>
          <w:sz w:val="20"/>
          <w:szCs w:val="20"/>
          <w:u w:val="single"/>
        </w:rPr>
        <w:t>Simplified S</w:t>
      </w:r>
      <w:r w:rsidR="1C296427" w:rsidRPr="001E0A96">
        <w:rPr>
          <w:rFonts w:ascii="Arial" w:hAnsi="Arial" w:cs="Arial"/>
          <w:sz w:val="20"/>
          <w:szCs w:val="20"/>
          <w:u w:val="single"/>
        </w:rPr>
        <w:t>anitation Committee</w:t>
      </w:r>
      <w:r w:rsidR="1C296427" w:rsidRPr="001E0A96">
        <w:rPr>
          <w:rFonts w:ascii="Arial" w:hAnsi="Arial" w:cs="Arial"/>
          <w:sz w:val="20"/>
          <w:szCs w:val="20"/>
        </w:rPr>
        <w:t xml:space="preserve">: </w:t>
      </w:r>
      <w:r w:rsidR="3ED448AF" w:rsidRPr="001E0A96">
        <w:rPr>
          <w:rFonts w:ascii="Arial" w:hAnsi="Arial" w:cs="Arial"/>
          <w:sz w:val="20"/>
          <w:szCs w:val="20"/>
        </w:rPr>
        <w:t>The Simplified Sanitation Committee is composed by 14 Angola entities plus four Brazilian entities that are fully engaged in the development of the project. They will be part of the project at different stages of implementation</w:t>
      </w:r>
      <w:r w:rsidR="5CF59883" w:rsidRPr="001E0A96">
        <w:rPr>
          <w:rFonts w:ascii="Arial" w:hAnsi="Arial" w:cs="Arial"/>
          <w:sz w:val="20"/>
          <w:szCs w:val="20"/>
        </w:rPr>
        <w:t xml:space="preserve"> and are:</w:t>
      </w:r>
    </w:p>
    <w:p w14:paraId="6FB95BAA" w14:textId="5C301F92" w:rsidR="007E5AF4" w:rsidRPr="001E0A96" w:rsidRDefault="3ED448AF" w:rsidP="00487217">
      <w:pPr>
        <w:pStyle w:val="BodyText"/>
        <w:numPr>
          <w:ilvl w:val="0"/>
          <w:numId w:val="29"/>
        </w:numPr>
        <w:tabs>
          <w:tab w:val="left" w:pos="820"/>
        </w:tabs>
        <w:spacing w:before="10" w:after="0" w:line="276" w:lineRule="auto"/>
        <w:ind w:right="14"/>
        <w:jc w:val="both"/>
        <w:rPr>
          <w:rFonts w:ascii="Arial" w:hAnsi="Arial" w:cs="Arial"/>
          <w:sz w:val="20"/>
          <w:szCs w:val="20"/>
        </w:rPr>
      </w:pPr>
      <w:r w:rsidRPr="001E0A96">
        <w:rPr>
          <w:rFonts w:ascii="Arial" w:hAnsi="Arial" w:cs="Arial"/>
          <w:sz w:val="20"/>
          <w:szCs w:val="20"/>
        </w:rPr>
        <w:t>The Municipal Administration of Viana</w:t>
      </w:r>
    </w:p>
    <w:p w14:paraId="50406887" w14:textId="61F95F36" w:rsidR="00F234C3" w:rsidRPr="006148C8" w:rsidRDefault="3ED448AF" w:rsidP="00487217">
      <w:pPr>
        <w:pStyle w:val="BodyText"/>
        <w:numPr>
          <w:ilvl w:val="0"/>
          <w:numId w:val="29"/>
        </w:numPr>
        <w:tabs>
          <w:tab w:val="left" w:pos="820"/>
        </w:tabs>
        <w:spacing w:before="10" w:after="0" w:line="276" w:lineRule="auto"/>
        <w:ind w:right="14"/>
        <w:jc w:val="both"/>
        <w:rPr>
          <w:rFonts w:ascii="Arial" w:hAnsi="Arial" w:cs="Arial"/>
          <w:sz w:val="20"/>
          <w:szCs w:val="20"/>
          <w:lang w:val="fr-FR"/>
        </w:rPr>
      </w:pPr>
      <w:r w:rsidRPr="006148C8">
        <w:rPr>
          <w:rFonts w:ascii="Arial" w:hAnsi="Arial" w:cs="Arial"/>
          <w:sz w:val="20"/>
          <w:szCs w:val="20"/>
          <w:lang w:val="fr-FR"/>
        </w:rPr>
        <w:t xml:space="preserve">National </w:t>
      </w:r>
      <w:proofErr w:type="spellStart"/>
      <w:r w:rsidRPr="006148C8">
        <w:rPr>
          <w:rFonts w:ascii="Arial" w:hAnsi="Arial" w:cs="Arial"/>
          <w:sz w:val="20"/>
          <w:szCs w:val="20"/>
          <w:lang w:val="fr-FR"/>
        </w:rPr>
        <w:t>Environmental</w:t>
      </w:r>
      <w:proofErr w:type="spellEnd"/>
      <w:r w:rsidRPr="006148C8">
        <w:rPr>
          <w:rFonts w:ascii="Arial" w:hAnsi="Arial" w:cs="Arial"/>
          <w:sz w:val="20"/>
          <w:szCs w:val="20"/>
          <w:lang w:val="fr-FR"/>
        </w:rPr>
        <w:t xml:space="preserve"> Management, Institute (INGA)</w:t>
      </w:r>
    </w:p>
    <w:p w14:paraId="15501121" w14:textId="356321A3" w:rsidR="00F234C3" w:rsidRPr="001E0A96" w:rsidRDefault="3ED448AF" w:rsidP="00487217">
      <w:pPr>
        <w:pStyle w:val="BodyText"/>
        <w:numPr>
          <w:ilvl w:val="0"/>
          <w:numId w:val="29"/>
        </w:numPr>
        <w:tabs>
          <w:tab w:val="left" w:pos="820"/>
        </w:tabs>
        <w:spacing w:before="10" w:after="0" w:line="276" w:lineRule="auto"/>
        <w:ind w:right="14"/>
        <w:jc w:val="both"/>
        <w:rPr>
          <w:rFonts w:ascii="Arial" w:hAnsi="Arial" w:cs="Arial"/>
          <w:sz w:val="20"/>
          <w:szCs w:val="20"/>
        </w:rPr>
      </w:pPr>
      <w:r w:rsidRPr="001E0A96">
        <w:rPr>
          <w:rFonts w:ascii="Arial" w:hAnsi="Arial" w:cs="Arial"/>
          <w:sz w:val="20"/>
          <w:szCs w:val="20"/>
        </w:rPr>
        <w:t>National Directorate</w:t>
      </w:r>
      <w:r w:rsidR="2A84A466" w:rsidRPr="001E0A96">
        <w:rPr>
          <w:rFonts w:ascii="Arial" w:hAnsi="Arial" w:cs="Arial"/>
          <w:sz w:val="20"/>
          <w:szCs w:val="20"/>
        </w:rPr>
        <w:t xml:space="preserve"> </w:t>
      </w:r>
      <w:r w:rsidRPr="001E0A96">
        <w:rPr>
          <w:rFonts w:ascii="Arial" w:hAnsi="Arial" w:cs="Arial"/>
          <w:sz w:val="20"/>
          <w:szCs w:val="20"/>
        </w:rPr>
        <w:t>of Environmental</w:t>
      </w:r>
      <w:r w:rsidR="2A84A466" w:rsidRPr="001E0A96">
        <w:rPr>
          <w:rFonts w:ascii="Arial" w:hAnsi="Arial" w:cs="Arial"/>
          <w:sz w:val="20"/>
          <w:szCs w:val="20"/>
        </w:rPr>
        <w:t xml:space="preserve"> </w:t>
      </w:r>
      <w:r w:rsidRPr="001E0A96">
        <w:rPr>
          <w:rFonts w:ascii="Arial" w:hAnsi="Arial" w:cs="Arial"/>
          <w:sz w:val="20"/>
          <w:szCs w:val="20"/>
        </w:rPr>
        <w:t>Education (DNEA)</w:t>
      </w:r>
    </w:p>
    <w:p w14:paraId="5BCDBDF2" w14:textId="0939C2FB" w:rsidR="00263FE2" w:rsidRPr="001E0A96" w:rsidRDefault="3ED448AF" w:rsidP="00487217">
      <w:pPr>
        <w:pStyle w:val="BodyText"/>
        <w:numPr>
          <w:ilvl w:val="0"/>
          <w:numId w:val="29"/>
        </w:numPr>
        <w:tabs>
          <w:tab w:val="left" w:pos="820"/>
        </w:tabs>
        <w:spacing w:before="10" w:after="0" w:line="276" w:lineRule="auto"/>
        <w:ind w:right="14"/>
        <w:jc w:val="both"/>
        <w:rPr>
          <w:rFonts w:ascii="Arial" w:hAnsi="Arial" w:cs="Arial"/>
          <w:sz w:val="20"/>
          <w:szCs w:val="20"/>
        </w:rPr>
      </w:pPr>
      <w:r w:rsidRPr="001E0A96">
        <w:rPr>
          <w:rFonts w:ascii="Arial" w:hAnsi="Arial" w:cs="Arial"/>
          <w:sz w:val="20"/>
          <w:szCs w:val="20"/>
        </w:rPr>
        <w:t>National Waste Management Agency (ANR)</w:t>
      </w:r>
    </w:p>
    <w:p w14:paraId="73C444A3" w14:textId="34152BDE" w:rsidR="00263FE2" w:rsidRPr="001E0A96" w:rsidRDefault="3ED448AF" w:rsidP="00487217">
      <w:pPr>
        <w:pStyle w:val="BodyText"/>
        <w:numPr>
          <w:ilvl w:val="0"/>
          <w:numId w:val="29"/>
        </w:numPr>
        <w:tabs>
          <w:tab w:val="left" w:pos="820"/>
        </w:tabs>
        <w:spacing w:before="10" w:after="0" w:line="276" w:lineRule="auto"/>
        <w:ind w:right="14"/>
        <w:jc w:val="both"/>
        <w:rPr>
          <w:rFonts w:ascii="Arial" w:hAnsi="Arial" w:cs="Arial"/>
          <w:sz w:val="20"/>
          <w:szCs w:val="20"/>
        </w:rPr>
      </w:pPr>
      <w:r w:rsidRPr="001E0A96">
        <w:rPr>
          <w:rFonts w:ascii="Arial" w:hAnsi="Arial" w:cs="Arial"/>
          <w:sz w:val="20"/>
          <w:szCs w:val="20"/>
        </w:rPr>
        <w:t>Technical Unit for Sanitation Management</w:t>
      </w:r>
      <w:r w:rsidR="0D63F6D9" w:rsidRPr="001E0A96">
        <w:rPr>
          <w:rFonts w:ascii="Arial" w:hAnsi="Arial" w:cs="Arial"/>
          <w:sz w:val="20"/>
          <w:szCs w:val="20"/>
        </w:rPr>
        <w:t xml:space="preserve"> </w:t>
      </w:r>
      <w:r w:rsidRPr="001E0A96">
        <w:rPr>
          <w:rFonts w:ascii="Arial" w:hAnsi="Arial" w:cs="Arial"/>
          <w:sz w:val="20"/>
          <w:szCs w:val="20"/>
        </w:rPr>
        <w:t>of Luanda (UTGSL)</w:t>
      </w:r>
    </w:p>
    <w:p w14:paraId="0C4F615A" w14:textId="2AE11626" w:rsidR="00263FE2" w:rsidRPr="001E0A96" w:rsidRDefault="3ED448AF" w:rsidP="00487217">
      <w:pPr>
        <w:pStyle w:val="BodyText"/>
        <w:numPr>
          <w:ilvl w:val="0"/>
          <w:numId w:val="29"/>
        </w:numPr>
        <w:tabs>
          <w:tab w:val="left" w:pos="820"/>
        </w:tabs>
        <w:spacing w:before="10" w:after="0" w:line="276" w:lineRule="auto"/>
        <w:ind w:right="14"/>
        <w:jc w:val="both"/>
        <w:rPr>
          <w:rFonts w:ascii="Arial" w:hAnsi="Arial" w:cs="Arial"/>
          <w:sz w:val="20"/>
          <w:szCs w:val="20"/>
        </w:rPr>
      </w:pPr>
      <w:r w:rsidRPr="001E0A96">
        <w:rPr>
          <w:rFonts w:ascii="Arial" w:hAnsi="Arial" w:cs="Arial"/>
          <w:sz w:val="20"/>
          <w:szCs w:val="20"/>
        </w:rPr>
        <w:t>National Institute of Employment and Professional Training (INEFOP)</w:t>
      </w:r>
    </w:p>
    <w:p w14:paraId="2ED0C28F" w14:textId="11D43937" w:rsidR="00263FE2" w:rsidRPr="001E0A96" w:rsidRDefault="3ED448AF" w:rsidP="00487217">
      <w:pPr>
        <w:pStyle w:val="BodyText"/>
        <w:numPr>
          <w:ilvl w:val="0"/>
          <w:numId w:val="29"/>
        </w:numPr>
        <w:tabs>
          <w:tab w:val="left" w:pos="820"/>
        </w:tabs>
        <w:spacing w:before="10" w:after="0" w:line="276" w:lineRule="auto"/>
        <w:ind w:right="14"/>
        <w:jc w:val="both"/>
        <w:rPr>
          <w:rFonts w:ascii="Arial" w:hAnsi="Arial" w:cs="Arial"/>
          <w:sz w:val="20"/>
          <w:szCs w:val="20"/>
        </w:rPr>
      </w:pPr>
      <w:r w:rsidRPr="001E0A96">
        <w:rPr>
          <w:rFonts w:ascii="Arial" w:hAnsi="Arial" w:cs="Arial"/>
          <w:sz w:val="20"/>
          <w:szCs w:val="20"/>
        </w:rPr>
        <w:t>Civil Construction Professional</w:t>
      </w:r>
      <w:r w:rsidR="0D63F6D9" w:rsidRPr="001E0A96">
        <w:rPr>
          <w:rFonts w:ascii="Arial" w:hAnsi="Arial" w:cs="Arial"/>
          <w:sz w:val="20"/>
          <w:szCs w:val="20"/>
        </w:rPr>
        <w:t xml:space="preserve"> </w:t>
      </w:r>
      <w:r w:rsidRPr="001E0A96">
        <w:rPr>
          <w:rFonts w:ascii="Arial" w:hAnsi="Arial" w:cs="Arial"/>
          <w:sz w:val="20"/>
          <w:szCs w:val="20"/>
        </w:rPr>
        <w:t>Training Center (CENFOC)</w:t>
      </w:r>
    </w:p>
    <w:p w14:paraId="3894B4C8" w14:textId="67E7A1C2" w:rsidR="008932F2" w:rsidRPr="001E0A96" w:rsidRDefault="3ED448AF" w:rsidP="00487217">
      <w:pPr>
        <w:pStyle w:val="BodyText"/>
        <w:numPr>
          <w:ilvl w:val="0"/>
          <w:numId w:val="29"/>
        </w:numPr>
        <w:tabs>
          <w:tab w:val="left" w:pos="820"/>
        </w:tabs>
        <w:spacing w:before="10" w:after="0" w:line="276" w:lineRule="auto"/>
        <w:ind w:right="14"/>
        <w:jc w:val="both"/>
        <w:rPr>
          <w:rFonts w:ascii="Arial" w:hAnsi="Arial" w:cs="Arial"/>
          <w:sz w:val="20"/>
          <w:szCs w:val="20"/>
        </w:rPr>
      </w:pPr>
      <w:r w:rsidRPr="001E0A96">
        <w:rPr>
          <w:rFonts w:ascii="Arial" w:hAnsi="Arial" w:cs="Arial"/>
          <w:sz w:val="20"/>
          <w:szCs w:val="20"/>
        </w:rPr>
        <w:t>School for Water Management and Environmental Protection</w:t>
      </w:r>
      <w:r w:rsidR="0D63F6D9" w:rsidRPr="001E0A96">
        <w:rPr>
          <w:rFonts w:ascii="Arial" w:hAnsi="Arial" w:cs="Arial"/>
          <w:sz w:val="20"/>
          <w:szCs w:val="20"/>
        </w:rPr>
        <w:t xml:space="preserve"> </w:t>
      </w:r>
      <w:r w:rsidRPr="001E0A96">
        <w:rPr>
          <w:rFonts w:ascii="Arial" w:hAnsi="Arial" w:cs="Arial"/>
          <w:sz w:val="20"/>
          <w:szCs w:val="20"/>
        </w:rPr>
        <w:t>(IMENHA)</w:t>
      </w:r>
    </w:p>
    <w:p w14:paraId="08F24882" w14:textId="40FFCBE7" w:rsidR="008932F2" w:rsidRPr="001E0A96" w:rsidRDefault="3ED448AF" w:rsidP="00487217">
      <w:pPr>
        <w:pStyle w:val="BodyText"/>
        <w:numPr>
          <w:ilvl w:val="0"/>
          <w:numId w:val="29"/>
        </w:numPr>
        <w:tabs>
          <w:tab w:val="left" w:pos="820"/>
        </w:tabs>
        <w:spacing w:before="10" w:after="0" w:line="276" w:lineRule="auto"/>
        <w:ind w:right="14"/>
        <w:jc w:val="both"/>
        <w:rPr>
          <w:rFonts w:ascii="Arial" w:hAnsi="Arial" w:cs="Arial"/>
          <w:sz w:val="20"/>
          <w:szCs w:val="20"/>
        </w:rPr>
      </w:pPr>
      <w:r w:rsidRPr="001E0A96">
        <w:rPr>
          <w:rFonts w:ascii="Arial" w:hAnsi="Arial" w:cs="Arial"/>
          <w:sz w:val="20"/>
          <w:szCs w:val="20"/>
        </w:rPr>
        <w:t>Waste Pickers</w:t>
      </w:r>
      <w:r w:rsidR="63F0B06F" w:rsidRPr="001E0A96">
        <w:rPr>
          <w:rFonts w:ascii="Arial" w:hAnsi="Arial" w:cs="Arial"/>
          <w:sz w:val="20"/>
          <w:szCs w:val="20"/>
        </w:rPr>
        <w:t xml:space="preserve"> </w:t>
      </w:r>
      <w:r w:rsidRPr="001E0A96">
        <w:rPr>
          <w:rFonts w:ascii="Arial" w:hAnsi="Arial" w:cs="Arial"/>
          <w:sz w:val="20"/>
          <w:szCs w:val="20"/>
        </w:rPr>
        <w:t>Youth Association of Angola (AJOCAMARC)</w:t>
      </w:r>
    </w:p>
    <w:p w14:paraId="4C6D6EBD" w14:textId="798C3AA5" w:rsidR="008932F2" w:rsidRPr="001E0A96" w:rsidRDefault="3ED448AF" w:rsidP="00487217">
      <w:pPr>
        <w:pStyle w:val="BodyText"/>
        <w:numPr>
          <w:ilvl w:val="0"/>
          <w:numId w:val="29"/>
        </w:numPr>
        <w:tabs>
          <w:tab w:val="left" w:pos="820"/>
        </w:tabs>
        <w:spacing w:before="10" w:after="0" w:line="276" w:lineRule="auto"/>
        <w:ind w:right="14"/>
        <w:jc w:val="both"/>
        <w:rPr>
          <w:rFonts w:ascii="Arial" w:hAnsi="Arial" w:cs="Arial"/>
          <w:sz w:val="20"/>
          <w:szCs w:val="20"/>
        </w:rPr>
      </w:pPr>
      <w:proofErr w:type="spellStart"/>
      <w:r w:rsidRPr="001E0A96">
        <w:rPr>
          <w:rFonts w:ascii="Arial" w:hAnsi="Arial" w:cs="Arial"/>
          <w:sz w:val="20"/>
          <w:szCs w:val="20"/>
        </w:rPr>
        <w:t>Kudisanza</w:t>
      </w:r>
      <w:proofErr w:type="spellEnd"/>
      <w:r w:rsidRPr="001E0A96">
        <w:rPr>
          <w:rFonts w:ascii="Arial" w:hAnsi="Arial" w:cs="Arial"/>
          <w:sz w:val="20"/>
          <w:szCs w:val="20"/>
        </w:rPr>
        <w:t xml:space="preserve"> </w:t>
      </w:r>
      <w:proofErr w:type="gramStart"/>
      <w:r w:rsidRPr="001E0A96">
        <w:rPr>
          <w:rFonts w:ascii="Arial" w:hAnsi="Arial" w:cs="Arial"/>
          <w:sz w:val="20"/>
          <w:szCs w:val="20"/>
        </w:rPr>
        <w:t>environmental association</w:t>
      </w:r>
      <w:proofErr w:type="gramEnd"/>
    </w:p>
    <w:p w14:paraId="044F87C4" w14:textId="6482517F" w:rsidR="008932F2" w:rsidRPr="001E0A96" w:rsidRDefault="3ED448AF" w:rsidP="00487217">
      <w:pPr>
        <w:pStyle w:val="BodyText"/>
        <w:numPr>
          <w:ilvl w:val="0"/>
          <w:numId w:val="29"/>
        </w:numPr>
        <w:tabs>
          <w:tab w:val="left" w:pos="820"/>
        </w:tabs>
        <w:spacing w:before="10" w:after="0" w:line="276" w:lineRule="auto"/>
        <w:ind w:right="14"/>
        <w:jc w:val="both"/>
        <w:rPr>
          <w:rFonts w:ascii="Arial" w:hAnsi="Arial" w:cs="Arial"/>
          <w:sz w:val="20"/>
          <w:szCs w:val="20"/>
        </w:rPr>
      </w:pPr>
      <w:r w:rsidRPr="001E0A96">
        <w:rPr>
          <w:rFonts w:ascii="Arial" w:hAnsi="Arial" w:cs="Arial"/>
          <w:sz w:val="20"/>
          <w:szCs w:val="20"/>
        </w:rPr>
        <w:t>Integrated Technology Training Center</w:t>
      </w:r>
      <w:r w:rsidR="63F0B06F" w:rsidRPr="001E0A96">
        <w:rPr>
          <w:rFonts w:ascii="Arial" w:hAnsi="Arial" w:cs="Arial"/>
          <w:sz w:val="20"/>
          <w:szCs w:val="20"/>
        </w:rPr>
        <w:t xml:space="preserve"> (</w:t>
      </w:r>
      <w:r w:rsidRPr="001E0A96">
        <w:rPr>
          <w:rFonts w:ascii="Arial" w:hAnsi="Arial" w:cs="Arial"/>
          <w:sz w:val="20"/>
          <w:szCs w:val="20"/>
        </w:rPr>
        <w:t>CINFOTEC</w:t>
      </w:r>
      <w:r w:rsidR="63F0B06F" w:rsidRPr="001E0A96">
        <w:rPr>
          <w:rFonts w:ascii="Arial" w:hAnsi="Arial" w:cs="Arial"/>
          <w:sz w:val="20"/>
          <w:szCs w:val="20"/>
        </w:rPr>
        <w:t>)</w:t>
      </w:r>
    </w:p>
    <w:p w14:paraId="4623D9EB" w14:textId="49ADCFB3" w:rsidR="00321839" w:rsidRPr="001E0A96" w:rsidRDefault="3ED448AF" w:rsidP="00487217">
      <w:pPr>
        <w:pStyle w:val="BodyText"/>
        <w:numPr>
          <w:ilvl w:val="0"/>
          <w:numId w:val="29"/>
        </w:numPr>
        <w:tabs>
          <w:tab w:val="left" w:pos="820"/>
        </w:tabs>
        <w:spacing w:before="10" w:after="0" w:line="276" w:lineRule="auto"/>
        <w:ind w:right="14"/>
        <w:jc w:val="both"/>
        <w:rPr>
          <w:rFonts w:ascii="Arial" w:hAnsi="Arial" w:cs="Arial"/>
          <w:sz w:val="20"/>
          <w:szCs w:val="20"/>
        </w:rPr>
      </w:pPr>
      <w:r w:rsidRPr="001E0A96">
        <w:rPr>
          <w:rFonts w:ascii="Arial" w:hAnsi="Arial" w:cs="Arial"/>
          <w:sz w:val="20"/>
          <w:szCs w:val="20"/>
        </w:rPr>
        <w:t>People in Need (NGO)</w:t>
      </w:r>
    </w:p>
    <w:p w14:paraId="5E1A41D6" w14:textId="65B1AF74" w:rsidR="00321839" w:rsidRPr="001E0A96" w:rsidRDefault="3ED448AF" w:rsidP="00487217">
      <w:pPr>
        <w:pStyle w:val="BodyText"/>
        <w:numPr>
          <w:ilvl w:val="0"/>
          <w:numId w:val="29"/>
        </w:numPr>
        <w:tabs>
          <w:tab w:val="left" w:pos="820"/>
        </w:tabs>
        <w:spacing w:before="10" w:after="0" w:line="276" w:lineRule="auto"/>
        <w:ind w:right="14"/>
        <w:jc w:val="both"/>
        <w:rPr>
          <w:rFonts w:ascii="Arial" w:hAnsi="Arial" w:cs="Arial"/>
          <w:sz w:val="20"/>
          <w:szCs w:val="20"/>
        </w:rPr>
      </w:pPr>
      <w:r w:rsidRPr="001E0A96">
        <w:rPr>
          <w:rFonts w:ascii="Arial" w:hAnsi="Arial" w:cs="Arial"/>
          <w:sz w:val="20"/>
          <w:szCs w:val="20"/>
        </w:rPr>
        <w:t>Catholic University of Angola (UCAN)</w:t>
      </w:r>
    </w:p>
    <w:p w14:paraId="2C68FB67" w14:textId="6F7DA67B" w:rsidR="008F3517" w:rsidRPr="001E0A96" w:rsidRDefault="3ED448AF" w:rsidP="00487217">
      <w:pPr>
        <w:pStyle w:val="BodyText"/>
        <w:numPr>
          <w:ilvl w:val="0"/>
          <w:numId w:val="29"/>
        </w:numPr>
        <w:tabs>
          <w:tab w:val="left" w:pos="820"/>
        </w:tabs>
        <w:spacing w:before="10" w:after="0" w:line="276" w:lineRule="auto"/>
        <w:ind w:right="14"/>
        <w:jc w:val="both"/>
        <w:rPr>
          <w:rFonts w:ascii="Arial" w:hAnsi="Arial" w:cs="Arial"/>
          <w:sz w:val="20"/>
          <w:szCs w:val="20"/>
        </w:rPr>
      </w:pPr>
      <w:r w:rsidRPr="001E0A96">
        <w:rPr>
          <w:rFonts w:ascii="Arial" w:hAnsi="Arial" w:cs="Arial"/>
          <w:sz w:val="20"/>
          <w:szCs w:val="20"/>
        </w:rPr>
        <w:t>Luanda Water Company (EPAL)</w:t>
      </w:r>
    </w:p>
    <w:p w14:paraId="51D44E16" w14:textId="0EF18ABE" w:rsidR="00B066D4" w:rsidRPr="001E0A96" w:rsidRDefault="50723E03" w:rsidP="00487217">
      <w:pPr>
        <w:pStyle w:val="BodyText"/>
        <w:numPr>
          <w:ilvl w:val="0"/>
          <w:numId w:val="29"/>
        </w:numPr>
        <w:tabs>
          <w:tab w:val="left" w:pos="820"/>
        </w:tabs>
        <w:spacing w:before="10" w:after="0" w:line="276" w:lineRule="auto"/>
        <w:ind w:right="14"/>
        <w:jc w:val="both"/>
        <w:rPr>
          <w:rFonts w:ascii="Arial" w:hAnsi="Arial" w:cs="Arial"/>
          <w:sz w:val="20"/>
          <w:szCs w:val="20"/>
          <w:lang w:val="pt-PT"/>
        </w:rPr>
      </w:pPr>
      <w:r w:rsidRPr="001E0A96">
        <w:rPr>
          <w:rFonts w:ascii="Arial" w:hAnsi="Arial" w:cs="Arial"/>
          <w:sz w:val="20"/>
          <w:szCs w:val="20"/>
          <w:lang w:val="pt-PT"/>
        </w:rPr>
        <w:t xml:space="preserve">From Brazil: </w:t>
      </w:r>
      <w:r w:rsidR="3ED448AF" w:rsidRPr="001E0A96">
        <w:rPr>
          <w:rFonts w:ascii="Arial" w:hAnsi="Arial" w:cs="Arial"/>
          <w:sz w:val="20"/>
          <w:szCs w:val="20"/>
          <w:lang w:val="pt-PT"/>
        </w:rPr>
        <w:t>FUNASA, CAGECE, Secretaria das Cidades do Ceará e Agencia Brasileira de Cooperação </w:t>
      </w:r>
    </w:p>
    <w:p w14:paraId="42D8B179" w14:textId="59AC8CF9" w:rsidR="003E7ECA" w:rsidRPr="001E0A96" w:rsidRDefault="003E7ECA" w:rsidP="008E0907">
      <w:pPr>
        <w:pStyle w:val="BodyText"/>
        <w:tabs>
          <w:tab w:val="left" w:pos="820"/>
        </w:tabs>
        <w:spacing w:before="10" w:line="276" w:lineRule="auto"/>
        <w:ind w:right="8"/>
        <w:jc w:val="both"/>
        <w:rPr>
          <w:rFonts w:ascii="Arial" w:hAnsi="Arial" w:cs="Arial"/>
          <w:sz w:val="20"/>
          <w:szCs w:val="20"/>
          <w:u w:val="single"/>
          <w:lang w:val="pt-PT"/>
        </w:rPr>
      </w:pPr>
    </w:p>
    <w:p w14:paraId="5F308286" w14:textId="2B6E55A7" w:rsidR="00CC5F91" w:rsidRPr="001E0A96" w:rsidRDefault="00CA2A17" w:rsidP="008E0907">
      <w:pPr>
        <w:pStyle w:val="BodyText"/>
        <w:tabs>
          <w:tab w:val="left" w:pos="820"/>
        </w:tabs>
        <w:spacing w:before="10" w:line="276" w:lineRule="auto"/>
        <w:ind w:right="8"/>
        <w:jc w:val="both"/>
        <w:rPr>
          <w:rFonts w:ascii="Arial" w:hAnsi="Arial" w:cs="Arial"/>
          <w:sz w:val="20"/>
          <w:szCs w:val="20"/>
        </w:rPr>
      </w:pPr>
      <w:r w:rsidRPr="001E0A96">
        <w:rPr>
          <w:rFonts w:ascii="Arial" w:hAnsi="Arial" w:cs="Arial"/>
          <w:sz w:val="20"/>
          <w:szCs w:val="20"/>
          <w:u w:val="single"/>
        </w:rPr>
        <w:t xml:space="preserve">Grey and black </w:t>
      </w:r>
      <w:r w:rsidR="00452B80" w:rsidRPr="001E0A96">
        <w:rPr>
          <w:rFonts w:ascii="Arial" w:hAnsi="Arial" w:cs="Arial"/>
          <w:sz w:val="20"/>
          <w:szCs w:val="20"/>
          <w:u w:val="single"/>
        </w:rPr>
        <w:t>wastewater</w:t>
      </w:r>
      <w:r w:rsidRPr="001E0A96">
        <w:rPr>
          <w:rFonts w:ascii="Arial" w:hAnsi="Arial" w:cs="Arial"/>
          <w:sz w:val="20"/>
          <w:szCs w:val="20"/>
        </w:rPr>
        <w:t>:</w:t>
      </w:r>
      <w:r w:rsidR="00452B80" w:rsidRPr="001E0A96">
        <w:t xml:space="preserve"> </w:t>
      </w:r>
      <w:r w:rsidR="00452B80" w:rsidRPr="001E0A96">
        <w:rPr>
          <w:rFonts w:ascii="Arial" w:hAnsi="Arial" w:cs="Arial"/>
          <w:sz w:val="20"/>
          <w:szCs w:val="20"/>
        </w:rPr>
        <w:t xml:space="preserve">Greywater is wastewater collected from a ship's galley, showers, </w:t>
      </w:r>
      <w:proofErr w:type="gramStart"/>
      <w:r w:rsidR="00452B80" w:rsidRPr="001E0A96">
        <w:rPr>
          <w:rFonts w:ascii="Arial" w:hAnsi="Arial" w:cs="Arial"/>
          <w:sz w:val="20"/>
          <w:szCs w:val="20"/>
        </w:rPr>
        <w:t>laundries</w:t>
      </w:r>
      <w:proofErr w:type="gramEnd"/>
      <w:r w:rsidR="00452B80" w:rsidRPr="001E0A96">
        <w:rPr>
          <w:rFonts w:ascii="Arial" w:hAnsi="Arial" w:cs="Arial"/>
          <w:sz w:val="20"/>
          <w:szCs w:val="20"/>
        </w:rPr>
        <w:t xml:space="preserve"> and sinks. Blackwater is wastewater containing </w:t>
      </w:r>
      <w:proofErr w:type="spellStart"/>
      <w:r w:rsidR="00452B80" w:rsidRPr="001E0A96">
        <w:rPr>
          <w:rFonts w:ascii="Arial" w:hAnsi="Arial" w:cs="Arial"/>
          <w:sz w:val="20"/>
          <w:szCs w:val="20"/>
        </w:rPr>
        <w:t>faeces</w:t>
      </w:r>
      <w:proofErr w:type="spellEnd"/>
      <w:r w:rsidR="00452B80" w:rsidRPr="001E0A96">
        <w:rPr>
          <w:rFonts w:ascii="Arial" w:hAnsi="Arial" w:cs="Arial"/>
          <w:sz w:val="20"/>
          <w:szCs w:val="20"/>
        </w:rPr>
        <w:t xml:space="preserve"> and urine.</w:t>
      </w:r>
    </w:p>
    <w:p w14:paraId="52A05CBF" w14:textId="584E58B7" w:rsidR="00E461E3" w:rsidRPr="001E0A96" w:rsidRDefault="00896ED8" w:rsidP="008E0907">
      <w:pPr>
        <w:pStyle w:val="BodyText"/>
        <w:tabs>
          <w:tab w:val="left" w:pos="820"/>
        </w:tabs>
        <w:spacing w:before="10" w:line="276" w:lineRule="auto"/>
        <w:ind w:right="8"/>
        <w:jc w:val="both"/>
        <w:rPr>
          <w:rFonts w:ascii="Arial" w:hAnsi="Arial" w:cs="Arial"/>
          <w:sz w:val="20"/>
          <w:szCs w:val="20"/>
        </w:rPr>
      </w:pPr>
      <w:r w:rsidRPr="001E0A96">
        <w:rPr>
          <w:rFonts w:ascii="Arial" w:hAnsi="Arial" w:cs="Arial"/>
          <w:sz w:val="20"/>
          <w:szCs w:val="20"/>
          <w:u w:val="single"/>
        </w:rPr>
        <w:t>Technical standards</w:t>
      </w:r>
      <w:r w:rsidR="005F216C" w:rsidRPr="001E0A96">
        <w:rPr>
          <w:rStyle w:val="FootnoteReference"/>
          <w:rFonts w:ascii="Arial" w:hAnsi="Arial" w:cs="Arial"/>
          <w:sz w:val="20"/>
          <w:szCs w:val="20"/>
        </w:rPr>
        <w:footnoteReference w:id="3"/>
      </w:r>
      <w:r w:rsidRPr="001E0A96">
        <w:rPr>
          <w:rFonts w:ascii="Arial" w:hAnsi="Arial" w:cs="Arial"/>
          <w:sz w:val="20"/>
          <w:szCs w:val="20"/>
        </w:rPr>
        <w:t>:</w:t>
      </w:r>
      <w:r w:rsidR="00CA4F3E" w:rsidRPr="001E0A96">
        <w:t xml:space="preserve"> </w:t>
      </w:r>
      <w:r w:rsidR="00CA4F3E" w:rsidRPr="001E0A96">
        <w:rPr>
          <w:rFonts w:ascii="Arial" w:hAnsi="Arial" w:cs="Arial"/>
          <w:sz w:val="20"/>
          <w:szCs w:val="20"/>
        </w:rPr>
        <w:t xml:space="preserve">A technical standard is “a document that provides requirements, specifications, guidelines or characteristics that can be. used consistently to ensure that materials, products, processes and services fit their </w:t>
      </w:r>
      <w:proofErr w:type="gramStart"/>
      <w:r w:rsidR="00CA4F3E" w:rsidRPr="001E0A96">
        <w:rPr>
          <w:rFonts w:ascii="Arial" w:hAnsi="Arial" w:cs="Arial"/>
          <w:sz w:val="20"/>
          <w:szCs w:val="20"/>
        </w:rPr>
        <w:t>purpose.”</w:t>
      </w:r>
      <w:proofErr w:type="gramEnd"/>
    </w:p>
    <w:p w14:paraId="64BC77D4" w14:textId="07F88EDB" w:rsidR="00896ED8" w:rsidRPr="001E0A96" w:rsidRDefault="00E546D0" w:rsidP="008E0907">
      <w:pPr>
        <w:pStyle w:val="BodyText"/>
        <w:tabs>
          <w:tab w:val="left" w:pos="820"/>
        </w:tabs>
        <w:spacing w:before="10" w:line="276" w:lineRule="auto"/>
        <w:ind w:right="8"/>
        <w:jc w:val="both"/>
        <w:rPr>
          <w:rFonts w:ascii="Arial" w:hAnsi="Arial" w:cs="Arial"/>
          <w:sz w:val="20"/>
          <w:szCs w:val="20"/>
        </w:rPr>
      </w:pPr>
      <w:r w:rsidRPr="001E0A96">
        <w:rPr>
          <w:rFonts w:ascii="Arial" w:hAnsi="Arial" w:cs="Arial"/>
          <w:sz w:val="20"/>
          <w:szCs w:val="20"/>
          <w:u w:val="single"/>
        </w:rPr>
        <w:t>Environmental and Social Safeguards</w:t>
      </w:r>
      <w:r w:rsidR="00961C2D" w:rsidRPr="001E0A96">
        <w:rPr>
          <w:rFonts w:ascii="Arial" w:hAnsi="Arial" w:cs="Arial"/>
          <w:sz w:val="20"/>
          <w:szCs w:val="20"/>
        </w:rPr>
        <w:t xml:space="preserve"> (ESS)</w:t>
      </w:r>
      <w:r w:rsidRPr="001E0A96">
        <w:rPr>
          <w:rFonts w:ascii="Arial" w:hAnsi="Arial" w:cs="Arial"/>
          <w:sz w:val="20"/>
          <w:szCs w:val="20"/>
        </w:rPr>
        <w:t>:</w:t>
      </w:r>
      <w:r w:rsidR="00E37401" w:rsidRPr="001E0A96">
        <w:rPr>
          <w:rFonts w:ascii="Arial" w:hAnsi="Arial" w:cs="Arial"/>
          <w:sz w:val="20"/>
          <w:szCs w:val="20"/>
        </w:rPr>
        <w:t xml:space="preserve"> defines how an </w:t>
      </w:r>
      <w:r w:rsidR="00936B99" w:rsidRPr="001E0A96">
        <w:rPr>
          <w:rFonts w:ascii="Arial" w:hAnsi="Arial" w:cs="Arial"/>
          <w:sz w:val="20"/>
          <w:szCs w:val="20"/>
        </w:rPr>
        <w:t>organization</w:t>
      </w:r>
      <w:r w:rsidR="00E37401" w:rsidRPr="001E0A96">
        <w:rPr>
          <w:rFonts w:ascii="Arial" w:hAnsi="Arial" w:cs="Arial"/>
          <w:sz w:val="20"/>
          <w:szCs w:val="20"/>
        </w:rPr>
        <w:t xml:space="preserve"> will tackle identifying, assessing, managing, and monitoring for environmental and social risks associated with </w:t>
      </w:r>
      <w:proofErr w:type="spellStart"/>
      <w:r w:rsidR="00E37401" w:rsidRPr="001E0A96">
        <w:rPr>
          <w:rFonts w:ascii="Arial" w:hAnsi="Arial" w:cs="Arial"/>
          <w:sz w:val="20"/>
          <w:szCs w:val="20"/>
        </w:rPr>
        <w:t>programmes</w:t>
      </w:r>
      <w:proofErr w:type="spellEnd"/>
      <w:r w:rsidR="00E37401" w:rsidRPr="001E0A96">
        <w:rPr>
          <w:rFonts w:ascii="Arial" w:hAnsi="Arial" w:cs="Arial"/>
          <w:sz w:val="20"/>
          <w:szCs w:val="20"/>
        </w:rPr>
        <w:t xml:space="preserve"> and/or projects. An ideal-typical ESS Framework, as defined by the UN Environment Management Group, should consist of five “building blocks”: an overall corporate commitment; a set of environmental and social standards; operational procedures, accountability mechanisms; and, monitoring, reporting and evaluation procedures.</w:t>
      </w:r>
    </w:p>
    <w:p w14:paraId="20B6828B" w14:textId="658D1B7B" w:rsidR="00AE3550" w:rsidRPr="001E0A96" w:rsidRDefault="006206F3" w:rsidP="008E0907">
      <w:pPr>
        <w:pStyle w:val="BodyText"/>
        <w:tabs>
          <w:tab w:val="left" w:pos="820"/>
        </w:tabs>
        <w:spacing w:before="10" w:line="276" w:lineRule="auto"/>
        <w:ind w:right="8"/>
        <w:jc w:val="both"/>
        <w:rPr>
          <w:rFonts w:ascii="Arial" w:hAnsi="Arial" w:cs="Arial"/>
          <w:sz w:val="20"/>
          <w:szCs w:val="20"/>
        </w:rPr>
      </w:pPr>
      <w:r w:rsidRPr="001E0A96">
        <w:rPr>
          <w:rFonts w:ascii="Arial" w:hAnsi="Arial" w:cs="Arial"/>
          <w:sz w:val="20"/>
          <w:szCs w:val="20"/>
          <w:u w:val="single"/>
        </w:rPr>
        <w:t>Risks’ screening</w:t>
      </w:r>
      <w:r w:rsidRPr="001E0A96">
        <w:rPr>
          <w:rFonts w:ascii="Arial" w:hAnsi="Arial" w:cs="Arial"/>
          <w:sz w:val="20"/>
          <w:szCs w:val="20"/>
        </w:rPr>
        <w:t>:</w:t>
      </w:r>
      <w:r w:rsidR="000219E6" w:rsidRPr="001E0A96">
        <w:rPr>
          <w:rFonts w:ascii="Arial" w:hAnsi="Arial" w:cs="Arial"/>
          <w:sz w:val="20"/>
          <w:szCs w:val="20"/>
        </w:rPr>
        <w:t xml:space="preserve"> is one of the first steps that an </w:t>
      </w:r>
      <w:r w:rsidR="00936B99" w:rsidRPr="001E0A96">
        <w:rPr>
          <w:rFonts w:ascii="Arial" w:hAnsi="Arial" w:cs="Arial"/>
          <w:sz w:val="20"/>
          <w:szCs w:val="20"/>
        </w:rPr>
        <w:t>organization</w:t>
      </w:r>
      <w:r w:rsidR="000219E6" w:rsidRPr="001E0A96">
        <w:rPr>
          <w:rFonts w:ascii="Arial" w:hAnsi="Arial" w:cs="Arial"/>
          <w:sz w:val="20"/>
          <w:szCs w:val="20"/>
        </w:rPr>
        <w:t xml:space="preserve"> takes in deciding on a risk level for a </w:t>
      </w:r>
      <w:proofErr w:type="spellStart"/>
      <w:r w:rsidR="000219E6" w:rsidRPr="001E0A96">
        <w:rPr>
          <w:rFonts w:ascii="Arial" w:hAnsi="Arial" w:cs="Arial"/>
          <w:sz w:val="20"/>
          <w:szCs w:val="20"/>
        </w:rPr>
        <w:t>programme</w:t>
      </w:r>
      <w:proofErr w:type="spellEnd"/>
      <w:r w:rsidR="000219E6" w:rsidRPr="001E0A96">
        <w:rPr>
          <w:rFonts w:ascii="Arial" w:hAnsi="Arial" w:cs="Arial"/>
          <w:sz w:val="20"/>
          <w:szCs w:val="20"/>
        </w:rPr>
        <w:t xml:space="preserve"> or project. Screening is one aspect of the operational procedures building block, within an overall ESS Framework</w:t>
      </w:r>
      <w:r w:rsidR="000219E6" w:rsidRPr="001E0A96">
        <w:rPr>
          <w:sz w:val="23"/>
          <w:szCs w:val="23"/>
        </w:rPr>
        <w:t>.</w:t>
      </w:r>
    </w:p>
    <w:p w14:paraId="6EED42E4" w14:textId="30D650FB" w:rsidR="00E546D0" w:rsidRPr="001E0A96" w:rsidRDefault="00AB06F3" w:rsidP="008E0907">
      <w:pPr>
        <w:pStyle w:val="BodyText"/>
        <w:tabs>
          <w:tab w:val="left" w:pos="820"/>
        </w:tabs>
        <w:spacing w:before="10" w:line="276" w:lineRule="auto"/>
        <w:ind w:right="8"/>
        <w:jc w:val="both"/>
        <w:rPr>
          <w:rFonts w:ascii="Arial" w:hAnsi="Arial" w:cs="Arial"/>
          <w:sz w:val="20"/>
          <w:szCs w:val="20"/>
        </w:rPr>
      </w:pPr>
      <w:r w:rsidRPr="001E0A96">
        <w:rPr>
          <w:rFonts w:ascii="Arial" w:hAnsi="Arial" w:cs="Arial"/>
          <w:sz w:val="20"/>
          <w:szCs w:val="20"/>
          <w:u w:val="single"/>
        </w:rPr>
        <w:t>Baseline survey</w:t>
      </w:r>
      <w:r w:rsidRPr="001E0A96">
        <w:rPr>
          <w:rFonts w:ascii="Arial" w:hAnsi="Arial" w:cs="Arial"/>
          <w:sz w:val="20"/>
          <w:szCs w:val="20"/>
        </w:rPr>
        <w:t>:</w:t>
      </w:r>
      <w:r w:rsidR="00CD6B2D" w:rsidRPr="001E0A96">
        <w:rPr>
          <w:rFonts w:ascii="Arial" w:hAnsi="Arial" w:cs="Arial"/>
          <w:sz w:val="20"/>
          <w:szCs w:val="20"/>
        </w:rPr>
        <w:t xml:space="preserve"> </w:t>
      </w:r>
      <w:r w:rsidR="00BD76F8" w:rsidRPr="001E0A96">
        <w:rPr>
          <w:rFonts w:ascii="Arial" w:hAnsi="Arial" w:cs="Arial"/>
          <w:sz w:val="20"/>
          <w:szCs w:val="20"/>
        </w:rPr>
        <w:t>This</w:t>
      </w:r>
      <w:r w:rsidR="00CD6B2D" w:rsidRPr="001E0A96">
        <w:rPr>
          <w:rFonts w:ascii="Arial" w:hAnsi="Arial" w:cs="Arial"/>
          <w:sz w:val="20"/>
          <w:szCs w:val="20"/>
        </w:rPr>
        <w:t xml:space="preserve"> is a study to collect information on the condition of a subject or topic before any intervention takes place.</w:t>
      </w:r>
    </w:p>
    <w:p w14:paraId="26B9A2C9" w14:textId="6363E351" w:rsidR="00AB06F3" w:rsidRPr="001E0A96" w:rsidRDefault="001008B6" w:rsidP="008E0907">
      <w:pPr>
        <w:pStyle w:val="BodyText"/>
        <w:tabs>
          <w:tab w:val="left" w:pos="820"/>
        </w:tabs>
        <w:spacing w:before="10" w:line="276" w:lineRule="auto"/>
        <w:ind w:right="8"/>
        <w:jc w:val="both"/>
        <w:rPr>
          <w:rFonts w:ascii="Arial" w:hAnsi="Arial" w:cs="Arial"/>
          <w:sz w:val="20"/>
          <w:szCs w:val="20"/>
        </w:rPr>
      </w:pPr>
      <w:r w:rsidRPr="001E0A96">
        <w:rPr>
          <w:rFonts w:ascii="Arial" w:hAnsi="Arial" w:cs="Arial"/>
          <w:sz w:val="20"/>
          <w:szCs w:val="20"/>
          <w:u w:val="single"/>
        </w:rPr>
        <w:lastRenderedPageBreak/>
        <w:t>Endline survey</w:t>
      </w:r>
      <w:r w:rsidRPr="001E0A96">
        <w:rPr>
          <w:rFonts w:ascii="Arial" w:hAnsi="Arial" w:cs="Arial"/>
          <w:sz w:val="20"/>
          <w:szCs w:val="20"/>
        </w:rPr>
        <w:t>:</w:t>
      </w:r>
      <w:r w:rsidR="00091960" w:rsidRPr="001E0A96">
        <w:t xml:space="preserve"> </w:t>
      </w:r>
      <w:r w:rsidR="00091960" w:rsidRPr="001E0A96">
        <w:rPr>
          <w:rFonts w:ascii="Arial" w:hAnsi="Arial" w:cs="Arial"/>
          <w:sz w:val="20"/>
          <w:szCs w:val="20"/>
        </w:rPr>
        <w:t>A survey conducted after an intervention is called an endline survey. Its results are compared with some other data, ideally the baseline survey, as part of an impact evaluation.</w:t>
      </w:r>
    </w:p>
    <w:p w14:paraId="7A8B30B2" w14:textId="2DA9D9FE" w:rsidR="009F1F9C" w:rsidRPr="001E0A96" w:rsidRDefault="5ECF7E55" w:rsidP="009F1F9C">
      <w:pPr>
        <w:rPr>
          <w:lang w:val="en-GB"/>
        </w:rPr>
      </w:pPr>
      <w:r w:rsidRPr="001E0A96">
        <w:rPr>
          <w:rFonts w:ascii="Arial" w:hAnsi="Arial" w:cs="Arial"/>
          <w:sz w:val="20"/>
          <w:szCs w:val="20"/>
          <w:u w:val="single"/>
        </w:rPr>
        <w:t>Prevention of Sexual Exploitation and Abuse (PSEA)</w:t>
      </w:r>
      <w:r w:rsidR="572C20BC" w:rsidRPr="001E0A96">
        <w:rPr>
          <w:rFonts w:ascii="Arial" w:hAnsi="Arial" w:cs="Arial"/>
          <w:sz w:val="20"/>
          <w:szCs w:val="20"/>
        </w:rPr>
        <w:t>:</w:t>
      </w:r>
      <w:r w:rsidR="63FEA041" w:rsidRPr="001E0A96">
        <w:t xml:space="preserve"> </w:t>
      </w:r>
      <w:r w:rsidR="77BA171D" w:rsidRPr="001E0A96">
        <w:rPr>
          <w:rFonts w:ascii="Arial" w:hAnsi="Arial" w:cs="Arial"/>
          <w:sz w:val="20"/>
          <w:szCs w:val="20"/>
        </w:rPr>
        <w:t xml:space="preserve">The Prevention of Sexual Exploitation and Abuse (PSEA) is mandatory for all UN Funds and </w:t>
      </w:r>
      <w:proofErr w:type="spellStart"/>
      <w:r w:rsidR="77BA171D" w:rsidRPr="001E0A96">
        <w:rPr>
          <w:rFonts w:ascii="Arial" w:hAnsi="Arial" w:cs="Arial"/>
          <w:sz w:val="20"/>
          <w:szCs w:val="20"/>
        </w:rPr>
        <w:t>Programmes</w:t>
      </w:r>
      <w:proofErr w:type="spellEnd"/>
      <w:r w:rsidR="77BA171D" w:rsidRPr="001E0A96">
        <w:rPr>
          <w:rFonts w:ascii="Arial" w:hAnsi="Arial" w:cs="Arial"/>
          <w:sz w:val="20"/>
          <w:szCs w:val="20"/>
        </w:rPr>
        <w:t xml:space="preserve"> Personnel, including staff, consultants, individual contractors, stand-by personnel, UN volunteers, interns and other persons who work for the UN under an individual contract, whether at Headquarters or at other duty stations.</w:t>
      </w:r>
      <w:r w:rsidR="77BA171D" w:rsidRPr="001E0A96">
        <w:rPr>
          <w:rFonts w:ascii="Roboto" w:hAnsi="Roboto"/>
          <w:color w:val="4B4B4B"/>
          <w:sz w:val="21"/>
          <w:szCs w:val="21"/>
          <w:shd w:val="clear" w:color="auto" w:fill="FFFFFF"/>
        </w:rPr>
        <w:t xml:space="preserve"> </w:t>
      </w:r>
    </w:p>
    <w:p w14:paraId="22830878" w14:textId="77777777" w:rsidR="00D92663" w:rsidRPr="001E0A96" w:rsidRDefault="00D92663" w:rsidP="00AB3400">
      <w:pPr>
        <w:spacing w:after="60"/>
        <w:jc w:val="both"/>
        <w:rPr>
          <w:rFonts w:ascii="Arial" w:hAnsi="Arial" w:cs="Arial"/>
          <w:b/>
          <w:bCs/>
          <w:sz w:val="20"/>
          <w:szCs w:val="20"/>
          <w:lang w:val="en-GB"/>
        </w:rPr>
      </w:pPr>
    </w:p>
    <w:p w14:paraId="17E8A54F" w14:textId="3F07F2A1" w:rsidR="00D92663" w:rsidRPr="001E0A96" w:rsidRDefault="00D92663" w:rsidP="006A7712">
      <w:pPr>
        <w:pStyle w:val="ListParagraph"/>
        <w:widowControl w:val="0"/>
        <w:numPr>
          <w:ilvl w:val="0"/>
          <w:numId w:val="11"/>
        </w:numPr>
        <w:pBdr>
          <w:bottom w:val="single" w:sz="6" w:space="1" w:color="auto"/>
        </w:pBdr>
        <w:autoSpaceDE w:val="0"/>
        <w:autoSpaceDN w:val="0"/>
        <w:adjustRightInd w:val="0"/>
        <w:ind w:left="426" w:hanging="426"/>
        <w:jc w:val="both"/>
        <w:rPr>
          <w:rFonts w:ascii="Arial" w:hAnsi="Arial" w:cs="Arial"/>
          <w:b/>
          <w:sz w:val="20"/>
          <w:szCs w:val="20"/>
        </w:rPr>
      </w:pPr>
      <w:r w:rsidRPr="001E0A96">
        <w:rPr>
          <w:rFonts w:ascii="Arial" w:hAnsi="Arial" w:cs="Arial"/>
          <w:b/>
          <w:sz w:val="20"/>
          <w:szCs w:val="20"/>
        </w:rPr>
        <w:t>SCOPE OF SERVICES</w:t>
      </w:r>
    </w:p>
    <w:p w14:paraId="4CB5E2F6" w14:textId="1B313261" w:rsidR="00BC281D" w:rsidRPr="001E0A96" w:rsidRDefault="576F14BE" w:rsidP="00487217">
      <w:pPr>
        <w:pStyle w:val="ListParagraph"/>
        <w:widowControl w:val="0"/>
        <w:numPr>
          <w:ilvl w:val="1"/>
          <w:numId w:val="20"/>
        </w:numPr>
        <w:autoSpaceDE w:val="0"/>
        <w:autoSpaceDN w:val="0"/>
        <w:adjustRightInd w:val="0"/>
        <w:spacing w:before="120"/>
        <w:ind w:left="426" w:hanging="426"/>
        <w:jc w:val="both"/>
        <w:rPr>
          <w:rFonts w:ascii="Arial" w:hAnsi="Arial" w:cs="Arial"/>
          <w:sz w:val="20"/>
          <w:szCs w:val="20"/>
          <w:lang w:eastAsia="fr-FR"/>
        </w:rPr>
      </w:pPr>
      <w:r w:rsidRPr="001E0A96">
        <w:rPr>
          <w:rFonts w:ascii="Arial" w:hAnsi="Arial" w:cs="Arial"/>
          <w:sz w:val="20"/>
          <w:szCs w:val="20"/>
        </w:rPr>
        <w:t xml:space="preserve">The overall </w:t>
      </w:r>
      <w:r w:rsidR="00C86DD5" w:rsidRPr="001E0A96">
        <w:rPr>
          <w:rFonts w:ascii="Arial" w:hAnsi="Arial" w:cs="Arial"/>
          <w:sz w:val="20"/>
          <w:szCs w:val="20"/>
        </w:rPr>
        <w:t xml:space="preserve">objective of this project is to implement a simplified sanitation system that ensures safe and sustainable access to sanitation services for the population of </w:t>
      </w:r>
      <w:proofErr w:type="spellStart"/>
      <w:r w:rsidR="00C86DD5" w:rsidRPr="001E0A96">
        <w:rPr>
          <w:rFonts w:ascii="Arial" w:hAnsi="Arial" w:cs="Arial"/>
          <w:sz w:val="20"/>
          <w:szCs w:val="20"/>
        </w:rPr>
        <w:t>Mulenvos</w:t>
      </w:r>
      <w:proofErr w:type="spellEnd"/>
      <w:r w:rsidR="00C86DD5" w:rsidRPr="001E0A96">
        <w:rPr>
          <w:rFonts w:ascii="Arial" w:hAnsi="Arial" w:cs="Arial"/>
          <w:sz w:val="20"/>
          <w:szCs w:val="20"/>
        </w:rPr>
        <w:t>. This initiative will serve as a pilot project for future replication in other peri-urban areas of Angola. The proposed system aims to be technically efficient, economically viable, environmentally sustainable, and socially acceptable to the beneficiary community</w:t>
      </w:r>
      <w:r w:rsidR="00BF53C8" w:rsidRPr="001E0A96">
        <w:rPr>
          <w:rFonts w:ascii="Arial" w:hAnsi="Arial" w:cs="Arial"/>
          <w:sz w:val="20"/>
          <w:szCs w:val="20"/>
        </w:rPr>
        <w:t xml:space="preserve"> and the government</w:t>
      </w:r>
      <w:r w:rsidR="00C86DD5" w:rsidRPr="001E0A96">
        <w:rPr>
          <w:rFonts w:ascii="Arial" w:hAnsi="Arial" w:cs="Arial"/>
          <w:sz w:val="20"/>
          <w:szCs w:val="20"/>
        </w:rPr>
        <w:t>.</w:t>
      </w:r>
    </w:p>
    <w:p w14:paraId="5D59F1C2" w14:textId="711B6891" w:rsidR="000A2CE2" w:rsidRPr="001E0A96" w:rsidRDefault="576F14BE" w:rsidP="00487217">
      <w:pPr>
        <w:pStyle w:val="ListParagraph"/>
        <w:widowControl w:val="0"/>
        <w:numPr>
          <w:ilvl w:val="1"/>
          <w:numId w:val="20"/>
        </w:numPr>
        <w:autoSpaceDE w:val="0"/>
        <w:autoSpaceDN w:val="0"/>
        <w:adjustRightInd w:val="0"/>
        <w:spacing w:before="120"/>
        <w:ind w:left="426" w:hanging="426"/>
        <w:jc w:val="both"/>
        <w:rPr>
          <w:rFonts w:ascii="Arial" w:hAnsi="Arial" w:cs="Arial"/>
          <w:sz w:val="20"/>
          <w:szCs w:val="20"/>
        </w:rPr>
      </w:pPr>
      <w:r w:rsidRPr="001E0A96">
        <w:rPr>
          <w:rFonts w:ascii="Arial" w:hAnsi="Arial" w:cs="Arial"/>
          <w:sz w:val="20"/>
          <w:szCs w:val="20"/>
        </w:rPr>
        <w:t>The</w:t>
      </w:r>
      <w:r w:rsidR="000A2CE2" w:rsidRPr="001E0A96">
        <w:rPr>
          <w:rFonts w:ascii="Arial" w:hAnsi="Arial" w:cs="Arial"/>
          <w:sz w:val="20"/>
          <w:szCs w:val="20"/>
        </w:rPr>
        <w:t xml:space="preserve"> project’s specific objectives include the construction of sanitation infrastructure to enable the safe collection, transport, and adequate treatment of domestic wastewater, thereby protecting both public health and the environment.</w:t>
      </w:r>
    </w:p>
    <w:p w14:paraId="5E9C805B" w14:textId="2F65DD40" w:rsidR="000A2CE2" w:rsidRPr="000A2CE2" w:rsidRDefault="000A2CE2" w:rsidP="00487217">
      <w:pPr>
        <w:pStyle w:val="ListParagraph"/>
        <w:widowControl w:val="0"/>
        <w:numPr>
          <w:ilvl w:val="1"/>
          <w:numId w:val="20"/>
        </w:numPr>
        <w:autoSpaceDE w:val="0"/>
        <w:autoSpaceDN w:val="0"/>
        <w:adjustRightInd w:val="0"/>
        <w:spacing w:before="120"/>
        <w:ind w:left="426" w:hanging="426"/>
        <w:jc w:val="both"/>
        <w:rPr>
          <w:rFonts w:ascii="Arial" w:hAnsi="Arial" w:cs="Arial"/>
          <w:sz w:val="20"/>
          <w:szCs w:val="20"/>
        </w:rPr>
      </w:pPr>
      <w:r w:rsidRPr="000A2CE2">
        <w:rPr>
          <w:rFonts w:ascii="Arial" w:hAnsi="Arial" w:cs="Arial"/>
          <w:sz w:val="20"/>
          <w:szCs w:val="20"/>
        </w:rPr>
        <w:t>Another core objective is to foster active community participation throughout all phases of implementation</w:t>
      </w:r>
      <w:r w:rsidRPr="001E0A96">
        <w:rPr>
          <w:rFonts w:ascii="Arial" w:hAnsi="Arial" w:cs="Arial"/>
          <w:sz w:val="20"/>
          <w:szCs w:val="20"/>
        </w:rPr>
        <w:t xml:space="preserve">, </w:t>
      </w:r>
      <w:r w:rsidRPr="000A2CE2">
        <w:rPr>
          <w:rFonts w:ascii="Arial" w:hAnsi="Arial" w:cs="Arial"/>
          <w:sz w:val="20"/>
          <w:szCs w:val="20"/>
        </w:rPr>
        <w:t>from construction to the operation and maintenance of the system—ensuring strong local ownership.</w:t>
      </w:r>
    </w:p>
    <w:p w14:paraId="34F51DF1" w14:textId="77777777" w:rsidR="000A2CE2" w:rsidRPr="000A2CE2" w:rsidRDefault="000A2CE2" w:rsidP="00487217">
      <w:pPr>
        <w:pStyle w:val="ListParagraph"/>
        <w:widowControl w:val="0"/>
        <w:numPr>
          <w:ilvl w:val="1"/>
          <w:numId w:val="20"/>
        </w:numPr>
        <w:autoSpaceDE w:val="0"/>
        <w:autoSpaceDN w:val="0"/>
        <w:adjustRightInd w:val="0"/>
        <w:spacing w:before="120"/>
        <w:ind w:left="426" w:hanging="426"/>
        <w:jc w:val="both"/>
        <w:rPr>
          <w:rFonts w:ascii="Arial" w:hAnsi="Arial" w:cs="Arial"/>
          <w:sz w:val="20"/>
          <w:szCs w:val="20"/>
        </w:rPr>
      </w:pPr>
      <w:r w:rsidRPr="000A2CE2">
        <w:rPr>
          <w:rFonts w:ascii="Arial" w:hAnsi="Arial" w:cs="Arial"/>
          <w:sz w:val="20"/>
          <w:szCs w:val="20"/>
        </w:rPr>
        <w:t>The project also seeks to demonstrate the technical and economic viability of the simplified sanitation model in the Angolan context, laying the groundwork for its replication in other areas with similar conditions. Equally important is the transfer of knowledge and technology to local technicians, guaranteeing the long-term sustainability of the intervention.</w:t>
      </w:r>
    </w:p>
    <w:p w14:paraId="06601CBF" w14:textId="13D1494A" w:rsidR="00AB3400" w:rsidRPr="001E0A96" w:rsidRDefault="000A2CE2" w:rsidP="00487217">
      <w:pPr>
        <w:pStyle w:val="ListParagraph"/>
        <w:widowControl w:val="0"/>
        <w:numPr>
          <w:ilvl w:val="1"/>
          <w:numId w:val="20"/>
        </w:numPr>
        <w:autoSpaceDE w:val="0"/>
        <w:autoSpaceDN w:val="0"/>
        <w:adjustRightInd w:val="0"/>
        <w:spacing w:before="120"/>
        <w:ind w:left="426" w:hanging="426"/>
        <w:jc w:val="both"/>
        <w:rPr>
          <w:rFonts w:ascii="Arial" w:hAnsi="Arial" w:cs="Arial"/>
          <w:sz w:val="20"/>
          <w:szCs w:val="20"/>
          <w:lang w:eastAsia="fr-FR"/>
        </w:rPr>
      </w:pPr>
      <w:r w:rsidRPr="000A2CE2">
        <w:rPr>
          <w:rFonts w:ascii="Arial" w:hAnsi="Arial" w:cs="Arial"/>
          <w:sz w:val="20"/>
          <w:szCs w:val="20"/>
        </w:rPr>
        <w:t xml:space="preserve">In addition, the project aims to strengthen institutional capacity at the local level, particularly within the Luanda Technical Sanitation Management Unit (UTGSL), preparing it to oversee and manage similar </w:t>
      </w:r>
      <w:proofErr w:type="spellStart"/>
      <w:r w:rsidRPr="000A2CE2">
        <w:rPr>
          <w:rFonts w:ascii="Arial" w:hAnsi="Arial" w:cs="Arial"/>
          <w:sz w:val="20"/>
          <w:szCs w:val="20"/>
        </w:rPr>
        <w:t>programmes</w:t>
      </w:r>
      <w:proofErr w:type="spellEnd"/>
      <w:r w:rsidRPr="000A2CE2">
        <w:rPr>
          <w:rFonts w:ascii="Arial" w:hAnsi="Arial" w:cs="Arial"/>
          <w:sz w:val="20"/>
          <w:szCs w:val="20"/>
        </w:rPr>
        <w:t xml:space="preserve"> in the future. Finally, community awareness and education on proper hygiene and sanitation practices will complement the technical objectives, supporting correct use and sustainable maintenance of the system.</w:t>
      </w:r>
    </w:p>
    <w:p w14:paraId="6B26CC86" w14:textId="19D1E9AB" w:rsidR="004864CD" w:rsidRPr="001E0A96" w:rsidRDefault="004864CD" w:rsidP="00487217">
      <w:pPr>
        <w:pStyle w:val="ListParagraph"/>
        <w:widowControl w:val="0"/>
        <w:numPr>
          <w:ilvl w:val="1"/>
          <w:numId w:val="20"/>
        </w:numPr>
        <w:autoSpaceDE w:val="0"/>
        <w:autoSpaceDN w:val="0"/>
        <w:adjustRightInd w:val="0"/>
        <w:spacing w:before="120"/>
        <w:ind w:left="426" w:hanging="426"/>
        <w:jc w:val="both"/>
        <w:rPr>
          <w:rFonts w:ascii="Arial" w:hAnsi="Arial" w:cs="Arial"/>
          <w:sz w:val="20"/>
          <w:szCs w:val="20"/>
        </w:rPr>
      </w:pPr>
      <w:r w:rsidRPr="001E0A96">
        <w:rPr>
          <w:rFonts w:ascii="Arial" w:hAnsi="Arial" w:cs="Arial"/>
          <w:sz w:val="20"/>
          <w:szCs w:val="20"/>
        </w:rPr>
        <w:t xml:space="preserve">Potential Bidders must visit the sites </w:t>
      </w:r>
      <w:r w:rsidR="002B3165" w:rsidRPr="001E0A96">
        <w:rPr>
          <w:rFonts w:ascii="Arial" w:hAnsi="Arial" w:cs="Arial"/>
          <w:sz w:val="20"/>
          <w:szCs w:val="20"/>
        </w:rPr>
        <w:t xml:space="preserve">before </w:t>
      </w:r>
      <w:r w:rsidRPr="001E0A96">
        <w:rPr>
          <w:rFonts w:ascii="Arial" w:hAnsi="Arial" w:cs="Arial"/>
          <w:sz w:val="20"/>
          <w:szCs w:val="20"/>
        </w:rPr>
        <w:t xml:space="preserve">submitting their offers to get familiar with site conditions that may affect their Proposals. </w:t>
      </w:r>
      <w:r w:rsidR="001E441E" w:rsidRPr="001E0A96">
        <w:rPr>
          <w:rFonts w:ascii="Arial" w:hAnsi="Arial" w:cs="Arial"/>
          <w:sz w:val="20"/>
          <w:szCs w:val="20"/>
        </w:rPr>
        <w:t>UNICEF with the authorities will organize</w:t>
      </w:r>
      <w:r w:rsidR="00874AC7" w:rsidRPr="001E0A96">
        <w:rPr>
          <w:rFonts w:ascii="Arial" w:hAnsi="Arial" w:cs="Arial"/>
          <w:sz w:val="20"/>
          <w:szCs w:val="20"/>
        </w:rPr>
        <w:t xml:space="preserve"> a day site visit </w:t>
      </w:r>
      <w:r w:rsidR="004D35B4" w:rsidRPr="001E0A96">
        <w:rPr>
          <w:rFonts w:ascii="Arial" w:hAnsi="Arial" w:cs="Arial"/>
          <w:sz w:val="20"/>
          <w:szCs w:val="20"/>
        </w:rPr>
        <w:t xml:space="preserve">and </w:t>
      </w:r>
      <w:r w:rsidR="00874AC7" w:rsidRPr="001E0A96">
        <w:rPr>
          <w:rFonts w:ascii="Arial" w:hAnsi="Arial" w:cs="Arial"/>
          <w:sz w:val="20"/>
          <w:szCs w:val="20"/>
        </w:rPr>
        <w:t xml:space="preserve">potential </w:t>
      </w:r>
      <w:r w:rsidRPr="001E0A96">
        <w:rPr>
          <w:rFonts w:ascii="Arial" w:hAnsi="Arial" w:cs="Arial"/>
          <w:sz w:val="20"/>
          <w:szCs w:val="20"/>
        </w:rPr>
        <w:t xml:space="preserve">Bidders </w:t>
      </w:r>
      <w:r w:rsidR="00F31312" w:rsidRPr="001E0A96">
        <w:rPr>
          <w:rFonts w:ascii="Arial" w:hAnsi="Arial" w:cs="Arial"/>
          <w:sz w:val="20"/>
          <w:szCs w:val="20"/>
        </w:rPr>
        <w:t>ar</w:t>
      </w:r>
      <w:r w:rsidRPr="001E0A96">
        <w:rPr>
          <w:rFonts w:ascii="Arial" w:hAnsi="Arial" w:cs="Arial"/>
          <w:sz w:val="20"/>
          <w:szCs w:val="20"/>
        </w:rPr>
        <w:t>e expected to make their</w:t>
      </w:r>
      <w:r w:rsidR="002B3165" w:rsidRPr="001E0A96">
        <w:rPr>
          <w:rFonts w:ascii="Arial" w:hAnsi="Arial" w:cs="Arial"/>
          <w:sz w:val="20"/>
          <w:szCs w:val="20"/>
        </w:rPr>
        <w:t xml:space="preserve"> own</w:t>
      </w:r>
      <w:r w:rsidRPr="001E0A96">
        <w:rPr>
          <w:rFonts w:ascii="Arial" w:hAnsi="Arial" w:cs="Arial"/>
          <w:sz w:val="20"/>
          <w:szCs w:val="20"/>
        </w:rPr>
        <w:t xml:space="preserve"> arrangements to </w:t>
      </w:r>
      <w:r w:rsidR="00852C52" w:rsidRPr="001E0A96">
        <w:rPr>
          <w:rFonts w:ascii="Arial" w:hAnsi="Arial" w:cs="Arial"/>
          <w:sz w:val="20"/>
          <w:szCs w:val="20"/>
        </w:rPr>
        <w:t xml:space="preserve">come to the site </w:t>
      </w:r>
      <w:r w:rsidRPr="001E0A96">
        <w:rPr>
          <w:rFonts w:ascii="Arial" w:hAnsi="Arial" w:cs="Arial"/>
          <w:sz w:val="20"/>
          <w:szCs w:val="20"/>
        </w:rPr>
        <w:t xml:space="preserve">visit </w:t>
      </w:r>
      <w:r w:rsidR="003B29B5" w:rsidRPr="001E0A96">
        <w:rPr>
          <w:rFonts w:ascii="Arial" w:hAnsi="Arial" w:cs="Arial"/>
          <w:sz w:val="20"/>
          <w:szCs w:val="20"/>
        </w:rPr>
        <w:t>at</w:t>
      </w:r>
      <w:r w:rsidRPr="001E0A96">
        <w:rPr>
          <w:rFonts w:ascii="Arial" w:hAnsi="Arial" w:cs="Arial"/>
          <w:sz w:val="20"/>
          <w:szCs w:val="20"/>
        </w:rPr>
        <w:t xml:space="preserve"> their own </w:t>
      </w:r>
      <w:proofErr w:type="gramStart"/>
      <w:r w:rsidRPr="001E0A96">
        <w:rPr>
          <w:rFonts w:ascii="Arial" w:hAnsi="Arial" w:cs="Arial"/>
          <w:sz w:val="20"/>
          <w:szCs w:val="20"/>
        </w:rPr>
        <w:t>expenses</w:t>
      </w:r>
      <w:proofErr w:type="gramEnd"/>
      <w:r w:rsidRPr="001E0A96">
        <w:rPr>
          <w:rFonts w:ascii="Arial" w:hAnsi="Arial" w:cs="Arial"/>
          <w:sz w:val="20"/>
          <w:szCs w:val="20"/>
        </w:rPr>
        <w:t>. UNICEF shall accept no excuse or claim whatever from the selected engineering firm for not knowing or being able to properly evaluate the site condition and requirements for the services to be carried out. Questions should be submitted in writing to UNICEF in accordance with instruction provided under the RFP.</w:t>
      </w:r>
      <w:r w:rsidR="00796BEC" w:rsidRPr="001E0A96">
        <w:rPr>
          <w:rFonts w:ascii="Arial" w:hAnsi="Arial" w:cs="Arial"/>
          <w:sz w:val="20"/>
          <w:szCs w:val="20"/>
        </w:rPr>
        <w:t xml:space="preserve"> </w:t>
      </w:r>
      <w:r w:rsidR="007D7032" w:rsidRPr="001E0A96">
        <w:rPr>
          <w:rFonts w:ascii="Arial" w:hAnsi="Arial" w:cs="Arial"/>
          <w:sz w:val="20"/>
          <w:szCs w:val="20"/>
        </w:rPr>
        <w:t xml:space="preserve">If bidders require more time for the field visit, </w:t>
      </w:r>
      <w:r w:rsidR="004B2941" w:rsidRPr="001E0A96">
        <w:rPr>
          <w:rFonts w:ascii="Arial" w:hAnsi="Arial" w:cs="Arial"/>
          <w:sz w:val="20"/>
          <w:szCs w:val="20"/>
        </w:rPr>
        <w:t xml:space="preserve">this will be discussed and organized </w:t>
      </w:r>
      <w:r w:rsidR="00232B9E" w:rsidRPr="001E0A96">
        <w:rPr>
          <w:rFonts w:ascii="Arial" w:hAnsi="Arial" w:cs="Arial"/>
          <w:sz w:val="20"/>
          <w:szCs w:val="20"/>
        </w:rPr>
        <w:t xml:space="preserve">with </w:t>
      </w:r>
      <w:r w:rsidR="00796BEC" w:rsidRPr="001E0A96">
        <w:rPr>
          <w:rFonts w:ascii="Arial" w:hAnsi="Arial" w:cs="Arial"/>
          <w:sz w:val="20"/>
          <w:szCs w:val="20"/>
        </w:rPr>
        <w:t>UNICEF</w:t>
      </w:r>
      <w:r w:rsidR="00232B9E" w:rsidRPr="001E0A96">
        <w:rPr>
          <w:rFonts w:ascii="Arial" w:hAnsi="Arial" w:cs="Arial"/>
          <w:sz w:val="20"/>
          <w:szCs w:val="20"/>
        </w:rPr>
        <w:t xml:space="preserve"> and the Simplified Sanitation Committee. </w:t>
      </w:r>
      <w:r w:rsidR="00D306D3" w:rsidRPr="001E0A96">
        <w:rPr>
          <w:rFonts w:ascii="Arial" w:hAnsi="Arial" w:cs="Arial"/>
          <w:sz w:val="20"/>
          <w:szCs w:val="20"/>
        </w:rPr>
        <w:t>UNICEF</w:t>
      </w:r>
      <w:r w:rsidR="00796BEC" w:rsidRPr="001E0A96">
        <w:rPr>
          <w:rFonts w:ascii="Arial" w:hAnsi="Arial" w:cs="Arial"/>
          <w:sz w:val="20"/>
          <w:szCs w:val="20"/>
        </w:rPr>
        <w:t xml:space="preserve"> will not accept submissions from entities that did not participate in the field visit.</w:t>
      </w:r>
      <w:r w:rsidR="009D1333" w:rsidRPr="001E0A96">
        <w:rPr>
          <w:rFonts w:ascii="Arial" w:hAnsi="Arial" w:cs="Arial"/>
          <w:sz w:val="20"/>
          <w:szCs w:val="20"/>
        </w:rPr>
        <w:t xml:space="preserve"> Following the </w:t>
      </w:r>
      <w:r w:rsidR="00A85108" w:rsidRPr="001E0A96">
        <w:rPr>
          <w:rFonts w:ascii="Arial" w:hAnsi="Arial" w:cs="Arial"/>
          <w:sz w:val="20"/>
          <w:szCs w:val="20"/>
        </w:rPr>
        <w:t xml:space="preserve">site visit a meeting will be organized by UNICEF </w:t>
      </w:r>
      <w:r w:rsidR="00DA05D0" w:rsidRPr="001E0A96">
        <w:rPr>
          <w:rFonts w:ascii="Arial" w:hAnsi="Arial" w:cs="Arial"/>
          <w:sz w:val="20"/>
          <w:szCs w:val="20"/>
        </w:rPr>
        <w:t xml:space="preserve">and the Simplified Sanitation Committee </w:t>
      </w:r>
      <w:r w:rsidR="00A85108" w:rsidRPr="001E0A96">
        <w:rPr>
          <w:rFonts w:ascii="Arial" w:hAnsi="Arial" w:cs="Arial"/>
          <w:sz w:val="20"/>
          <w:szCs w:val="20"/>
        </w:rPr>
        <w:t xml:space="preserve">to clarify </w:t>
      </w:r>
      <w:r w:rsidR="006D11C7" w:rsidRPr="001E0A96">
        <w:rPr>
          <w:rFonts w:ascii="Arial" w:hAnsi="Arial" w:cs="Arial"/>
          <w:sz w:val="20"/>
          <w:szCs w:val="20"/>
        </w:rPr>
        <w:t xml:space="preserve">all the questions the bidders may have </w:t>
      </w:r>
      <w:r w:rsidR="00C63D67" w:rsidRPr="001E0A96">
        <w:rPr>
          <w:rFonts w:ascii="Arial" w:hAnsi="Arial" w:cs="Arial"/>
          <w:sz w:val="20"/>
          <w:szCs w:val="20"/>
        </w:rPr>
        <w:t xml:space="preserve">after </w:t>
      </w:r>
      <w:r w:rsidR="006D11C7" w:rsidRPr="001E0A96">
        <w:rPr>
          <w:rFonts w:ascii="Arial" w:hAnsi="Arial" w:cs="Arial"/>
          <w:sz w:val="20"/>
          <w:szCs w:val="20"/>
        </w:rPr>
        <w:t xml:space="preserve">the field visit; </w:t>
      </w:r>
      <w:r w:rsidR="00C63D67" w:rsidRPr="001E0A96">
        <w:rPr>
          <w:rFonts w:ascii="Arial" w:hAnsi="Arial" w:cs="Arial"/>
          <w:sz w:val="20"/>
          <w:szCs w:val="20"/>
        </w:rPr>
        <w:t xml:space="preserve">minutes of this meeting with questions and answers will be </w:t>
      </w:r>
      <w:r w:rsidR="00BB57F3" w:rsidRPr="001E0A96">
        <w:rPr>
          <w:rFonts w:ascii="Arial" w:hAnsi="Arial" w:cs="Arial"/>
          <w:sz w:val="20"/>
          <w:szCs w:val="20"/>
        </w:rPr>
        <w:t xml:space="preserve">prepared and </w:t>
      </w:r>
      <w:r w:rsidR="00C63D67" w:rsidRPr="001E0A96">
        <w:rPr>
          <w:rFonts w:ascii="Arial" w:hAnsi="Arial" w:cs="Arial"/>
          <w:sz w:val="20"/>
          <w:szCs w:val="20"/>
        </w:rPr>
        <w:t>shared by UNICEF to the bidders.</w:t>
      </w:r>
      <w:r w:rsidR="00016FBC" w:rsidRPr="001E0A96">
        <w:rPr>
          <w:rFonts w:ascii="Arial" w:hAnsi="Arial" w:cs="Arial"/>
          <w:sz w:val="20"/>
          <w:szCs w:val="20"/>
        </w:rPr>
        <w:t xml:space="preserve"> </w:t>
      </w:r>
      <w:r w:rsidR="006D11C7" w:rsidRPr="001E0A96">
        <w:rPr>
          <w:rFonts w:ascii="Arial" w:hAnsi="Arial" w:cs="Arial"/>
          <w:sz w:val="20"/>
          <w:szCs w:val="20"/>
        </w:rPr>
        <w:t xml:space="preserve"> </w:t>
      </w:r>
    </w:p>
    <w:p w14:paraId="248605C1" w14:textId="4A21F264" w:rsidR="00883867" w:rsidRPr="001E0A96" w:rsidRDefault="004864CD" w:rsidP="00487217">
      <w:pPr>
        <w:pStyle w:val="ListParagraph"/>
        <w:widowControl w:val="0"/>
        <w:numPr>
          <w:ilvl w:val="1"/>
          <w:numId w:val="20"/>
        </w:numPr>
        <w:autoSpaceDE w:val="0"/>
        <w:autoSpaceDN w:val="0"/>
        <w:adjustRightInd w:val="0"/>
        <w:spacing w:before="120"/>
        <w:ind w:left="426" w:hanging="426"/>
        <w:jc w:val="both"/>
        <w:rPr>
          <w:rFonts w:ascii="Arial" w:hAnsi="Arial" w:cs="Arial"/>
          <w:sz w:val="20"/>
          <w:szCs w:val="20"/>
        </w:rPr>
      </w:pPr>
      <w:r w:rsidRPr="001E0A96">
        <w:rPr>
          <w:rFonts w:ascii="Arial" w:hAnsi="Arial" w:cs="Arial"/>
          <w:sz w:val="20"/>
          <w:szCs w:val="20"/>
        </w:rPr>
        <w:t xml:space="preserve">All </w:t>
      </w:r>
      <w:r w:rsidR="000009BD" w:rsidRPr="001E0A96">
        <w:rPr>
          <w:rFonts w:ascii="Arial" w:hAnsi="Arial" w:cs="Arial"/>
          <w:sz w:val="20"/>
          <w:szCs w:val="20"/>
        </w:rPr>
        <w:t xml:space="preserve">design drawings and technical documents developed for construction and/or renovation works </w:t>
      </w:r>
      <w:r w:rsidRPr="001E0A96">
        <w:rPr>
          <w:rFonts w:ascii="Arial" w:hAnsi="Arial" w:cs="Arial"/>
          <w:sz w:val="20"/>
          <w:szCs w:val="20"/>
        </w:rPr>
        <w:t>implemented directly or indirectly by UNICEF shall be in line with the Organization’s commitments towards Accessible Buildings</w:t>
      </w:r>
      <w:r w:rsidR="00851CF6" w:rsidRPr="001E0A96">
        <w:rPr>
          <w:rFonts w:ascii="Arial" w:hAnsi="Arial" w:cs="Arial"/>
          <w:sz w:val="20"/>
          <w:szCs w:val="20"/>
        </w:rPr>
        <w:t xml:space="preserve">, </w:t>
      </w:r>
      <w:r w:rsidRPr="001E0A96">
        <w:rPr>
          <w:rFonts w:ascii="Arial" w:hAnsi="Arial" w:cs="Arial"/>
          <w:sz w:val="20"/>
          <w:szCs w:val="20"/>
        </w:rPr>
        <w:t>achieving Climate Neutrality and Inclusive Access in UNICEF Premises and Operations.</w:t>
      </w:r>
      <w:r w:rsidR="00522110" w:rsidRPr="001E0A96">
        <w:rPr>
          <w:rFonts w:ascii="Arial" w:hAnsi="Arial" w:cs="Arial"/>
          <w:sz w:val="20"/>
          <w:szCs w:val="20"/>
        </w:rPr>
        <w:t xml:space="preserve"> </w:t>
      </w:r>
    </w:p>
    <w:p w14:paraId="605C9EDF" w14:textId="4C1356FB" w:rsidR="009F62B9" w:rsidRPr="001E0A96" w:rsidRDefault="009F62B9" w:rsidP="00D742B8">
      <w:pPr>
        <w:pStyle w:val="ListParagraph"/>
        <w:widowControl w:val="0"/>
        <w:autoSpaceDE w:val="0"/>
        <w:autoSpaceDN w:val="0"/>
        <w:adjustRightInd w:val="0"/>
        <w:spacing w:before="120"/>
        <w:ind w:left="426"/>
        <w:jc w:val="both"/>
        <w:rPr>
          <w:rFonts w:ascii="Arial" w:hAnsi="Arial" w:cs="Arial"/>
          <w:sz w:val="20"/>
          <w:szCs w:val="20"/>
        </w:rPr>
      </w:pPr>
    </w:p>
    <w:p w14:paraId="66AC23AD" w14:textId="77777777" w:rsidR="000009BD" w:rsidRPr="001E0A96" w:rsidRDefault="000009BD" w:rsidP="000009BD">
      <w:pPr>
        <w:pStyle w:val="Numbered"/>
        <w:tabs>
          <w:tab w:val="clear" w:pos="2216"/>
        </w:tabs>
        <w:spacing w:after="0"/>
        <w:ind w:left="357" w:firstLine="0"/>
        <w:jc w:val="both"/>
        <w:rPr>
          <w:rFonts w:ascii="Arial" w:hAnsi="Arial" w:cs="Arial"/>
          <w:sz w:val="20"/>
          <w:szCs w:val="20"/>
          <w:lang w:val="en-US"/>
        </w:rPr>
      </w:pPr>
    </w:p>
    <w:p w14:paraId="127708AF" w14:textId="77777777" w:rsidR="00D92663" w:rsidRPr="001E0A96" w:rsidRDefault="00D92663" w:rsidP="006A7712">
      <w:pPr>
        <w:pStyle w:val="ListParagraph"/>
        <w:widowControl w:val="0"/>
        <w:numPr>
          <w:ilvl w:val="0"/>
          <w:numId w:val="11"/>
        </w:numPr>
        <w:pBdr>
          <w:bottom w:val="single" w:sz="6" w:space="1" w:color="auto"/>
        </w:pBdr>
        <w:autoSpaceDE w:val="0"/>
        <w:autoSpaceDN w:val="0"/>
        <w:adjustRightInd w:val="0"/>
        <w:ind w:left="426" w:hanging="426"/>
        <w:jc w:val="both"/>
        <w:rPr>
          <w:rFonts w:ascii="Arial" w:hAnsi="Arial" w:cs="Arial"/>
          <w:b/>
          <w:sz w:val="20"/>
          <w:szCs w:val="20"/>
        </w:rPr>
      </w:pPr>
      <w:r w:rsidRPr="001E0A96">
        <w:rPr>
          <w:rFonts w:ascii="Arial" w:hAnsi="Arial" w:cs="Arial"/>
          <w:b/>
          <w:sz w:val="20"/>
          <w:szCs w:val="20"/>
        </w:rPr>
        <w:t>EXPECTED DELIVERABLES</w:t>
      </w:r>
    </w:p>
    <w:p w14:paraId="39540BFF" w14:textId="6847EBAE" w:rsidR="005D19CF" w:rsidRPr="001E0A96" w:rsidRDefault="005D19CF" w:rsidP="00487217">
      <w:pPr>
        <w:pStyle w:val="ListParagraph"/>
        <w:widowControl w:val="0"/>
        <w:numPr>
          <w:ilvl w:val="1"/>
          <w:numId w:val="21"/>
        </w:numPr>
        <w:autoSpaceDE w:val="0"/>
        <w:autoSpaceDN w:val="0"/>
        <w:adjustRightInd w:val="0"/>
        <w:spacing w:before="120"/>
        <w:ind w:left="426" w:hanging="426"/>
        <w:jc w:val="both"/>
        <w:rPr>
          <w:rFonts w:ascii="Arial" w:eastAsia="Times" w:hAnsi="Arial" w:cs="Arial"/>
          <w:sz w:val="20"/>
          <w:szCs w:val="20"/>
          <w:lang w:eastAsia="en-GB"/>
        </w:rPr>
      </w:pPr>
      <w:r w:rsidRPr="001E0A96">
        <w:rPr>
          <w:rFonts w:ascii="Arial" w:eastAsia="Times" w:hAnsi="Arial" w:cs="Arial"/>
          <w:b/>
          <w:bCs/>
          <w:sz w:val="20"/>
          <w:szCs w:val="20"/>
          <w:lang w:eastAsia="en-GB"/>
        </w:rPr>
        <w:t>Infrastructure and Service Delivery</w:t>
      </w:r>
      <w:r w:rsidRPr="001E0A96">
        <w:rPr>
          <w:rFonts w:ascii="Arial" w:eastAsia="Times" w:hAnsi="Arial" w:cs="Arial"/>
          <w:sz w:val="20"/>
          <w:szCs w:val="20"/>
          <w:lang w:eastAsia="en-GB"/>
        </w:rPr>
        <w:t>: Full implementation of a simplified sanitary sewage system with 236 household connections, directly benefiting approximately 1,400 people. The system will achieve treatment efficiencies of over 80% in the removal of organic matter, producing a final effluent that complies with Angolan quality standards for safe discharge or reuse.</w:t>
      </w:r>
    </w:p>
    <w:p w14:paraId="685D06B5" w14:textId="63C39D2F" w:rsidR="005D19CF" w:rsidRPr="005D19CF" w:rsidRDefault="005D19CF" w:rsidP="00487217">
      <w:pPr>
        <w:pStyle w:val="ListParagraph"/>
        <w:widowControl w:val="0"/>
        <w:numPr>
          <w:ilvl w:val="1"/>
          <w:numId w:val="21"/>
        </w:numPr>
        <w:autoSpaceDE w:val="0"/>
        <w:autoSpaceDN w:val="0"/>
        <w:adjustRightInd w:val="0"/>
        <w:spacing w:before="120"/>
        <w:ind w:left="426" w:hanging="426"/>
        <w:jc w:val="both"/>
        <w:rPr>
          <w:rFonts w:ascii="Arial" w:eastAsia="Times" w:hAnsi="Arial" w:cs="Arial"/>
          <w:color w:val="000000"/>
          <w:sz w:val="20"/>
          <w:szCs w:val="20"/>
          <w:lang w:eastAsia="en-GB"/>
        </w:rPr>
      </w:pPr>
      <w:r w:rsidRPr="005D19CF">
        <w:rPr>
          <w:rFonts w:ascii="Arial" w:eastAsia="Times" w:hAnsi="Arial" w:cs="Arial"/>
          <w:b/>
          <w:bCs/>
          <w:color w:val="000000"/>
          <w:sz w:val="20"/>
          <w:szCs w:val="20"/>
          <w:lang w:eastAsia="en-GB"/>
        </w:rPr>
        <w:t>Community Engagement and Capacity Building</w:t>
      </w:r>
      <w:r w:rsidRPr="005D19CF">
        <w:rPr>
          <w:rFonts w:ascii="Arial" w:eastAsia="Times" w:hAnsi="Arial" w:cs="Arial"/>
          <w:color w:val="000000"/>
          <w:sz w:val="20"/>
          <w:szCs w:val="20"/>
          <w:lang w:eastAsia="en-GB"/>
        </w:rPr>
        <w:t>: A trained and actively engaged community with adequate knowledge of system operation, basic maintenance, and good hygiene and sanitation practices.</w:t>
      </w:r>
    </w:p>
    <w:p w14:paraId="53D73C1F" w14:textId="498B3406" w:rsidR="005D19CF" w:rsidRPr="005D19CF" w:rsidRDefault="005D19CF" w:rsidP="00487217">
      <w:pPr>
        <w:pStyle w:val="ListParagraph"/>
        <w:widowControl w:val="0"/>
        <w:numPr>
          <w:ilvl w:val="1"/>
          <w:numId w:val="21"/>
        </w:numPr>
        <w:autoSpaceDE w:val="0"/>
        <w:autoSpaceDN w:val="0"/>
        <w:adjustRightInd w:val="0"/>
        <w:spacing w:before="120"/>
        <w:ind w:left="426" w:hanging="426"/>
        <w:jc w:val="both"/>
        <w:rPr>
          <w:rFonts w:ascii="Arial" w:eastAsia="Times" w:hAnsi="Arial" w:cs="Arial"/>
          <w:color w:val="000000"/>
          <w:sz w:val="20"/>
          <w:szCs w:val="20"/>
          <w:lang w:eastAsia="en-GB"/>
        </w:rPr>
      </w:pPr>
      <w:r w:rsidRPr="005D19CF">
        <w:rPr>
          <w:rFonts w:ascii="Arial" w:eastAsia="Times" w:hAnsi="Arial" w:cs="Arial"/>
          <w:b/>
          <w:bCs/>
          <w:color w:val="000000"/>
          <w:sz w:val="20"/>
          <w:szCs w:val="20"/>
          <w:lang w:eastAsia="en-GB"/>
        </w:rPr>
        <w:t>Technical Documentation</w:t>
      </w:r>
      <w:r w:rsidRPr="005D19CF">
        <w:rPr>
          <w:rFonts w:ascii="Arial" w:eastAsia="Times" w:hAnsi="Arial" w:cs="Arial"/>
          <w:color w:val="000000"/>
          <w:sz w:val="20"/>
          <w:szCs w:val="20"/>
          <w:lang w:eastAsia="en-GB"/>
        </w:rPr>
        <w:t>: Development of complete technical documentation, including detailed operation and maintenance manuals, to serve as a reference for future replication and scale-up.</w:t>
      </w:r>
    </w:p>
    <w:p w14:paraId="032A6076" w14:textId="36F86304" w:rsidR="005D19CF" w:rsidRPr="005D19CF" w:rsidRDefault="005D19CF" w:rsidP="00487217">
      <w:pPr>
        <w:pStyle w:val="ListParagraph"/>
        <w:widowControl w:val="0"/>
        <w:numPr>
          <w:ilvl w:val="1"/>
          <w:numId w:val="21"/>
        </w:numPr>
        <w:autoSpaceDE w:val="0"/>
        <w:autoSpaceDN w:val="0"/>
        <w:adjustRightInd w:val="0"/>
        <w:spacing w:before="120"/>
        <w:ind w:left="426" w:hanging="426"/>
        <w:jc w:val="both"/>
        <w:rPr>
          <w:rFonts w:ascii="Arial" w:eastAsia="Times" w:hAnsi="Arial" w:cs="Arial"/>
          <w:color w:val="000000"/>
          <w:sz w:val="20"/>
          <w:szCs w:val="20"/>
          <w:lang w:eastAsia="en-GB"/>
        </w:rPr>
      </w:pPr>
      <w:r w:rsidRPr="005D19CF">
        <w:rPr>
          <w:rFonts w:ascii="Arial" w:eastAsia="Times" w:hAnsi="Arial" w:cs="Arial"/>
          <w:b/>
          <w:bCs/>
          <w:color w:val="000000"/>
          <w:sz w:val="20"/>
          <w:szCs w:val="20"/>
          <w:lang w:eastAsia="en-GB"/>
        </w:rPr>
        <w:t>Economic Sustainability</w:t>
      </w:r>
      <w:r w:rsidRPr="005D19CF">
        <w:rPr>
          <w:rFonts w:ascii="Arial" w:eastAsia="Times" w:hAnsi="Arial" w:cs="Arial"/>
          <w:color w:val="000000"/>
          <w:sz w:val="20"/>
          <w:szCs w:val="20"/>
          <w:lang w:eastAsia="en-GB"/>
        </w:rPr>
        <w:t>: Demonstration of the model’s economic feasibility, with operating and maintenance costs aligned with the payment capacity of households and local institutions.</w:t>
      </w:r>
    </w:p>
    <w:p w14:paraId="22CF1755" w14:textId="77777777" w:rsidR="00D32EDE" w:rsidRPr="001E0A96" w:rsidRDefault="005D19CF" w:rsidP="00487217">
      <w:pPr>
        <w:pStyle w:val="ListParagraph"/>
        <w:widowControl w:val="0"/>
        <w:numPr>
          <w:ilvl w:val="1"/>
          <w:numId w:val="21"/>
        </w:numPr>
        <w:autoSpaceDE w:val="0"/>
        <w:autoSpaceDN w:val="0"/>
        <w:adjustRightInd w:val="0"/>
        <w:spacing w:before="120"/>
        <w:ind w:left="426" w:hanging="426"/>
        <w:jc w:val="both"/>
        <w:rPr>
          <w:rFonts w:ascii="Arial" w:eastAsia="Times" w:hAnsi="Arial" w:cs="Arial"/>
          <w:sz w:val="20"/>
          <w:szCs w:val="20"/>
          <w:lang w:eastAsia="en-GB"/>
        </w:rPr>
      </w:pPr>
      <w:r w:rsidRPr="005D19CF">
        <w:rPr>
          <w:rFonts w:ascii="Arial" w:eastAsia="Times" w:hAnsi="Arial" w:cs="Arial"/>
          <w:b/>
          <w:bCs/>
          <w:color w:val="000000"/>
          <w:sz w:val="20"/>
          <w:szCs w:val="20"/>
          <w:lang w:eastAsia="en-GB"/>
        </w:rPr>
        <w:t>Local Economic Development</w:t>
      </w:r>
      <w:r w:rsidRPr="005D19CF">
        <w:rPr>
          <w:rFonts w:ascii="Arial" w:eastAsia="Times" w:hAnsi="Arial" w:cs="Arial"/>
          <w:color w:val="000000"/>
          <w:sz w:val="20"/>
          <w:szCs w:val="20"/>
          <w:lang w:eastAsia="en-GB"/>
        </w:rPr>
        <w:t>: Creation of local employment opportunities during both the construction and operational phases, contributing to the socio-economic development of the region.</w:t>
      </w:r>
      <w:r w:rsidR="00D32EDE" w:rsidRPr="001E0A96">
        <w:rPr>
          <w:rFonts w:eastAsia="Times New Roman"/>
          <w:b/>
          <w:bCs/>
        </w:rPr>
        <w:t xml:space="preserve"> </w:t>
      </w:r>
    </w:p>
    <w:p w14:paraId="6D9906D1" w14:textId="7164392A" w:rsidR="0067596D" w:rsidRPr="001E0A96" w:rsidRDefault="00D92663" w:rsidP="00487217">
      <w:pPr>
        <w:pStyle w:val="ListParagraph"/>
        <w:widowControl w:val="0"/>
        <w:numPr>
          <w:ilvl w:val="1"/>
          <w:numId w:val="21"/>
        </w:numPr>
        <w:autoSpaceDE w:val="0"/>
        <w:autoSpaceDN w:val="0"/>
        <w:adjustRightInd w:val="0"/>
        <w:spacing w:before="120"/>
        <w:ind w:left="426" w:hanging="426"/>
        <w:jc w:val="both"/>
        <w:rPr>
          <w:rFonts w:ascii="Arial" w:eastAsia="Times" w:hAnsi="Arial" w:cs="Arial"/>
          <w:sz w:val="20"/>
          <w:szCs w:val="20"/>
        </w:rPr>
      </w:pPr>
      <w:r w:rsidRPr="001E0A96">
        <w:rPr>
          <w:rFonts w:ascii="Arial" w:eastAsia="Times" w:hAnsi="Arial" w:cs="Arial"/>
          <w:sz w:val="20"/>
          <w:szCs w:val="20"/>
        </w:rPr>
        <w:lastRenderedPageBreak/>
        <w:t>.</w:t>
      </w:r>
      <w:r w:rsidR="0067596D" w:rsidRPr="001E0A96">
        <w:rPr>
          <w:rFonts w:ascii="Arial" w:eastAsia="Times" w:hAnsi="Arial" w:cs="Arial"/>
          <w:sz w:val="20"/>
          <w:szCs w:val="20"/>
        </w:rPr>
        <w:t xml:space="preserve"> </w:t>
      </w:r>
      <w:r w:rsidR="0067596D" w:rsidRPr="001E0A96">
        <w:rPr>
          <w:rFonts w:ascii="Arial" w:eastAsia="Times" w:hAnsi="Arial" w:cs="Arial"/>
          <w:b/>
          <w:bCs/>
          <w:sz w:val="20"/>
          <w:szCs w:val="20"/>
        </w:rPr>
        <w:t xml:space="preserve">Location and </w:t>
      </w:r>
      <w:r w:rsidR="001937E7" w:rsidRPr="001E0A96">
        <w:rPr>
          <w:rFonts w:ascii="Arial" w:eastAsia="Times" w:hAnsi="Arial" w:cs="Arial"/>
          <w:b/>
          <w:bCs/>
          <w:sz w:val="20"/>
          <w:szCs w:val="20"/>
        </w:rPr>
        <w:t>Characterization</w:t>
      </w:r>
      <w:r w:rsidR="0067596D" w:rsidRPr="001E0A96">
        <w:rPr>
          <w:rFonts w:ascii="Arial" w:eastAsia="Times" w:hAnsi="Arial" w:cs="Arial"/>
          <w:b/>
          <w:bCs/>
          <w:sz w:val="20"/>
          <w:szCs w:val="20"/>
        </w:rPr>
        <w:t xml:space="preserve"> of the Area</w:t>
      </w:r>
    </w:p>
    <w:p w14:paraId="45654E89" w14:textId="77777777" w:rsidR="0067596D" w:rsidRDefault="0067596D" w:rsidP="00487217">
      <w:pPr>
        <w:pStyle w:val="ListParagraph"/>
        <w:widowControl w:val="0"/>
        <w:numPr>
          <w:ilvl w:val="1"/>
          <w:numId w:val="21"/>
        </w:numPr>
        <w:autoSpaceDE w:val="0"/>
        <w:autoSpaceDN w:val="0"/>
        <w:adjustRightInd w:val="0"/>
        <w:spacing w:before="120"/>
        <w:ind w:left="426" w:hanging="426"/>
        <w:rPr>
          <w:rFonts w:ascii="Arial" w:eastAsia="Times" w:hAnsi="Arial" w:cs="Arial"/>
          <w:sz w:val="20"/>
          <w:szCs w:val="20"/>
        </w:rPr>
      </w:pPr>
      <w:r w:rsidRPr="0067596D">
        <w:rPr>
          <w:rFonts w:ascii="Arial" w:eastAsia="Times" w:hAnsi="Arial" w:cs="Arial"/>
          <w:b/>
          <w:bCs/>
          <w:sz w:val="20"/>
          <w:szCs w:val="20"/>
        </w:rPr>
        <w:t>Geographical Location</w:t>
      </w:r>
    </w:p>
    <w:p w14:paraId="22A7818E" w14:textId="29D7585A" w:rsidR="0067596D" w:rsidRPr="0067596D" w:rsidRDefault="0067596D" w:rsidP="00487217">
      <w:pPr>
        <w:pStyle w:val="ListParagraph"/>
        <w:widowControl w:val="0"/>
        <w:numPr>
          <w:ilvl w:val="1"/>
          <w:numId w:val="21"/>
        </w:numPr>
        <w:autoSpaceDE w:val="0"/>
        <w:autoSpaceDN w:val="0"/>
        <w:adjustRightInd w:val="0"/>
        <w:spacing w:before="120"/>
        <w:ind w:left="426" w:hanging="426"/>
        <w:rPr>
          <w:rFonts w:ascii="Arial" w:eastAsia="Times" w:hAnsi="Arial" w:cs="Arial"/>
          <w:sz w:val="20"/>
          <w:szCs w:val="20"/>
        </w:rPr>
      </w:pPr>
      <w:r w:rsidRPr="0067596D">
        <w:rPr>
          <w:rFonts w:ascii="Arial" w:eastAsia="Times" w:hAnsi="Arial" w:cs="Arial"/>
          <w:sz w:val="20"/>
          <w:szCs w:val="20"/>
        </w:rPr>
        <w:t xml:space="preserve">The project will be implemented in two distinct yet closely connected sites within the Luanda metropolitan area. The collection networks and household connections will be constructed in the municipality of </w:t>
      </w:r>
      <w:proofErr w:type="spellStart"/>
      <w:r w:rsidRPr="0067596D">
        <w:rPr>
          <w:rFonts w:ascii="Arial" w:eastAsia="Times" w:hAnsi="Arial" w:cs="Arial"/>
          <w:sz w:val="20"/>
          <w:szCs w:val="20"/>
        </w:rPr>
        <w:t>Mulenvos</w:t>
      </w:r>
      <w:proofErr w:type="spellEnd"/>
      <w:r w:rsidRPr="0067596D">
        <w:rPr>
          <w:rFonts w:ascii="Arial" w:eastAsia="Times" w:hAnsi="Arial" w:cs="Arial"/>
          <w:sz w:val="20"/>
          <w:szCs w:val="20"/>
        </w:rPr>
        <w:t xml:space="preserve">, which was formerly part of the municipality of Viana prior to the recent Angolan administrative reform. The Wastewater Treatment Plant (WWTP) will </w:t>
      </w:r>
      <w:proofErr w:type="gramStart"/>
      <w:r w:rsidRPr="0067596D">
        <w:rPr>
          <w:rFonts w:ascii="Arial" w:eastAsia="Times" w:hAnsi="Arial" w:cs="Arial"/>
          <w:sz w:val="20"/>
          <w:szCs w:val="20"/>
        </w:rPr>
        <w:t>be located in</w:t>
      </w:r>
      <w:proofErr w:type="gramEnd"/>
      <w:r w:rsidRPr="0067596D">
        <w:rPr>
          <w:rFonts w:ascii="Arial" w:eastAsia="Times" w:hAnsi="Arial" w:cs="Arial"/>
          <w:sz w:val="20"/>
          <w:szCs w:val="20"/>
        </w:rPr>
        <w:t xml:space="preserve"> the municipality of </w:t>
      </w:r>
      <w:proofErr w:type="spellStart"/>
      <w:r w:rsidRPr="0067596D">
        <w:rPr>
          <w:rFonts w:ascii="Arial" w:eastAsia="Times" w:hAnsi="Arial" w:cs="Arial"/>
          <w:sz w:val="20"/>
          <w:szCs w:val="20"/>
        </w:rPr>
        <w:t>Cacuaco</w:t>
      </w:r>
      <w:proofErr w:type="spellEnd"/>
      <w:r w:rsidRPr="0067596D">
        <w:rPr>
          <w:rFonts w:ascii="Arial" w:eastAsia="Times" w:hAnsi="Arial" w:cs="Arial"/>
          <w:sz w:val="20"/>
          <w:szCs w:val="20"/>
        </w:rPr>
        <w:t xml:space="preserve">, approximately 400 </w:t>
      </w:r>
      <w:proofErr w:type="spellStart"/>
      <w:r w:rsidRPr="0067596D">
        <w:rPr>
          <w:rFonts w:ascii="Arial" w:eastAsia="Times" w:hAnsi="Arial" w:cs="Arial"/>
          <w:sz w:val="20"/>
          <w:szCs w:val="20"/>
        </w:rPr>
        <w:t>metres</w:t>
      </w:r>
      <w:proofErr w:type="spellEnd"/>
      <w:r w:rsidRPr="0067596D">
        <w:rPr>
          <w:rFonts w:ascii="Arial" w:eastAsia="Times" w:hAnsi="Arial" w:cs="Arial"/>
          <w:sz w:val="20"/>
          <w:szCs w:val="20"/>
        </w:rPr>
        <w:t xml:space="preserve"> from the area served by the collection system.</w:t>
      </w:r>
    </w:p>
    <w:p w14:paraId="0F21ECBF" w14:textId="2CF1E749" w:rsidR="0067596D" w:rsidRPr="0067596D" w:rsidRDefault="0067596D" w:rsidP="00487217">
      <w:pPr>
        <w:pStyle w:val="ListParagraph"/>
        <w:widowControl w:val="0"/>
        <w:numPr>
          <w:ilvl w:val="1"/>
          <w:numId w:val="21"/>
        </w:numPr>
        <w:autoSpaceDE w:val="0"/>
        <w:autoSpaceDN w:val="0"/>
        <w:adjustRightInd w:val="0"/>
        <w:spacing w:before="120"/>
        <w:ind w:left="426" w:hanging="426"/>
        <w:jc w:val="both"/>
        <w:rPr>
          <w:rFonts w:ascii="Arial" w:eastAsia="Times" w:hAnsi="Arial" w:cs="Arial"/>
          <w:sz w:val="20"/>
          <w:szCs w:val="20"/>
        </w:rPr>
      </w:pPr>
      <w:r w:rsidRPr="0067596D">
        <w:rPr>
          <w:rFonts w:ascii="Arial" w:eastAsia="Times" w:hAnsi="Arial" w:cs="Arial"/>
          <w:sz w:val="20"/>
          <w:szCs w:val="20"/>
        </w:rPr>
        <w:t xml:space="preserve">This configuration was selected based on topographical conditions, land availability, and ease of access for operation and maintenance. The </w:t>
      </w:r>
      <w:proofErr w:type="gramStart"/>
      <w:r w:rsidRPr="0067596D">
        <w:rPr>
          <w:rFonts w:ascii="Arial" w:eastAsia="Times" w:hAnsi="Arial" w:cs="Arial"/>
          <w:sz w:val="20"/>
          <w:szCs w:val="20"/>
        </w:rPr>
        <w:t>close proximity</w:t>
      </w:r>
      <w:proofErr w:type="gramEnd"/>
      <w:r w:rsidRPr="0067596D">
        <w:rPr>
          <w:rFonts w:ascii="Arial" w:eastAsia="Times" w:hAnsi="Arial" w:cs="Arial"/>
          <w:sz w:val="20"/>
          <w:szCs w:val="20"/>
        </w:rPr>
        <w:t xml:space="preserve"> between the collection area and the treatment plant enables gravitational transport of wastewater, thereby </w:t>
      </w:r>
      <w:r w:rsidR="001937E7" w:rsidRPr="0067596D">
        <w:rPr>
          <w:rFonts w:ascii="Arial" w:eastAsia="Times" w:hAnsi="Arial" w:cs="Arial"/>
          <w:sz w:val="20"/>
          <w:szCs w:val="20"/>
        </w:rPr>
        <w:t>minimizing</w:t>
      </w:r>
      <w:r w:rsidRPr="0067596D">
        <w:rPr>
          <w:rFonts w:ascii="Arial" w:eastAsia="Times" w:hAnsi="Arial" w:cs="Arial"/>
          <w:sz w:val="20"/>
          <w:szCs w:val="20"/>
        </w:rPr>
        <w:t xml:space="preserve"> operational costs and enhancing the overall sustainability of the system.</w:t>
      </w:r>
    </w:p>
    <w:p w14:paraId="18CF391C" w14:textId="745535F7" w:rsidR="00D92663" w:rsidRPr="00766EC8" w:rsidRDefault="007A198D" w:rsidP="00766EC8">
      <w:pPr>
        <w:widowControl w:val="0"/>
        <w:autoSpaceDE w:val="0"/>
        <w:autoSpaceDN w:val="0"/>
        <w:adjustRightInd w:val="0"/>
        <w:spacing w:before="120"/>
        <w:jc w:val="both"/>
        <w:rPr>
          <w:rFonts w:ascii="Arial" w:hAnsi="Arial" w:cs="Arial"/>
          <w:sz w:val="20"/>
          <w:szCs w:val="20"/>
        </w:rPr>
      </w:pPr>
      <w:r w:rsidRPr="00436EA2">
        <w:rPr>
          <w:noProof/>
          <w:sz w:val="20"/>
          <w:szCs w:val="20"/>
        </w:rPr>
        <w:drawing>
          <wp:inline distT="0" distB="0" distL="0" distR="0" wp14:anchorId="04044D8E" wp14:editId="341FE7C6">
            <wp:extent cx="5435600" cy="5641087"/>
            <wp:effectExtent l="19050" t="19050" r="12700" b="17145"/>
            <wp:docPr id="50335449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75" t="347" r="32061" b="458"/>
                    <a:stretch/>
                  </pic:blipFill>
                  <pic:spPr bwMode="auto">
                    <a:xfrm>
                      <a:off x="0" y="0"/>
                      <a:ext cx="5449862" cy="565588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7E2FD3" w14:textId="4864500A" w:rsidR="00BD5350" w:rsidRPr="00484BEC" w:rsidRDefault="00BD5350" w:rsidP="00BD5350">
      <w:pPr>
        <w:ind w:firstLine="720"/>
        <w:rPr>
          <w:sz w:val="20"/>
          <w:szCs w:val="20"/>
          <w:lang w:val="pt-PT"/>
        </w:rPr>
      </w:pPr>
      <w:r>
        <w:rPr>
          <w:sz w:val="20"/>
          <w:szCs w:val="20"/>
          <w:lang w:val="pt-PT"/>
        </w:rPr>
        <w:t>Source</w:t>
      </w:r>
      <w:r w:rsidRPr="00484BEC">
        <w:rPr>
          <w:sz w:val="20"/>
          <w:szCs w:val="20"/>
          <w:lang w:val="pt-PT"/>
        </w:rPr>
        <w:t>: BDM Engenharia e Tecnologia.</w:t>
      </w:r>
    </w:p>
    <w:p w14:paraId="23C27C71" w14:textId="77777777" w:rsidR="00741272" w:rsidRPr="00BD5350" w:rsidRDefault="00741272" w:rsidP="00D92663">
      <w:pPr>
        <w:spacing w:before="120" w:after="60"/>
        <w:ind w:left="284" w:hanging="284"/>
        <w:rPr>
          <w:rFonts w:ascii="Arial" w:hAnsi="Arial" w:cs="Arial"/>
          <w:b/>
          <w:bCs/>
          <w:i/>
          <w:iCs/>
          <w:sz w:val="18"/>
          <w:szCs w:val="18"/>
          <w:lang w:val="pt-PT"/>
        </w:rPr>
      </w:pPr>
    </w:p>
    <w:p w14:paraId="71805A93" w14:textId="77777777" w:rsidR="00A0231D" w:rsidRDefault="00A0231D" w:rsidP="00D92663">
      <w:pPr>
        <w:spacing w:before="120" w:after="60"/>
        <w:ind w:left="284" w:hanging="284"/>
        <w:rPr>
          <w:rFonts w:ascii="Arial" w:hAnsi="Arial" w:cs="Arial"/>
          <w:b/>
          <w:bCs/>
          <w:i/>
          <w:iCs/>
          <w:sz w:val="18"/>
          <w:szCs w:val="18"/>
          <w:lang w:val="pt-PT"/>
        </w:rPr>
      </w:pPr>
    </w:p>
    <w:p w14:paraId="7C9B53A1" w14:textId="77777777" w:rsidR="006978F5" w:rsidRDefault="006978F5" w:rsidP="00D92663">
      <w:pPr>
        <w:spacing w:before="120" w:after="60"/>
        <w:ind w:left="284" w:hanging="284"/>
        <w:rPr>
          <w:rFonts w:ascii="Arial" w:hAnsi="Arial" w:cs="Arial"/>
          <w:b/>
          <w:bCs/>
          <w:i/>
          <w:iCs/>
          <w:sz w:val="18"/>
          <w:szCs w:val="18"/>
          <w:lang w:val="pt-PT"/>
        </w:rPr>
      </w:pPr>
    </w:p>
    <w:p w14:paraId="69238888" w14:textId="77777777" w:rsidR="006978F5" w:rsidRDefault="006978F5" w:rsidP="00D92663">
      <w:pPr>
        <w:spacing w:before="120" w:after="60"/>
        <w:ind w:left="284" w:hanging="284"/>
        <w:rPr>
          <w:rFonts w:ascii="Arial" w:hAnsi="Arial" w:cs="Arial"/>
          <w:b/>
          <w:bCs/>
          <w:i/>
          <w:iCs/>
          <w:sz w:val="18"/>
          <w:szCs w:val="18"/>
          <w:lang w:val="pt-PT"/>
        </w:rPr>
      </w:pPr>
    </w:p>
    <w:p w14:paraId="28B95136" w14:textId="77777777" w:rsidR="006978F5" w:rsidRDefault="006978F5" w:rsidP="00D92663">
      <w:pPr>
        <w:spacing w:before="120" w:after="60"/>
        <w:ind w:left="284" w:hanging="284"/>
        <w:rPr>
          <w:rFonts w:ascii="Arial" w:hAnsi="Arial" w:cs="Arial"/>
          <w:b/>
          <w:bCs/>
          <w:i/>
          <w:iCs/>
          <w:sz w:val="18"/>
          <w:szCs w:val="18"/>
          <w:lang w:val="pt-PT"/>
        </w:rPr>
      </w:pPr>
    </w:p>
    <w:p w14:paraId="43C56318" w14:textId="77777777" w:rsidR="006978F5" w:rsidRDefault="006978F5" w:rsidP="00D92663">
      <w:pPr>
        <w:spacing w:before="120" w:after="60"/>
        <w:ind w:left="284" w:hanging="284"/>
        <w:rPr>
          <w:rFonts w:ascii="Arial" w:hAnsi="Arial" w:cs="Arial"/>
          <w:b/>
          <w:bCs/>
          <w:i/>
          <w:iCs/>
          <w:sz w:val="18"/>
          <w:szCs w:val="18"/>
          <w:lang w:val="pt-PT"/>
        </w:rPr>
      </w:pPr>
    </w:p>
    <w:p w14:paraId="2E0DE524" w14:textId="77777777" w:rsidR="006978F5" w:rsidRDefault="006978F5" w:rsidP="00D92663">
      <w:pPr>
        <w:spacing w:before="120" w:after="60"/>
        <w:ind w:left="284" w:hanging="284"/>
        <w:rPr>
          <w:rFonts w:ascii="Arial" w:hAnsi="Arial" w:cs="Arial"/>
          <w:b/>
          <w:bCs/>
          <w:i/>
          <w:iCs/>
          <w:sz w:val="18"/>
          <w:szCs w:val="18"/>
          <w:lang w:val="pt-PT"/>
        </w:rPr>
      </w:pPr>
    </w:p>
    <w:p w14:paraId="68A5C294" w14:textId="77777777" w:rsidR="006978F5" w:rsidRDefault="006978F5" w:rsidP="00D92663">
      <w:pPr>
        <w:spacing w:before="120" w:after="60"/>
        <w:ind w:left="284" w:hanging="284"/>
        <w:rPr>
          <w:rFonts w:ascii="Arial" w:hAnsi="Arial" w:cs="Arial"/>
          <w:b/>
          <w:bCs/>
          <w:i/>
          <w:iCs/>
          <w:sz w:val="18"/>
          <w:szCs w:val="18"/>
          <w:lang w:val="pt-PT"/>
        </w:rPr>
      </w:pPr>
    </w:p>
    <w:p w14:paraId="7806A6C3" w14:textId="77777777" w:rsidR="006978F5" w:rsidRPr="00BD5350" w:rsidRDefault="006978F5" w:rsidP="00D92663">
      <w:pPr>
        <w:spacing w:before="120" w:after="60"/>
        <w:ind w:left="284" w:hanging="284"/>
        <w:rPr>
          <w:rFonts w:ascii="Arial" w:hAnsi="Arial" w:cs="Arial"/>
          <w:b/>
          <w:bCs/>
          <w:i/>
          <w:iCs/>
          <w:sz w:val="18"/>
          <w:szCs w:val="18"/>
          <w:lang w:val="pt-PT"/>
        </w:rPr>
      </w:pPr>
    </w:p>
    <w:p w14:paraId="2AA4CF42" w14:textId="0B75080C" w:rsidR="00D92663" w:rsidRPr="00802647" w:rsidRDefault="00D92663" w:rsidP="00D92663">
      <w:pPr>
        <w:spacing w:before="120" w:after="60"/>
        <w:ind w:left="284" w:hanging="284"/>
        <w:rPr>
          <w:rFonts w:ascii="Arial" w:hAnsi="Arial" w:cs="Arial"/>
          <w:b/>
          <w:bCs/>
          <w:i/>
          <w:iCs/>
          <w:sz w:val="18"/>
          <w:szCs w:val="18"/>
        </w:rPr>
      </w:pPr>
      <w:r w:rsidRPr="00802647">
        <w:rPr>
          <w:rFonts w:ascii="Arial" w:hAnsi="Arial" w:cs="Arial"/>
          <w:b/>
          <w:bCs/>
          <w:i/>
          <w:iCs/>
          <w:sz w:val="18"/>
          <w:szCs w:val="18"/>
        </w:rPr>
        <w:lastRenderedPageBreak/>
        <w:t>Table 1: Services, Tasks and Deliverables</w:t>
      </w:r>
    </w:p>
    <w:tbl>
      <w:tblPr>
        <w:tblW w:w="9952" w:type="dxa"/>
        <w:tblInd w:w="-147" w:type="dxa"/>
        <w:tblLook w:val="04A0" w:firstRow="1" w:lastRow="0" w:firstColumn="1" w:lastColumn="0" w:noHBand="0" w:noVBand="1"/>
      </w:tblPr>
      <w:tblGrid>
        <w:gridCol w:w="568"/>
        <w:gridCol w:w="2229"/>
        <w:gridCol w:w="4536"/>
        <w:gridCol w:w="2619"/>
      </w:tblGrid>
      <w:tr w:rsidR="00D05DF1" w:rsidRPr="00E33794" w14:paraId="5ADA797A" w14:textId="77777777" w:rsidTr="00B62B44">
        <w:trPr>
          <w:trHeight w:val="465"/>
        </w:trPr>
        <w:tc>
          <w:tcPr>
            <w:tcW w:w="568" w:type="dxa"/>
            <w:tcBorders>
              <w:top w:val="single" w:sz="4" w:space="0" w:color="auto"/>
              <w:left w:val="single" w:sz="4" w:space="0" w:color="auto"/>
              <w:bottom w:val="single" w:sz="4" w:space="0" w:color="auto"/>
              <w:right w:val="single" w:sz="4" w:space="0" w:color="auto"/>
            </w:tcBorders>
            <w:noWrap/>
            <w:vAlign w:val="center"/>
            <w:hideMark/>
          </w:tcPr>
          <w:p w14:paraId="0FAFE26F" w14:textId="77777777" w:rsidR="00D92663" w:rsidRPr="00E33794" w:rsidRDefault="00D92663" w:rsidP="00261F93">
            <w:pPr>
              <w:jc w:val="right"/>
              <w:rPr>
                <w:rFonts w:ascii="Arial" w:eastAsia="Times New Roman" w:hAnsi="Arial" w:cs="Arial"/>
                <w:b/>
                <w:bCs/>
                <w:color w:val="000000"/>
                <w:sz w:val="18"/>
                <w:szCs w:val="18"/>
              </w:rPr>
            </w:pPr>
            <w:r w:rsidRPr="00E33794">
              <w:rPr>
                <w:rFonts w:ascii="Arial" w:eastAsia="Times New Roman" w:hAnsi="Arial" w:cs="Arial"/>
                <w:b/>
                <w:bCs/>
                <w:color w:val="000000"/>
                <w:sz w:val="18"/>
                <w:szCs w:val="18"/>
              </w:rPr>
              <w:t>#</w:t>
            </w:r>
          </w:p>
        </w:tc>
        <w:tc>
          <w:tcPr>
            <w:tcW w:w="2229" w:type="dxa"/>
            <w:tcBorders>
              <w:top w:val="single" w:sz="4" w:space="0" w:color="auto"/>
              <w:left w:val="nil"/>
              <w:bottom w:val="single" w:sz="4" w:space="0" w:color="auto"/>
              <w:right w:val="single" w:sz="4" w:space="0" w:color="auto"/>
            </w:tcBorders>
            <w:noWrap/>
            <w:vAlign w:val="center"/>
            <w:hideMark/>
          </w:tcPr>
          <w:p w14:paraId="698E6C6D" w14:textId="77777777" w:rsidR="00D92663" w:rsidRPr="00E33794" w:rsidRDefault="00D92663" w:rsidP="00261F93">
            <w:pPr>
              <w:jc w:val="center"/>
              <w:rPr>
                <w:rFonts w:ascii="Arial" w:eastAsia="Times New Roman" w:hAnsi="Arial" w:cs="Arial"/>
                <w:b/>
                <w:bCs/>
                <w:color w:val="000000"/>
                <w:sz w:val="18"/>
                <w:szCs w:val="18"/>
              </w:rPr>
            </w:pPr>
            <w:r w:rsidRPr="00E33794">
              <w:rPr>
                <w:rFonts w:ascii="Arial" w:eastAsia="Times New Roman" w:hAnsi="Arial" w:cs="Arial"/>
                <w:b/>
                <w:bCs/>
                <w:color w:val="000000"/>
                <w:sz w:val="18"/>
                <w:szCs w:val="18"/>
              </w:rPr>
              <w:t>Service Descriptions</w:t>
            </w:r>
          </w:p>
        </w:tc>
        <w:tc>
          <w:tcPr>
            <w:tcW w:w="4536" w:type="dxa"/>
            <w:tcBorders>
              <w:top w:val="single" w:sz="4" w:space="0" w:color="auto"/>
              <w:left w:val="nil"/>
              <w:bottom w:val="single" w:sz="4" w:space="0" w:color="auto"/>
              <w:right w:val="single" w:sz="4" w:space="0" w:color="auto"/>
            </w:tcBorders>
            <w:noWrap/>
            <w:vAlign w:val="center"/>
            <w:hideMark/>
          </w:tcPr>
          <w:p w14:paraId="17E282F8" w14:textId="77777777" w:rsidR="00D92663" w:rsidRPr="00E33794" w:rsidRDefault="00D92663" w:rsidP="00261F93">
            <w:pPr>
              <w:jc w:val="center"/>
              <w:rPr>
                <w:rFonts w:ascii="Arial" w:eastAsia="Times New Roman" w:hAnsi="Arial" w:cs="Arial"/>
                <w:b/>
                <w:bCs/>
                <w:color w:val="000000"/>
                <w:sz w:val="18"/>
                <w:szCs w:val="18"/>
              </w:rPr>
            </w:pPr>
            <w:r w:rsidRPr="00E33794">
              <w:rPr>
                <w:rFonts w:ascii="Arial" w:eastAsia="Times New Roman" w:hAnsi="Arial" w:cs="Arial"/>
                <w:b/>
                <w:bCs/>
                <w:color w:val="000000"/>
                <w:sz w:val="18"/>
                <w:szCs w:val="18"/>
              </w:rPr>
              <w:t>Tasks</w:t>
            </w:r>
          </w:p>
        </w:tc>
        <w:tc>
          <w:tcPr>
            <w:tcW w:w="2619" w:type="dxa"/>
            <w:tcBorders>
              <w:top w:val="single" w:sz="4" w:space="0" w:color="auto"/>
              <w:left w:val="nil"/>
              <w:bottom w:val="single" w:sz="4" w:space="0" w:color="auto"/>
              <w:right w:val="single" w:sz="4" w:space="0" w:color="auto"/>
            </w:tcBorders>
            <w:noWrap/>
            <w:vAlign w:val="center"/>
            <w:hideMark/>
          </w:tcPr>
          <w:p w14:paraId="67C710C0" w14:textId="77777777" w:rsidR="00D92663" w:rsidRPr="00E33794" w:rsidRDefault="00D92663" w:rsidP="00261F93">
            <w:pPr>
              <w:jc w:val="center"/>
              <w:rPr>
                <w:rFonts w:ascii="Arial" w:eastAsia="Times New Roman" w:hAnsi="Arial" w:cs="Arial"/>
                <w:b/>
                <w:bCs/>
                <w:color w:val="000000"/>
                <w:sz w:val="18"/>
                <w:szCs w:val="18"/>
              </w:rPr>
            </w:pPr>
            <w:r w:rsidRPr="00E33794">
              <w:rPr>
                <w:rFonts w:ascii="Arial" w:eastAsia="Times New Roman" w:hAnsi="Arial" w:cs="Arial"/>
                <w:b/>
                <w:bCs/>
                <w:color w:val="000000"/>
                <w:sz w:val="18"/>
                <w:szCs w:val="18"/>
              </w:rPr>
              <w:t>Deliverables</w:t>
            </w:r>
          </w:p>
        </w:tc>
      </w:tr>
      <w:tr w:rsidR="00D05DF1" w:rsidRPr="00E33794" w14:paraId="67E4B2F1" w14:textId="77777777" w:rsidTr="00B62B44">
        <w:trPr>
          <w:trHeight w:val="349"/>
        </w:trPr>
        <w:tc>
          <w:tcPr>
            <w:tcW w:w="9952" w:type="dxa"/>
            <w:gridSpan w:val="4"/>
            <w:tcBorders>
              <w:top w:val="single" w:sz="4" w:space="0" w:color="auto"/>
              <w:left w:val="single" w:sz="4" w:space="0" w:color="auto"/>
              <w:bottom w:val="single" w:sz="8" w:space="0" w:color="000000" w:themeColor="text1"/>
              <w:right w:val="single" w:sz="4" w:space="0" w:color="auto"/>
            </w:tcBorders>
            <w:shd w:val="clear" w:color="auto" w:fill="E7E6E6" w:themeFill="background2"/>
            <w:noWrap/>
            <w:vAlign w:val="center"/>
            <w:hideMark/>
          </w:tcPr>
          <w:p w14:paraId="55A1C63F" w14:textId="084F1F1E" w:rsidR="00DD78D4" w:rsidRPr="006F6F1A" w:rsidRDefault="00E52A21" w:rsidP="00487217">
            <w:pPr>
              <w:pStyle w:val="ListParagraph"/>
              <w:numPr>
                <w:ilvl w:val="0"/>
                <w:numId w:val="50"/>
              </w:numPr>
              <w:jc w:val="center"/>
              <w:rPr>
                <w:rFonts w:ascii="Arial" w:eastAsia="Times New Roman" w:hAnsi="Arial" w:cs="Arial"/>
                <w:b/>
                <w:bCs/>
                <w:color w:val="000000"/>
                <w:sz w:val="18"/>
                <w:szCs w:val="18"/>
              </w:rPr>
            </w:pPr>
            <w:r w:rsidRPr="006F6F1A">
              <w:rPr>
                <w:rFonts w:ascii="Arial" w:eastAsia="Times New Roman" w:hAnsi="Arial" w:cs="Arial"/>
                <w:b/>
                <w:bCs/>
                <w:color w:val="000000"/>
                <w:sz w:val="18"/>
                <w:szCs w:val="18"/>
              </w:rPr>
              <w:t xml:space="preserve">Detailed engineering </w:t>
            </w:r>
            <w:r w:rsidR="00AD71AD" w:rsidRPr="006F6F1A">
              <w:rPr>
                <w:rFonts w:ascii="Arial" w:eastAsia="Times New Roman" w:hAnsi="Arial" w:cs="Arial"/>
                <w:b/>
                <w:bCs/>
                <w:color w:val="000000"/>
                <w:sz w:val="18"/>
                <w:szCs w:val="18"/>
              </w:rPr>
              <w:t>construction</w:t>
            </w:r>
            <w:r w:rsidR="000F401F" w:rsidRPr="006F6F1A">
              <w:rPr>
                <w:rFonts w:ascii="Arial" w:eastAsia="Times New Roman" w:hAnsi="Arial" w:cs="Arial"/>
                <w:b/>
                <w:bCs/>
                <w:color w:val="000000"/>
                <w:sz w:val="18"/>
                <w:szCs w:val="18"/>
              </w:rPr>
              <w:t xml:space="preserve"> ANNEX A, </w:t>
            </w:r>
            <w:proofErr w:type="gramStart"/>
            <w:r w:rsidR="000F401F" w:rsidRPr="006F6F1A">
              <w:rPr>
                <w:rFonts w:ascii="Arial" w:eastAsia="Times New Roman" w:hAnsi="Arial" w:cs="Arial"/>
                <w:b/>
                <w:bCs/>
                <w:color w:val="000000"/>
                <w:sz w:val="18"/>
                <w:szCs w:val="18"/>
              </w:rPr>
              <w:t>D,G</w:t>
            </w:r>
            <w:proofErr w:type="gramEnd"/>
          </w:p>
          <w:p w14:paraId="00DE36B0" w14:textId="3A3F3F18" w:rsidR="00DD78D4" w:rsidRPr="00E33794" w:rsidRDefault="00DD78D4" w:rsidP="00DD78D4">
            <w:pPr>
              <w:jc w:val="center"/>
              <w:rPr>
                <w:rFonts w:ascii="Arial" w:eastAsia="Times New Roman" w:hAnsi="Arial" w:cs="Arial"/>
                <w:color w:val="000000"/>
                <w:sz w:val="18"/>
                <w:szCs w:val="18"/>
              </w:rPr>
            </w:pPr>
          </w:p>
        </w:tc>
      </w:tr>
      <w:tr w:rsidR="00A14196" w:rsidRPr="00E33794" w14:paraId="0E0F1E13" w14:textId="77777777" w:rsidTr="00BD6DC5">
        <w:trPr>
          <w:trHeight w:val="667"/>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0B7F5B5F" w14:textId="77777777" w:rsidR="00E52A21" w:rsidRPr="00E33794" w:rsidRDefault="00E52A21">
            <w:pPr>
              <w:jc w:val="right"/>
              <w:rPr>
                <w:rFonts w:ascii="Arial" w:eastAsia="Times New Roman" w:hAnsi="Arial" w:cs="Arial"/>
                <w:color w:val="000000"/>
                <w:sz w:val="18"/>
                <w:szCs w:val="18"/>
              </w:rPr>
            </w:pPr>
            <w:r>
              <w:rPr>
                <w:rFonts w:ascii="Arial" w:eastAsia="Times New Roman" w:hAnsi="Arial" w:cs="Arial"/>
                <w:color w:val="000000"/>
                <w:sz w:val="18"/>
                <w:szCs w:val="18"/>
              </w:rPr>
              <w:t>1.1</w:t>
            </w:r>
            <w:r w:rsidRPr="00E33794">
              <w:rPr>
                <w:rFonts w:ascii="Arial" w:eastAsia="Times New Roman" w:hAnsi="Arial" w:cs="Arial"/>
                <w:color w:val="000000"/>
                <w:sz w:val="18"/>
                <w:szCs w:val="18"/>
              </w:rPr>
              <w:t>-</w:t>
            </w:r>
          </w:p>
        </w:tc>
        <w:tc>
          <w:tcPr>
            <w:tcW w:w="222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C22076B" w14:textId="77777777" w:rsidR="00E52A21" w:rsidRDefault="00684B41">
            <w:pPr>
              <w:rPr>
                <w:rFonts w:ascii="Arial" w:eastAsia="Times New Roman" w:hAnsi="Arial" w:cs="Arial"/>
                <w:b/>
                <w:bCs/>
                <w:color w:val="000000"/>
                <w:sz w:val="18"/>
                <w:szCs w:val="18"/>
              </w:rPr>
            </w:pPr>
            <w:r w:rsidRPr="00684B41">
              <w:rPr>
                <w:rFonts w:ascii="Arial" w:eastAsia="Times New Roman" w:hAnsi="Arial" w:cs="Arial"/>
                <w:b/>
                <w:bCs/>
                <w:color w:val="000000"/>
                <w:sz w:val="18"/>
                <w:szCs w:val="18"/>
              </w:rPr>
              <w:t>Technical Documentation Available</w:t>
            </w:r>
          </w:p>
          <w:p w14:paraId="7E8D3FFE" w14:textId="77777777" w:rsidR="007B1ECE" w:rsidRDefault="007B1ECE">
            <w:pPr>
              <w:rPr>
                <w:rFonts w:ascii="Arial" w:eastAsia="Times New Roman" w:hAnsi="Arial" w:cs="Arial"/>
                <w:b/>
                <w:bCs/>
                <w:color w:val="000000"/>
                <w:sz w:val="18"/>
                <w:szCs w:val="18"/>
              </w:rPr>
            </w:pPr>
          </w:p>
          <w:p w14:paraId="2FE0F95F" w14:textId="5E76D412" w:rsidR="007B1ECE" w:rsidRPr="00E33794" w:rsidRDefault="007B1ECE">
            <w:pPr>
              <w:rPr>
                <w:rFonts w:ascii="Arial" w:eastAsia="Times New Roman" w:hAnsi="Arial" w:cs="Arial"/>
                <w:b/>
                <w:bCs/>
                <w:color w:val="000000"/>
                <w:sz w:val="18"/>
                <w:szCs w:val="18"/>
              </w:rPr>
            </w:pPr>
            <w:r w:rsidRPr="00B078EB">
              <w:rPr>
                <w:rFonts w:ascii="Arial" w:eastAsia="Times" w:hAnsi="Arial" w:cs="Arial"/>
                <w:b/>
                <w:bCs/>
                <w:sz w:val="20"/>
                <w:szCs w:val="20"/>
                <w:lang w:eastAsia="en-GB"/>
              </w:rPr>
              <w:t>Infrastructure and Service Delivery</w:t>
            </w:r>
            <w:r w:rsidRPr="00B078EB">
              <w:rPr>
                <w:rFonts w:ascii="Arial" w:eastAsia="Times" w:hAnsi="Arial" w:cs="Arial"/>
                <w:sz w:val="20"/>
                <w:szCs w:val="20"/>
                <w:lang w:eastAsia="en-GB"/>
              </w:rPr>
              <w:t xml:space="preserve">: Full implementation of a simplified sanitary sewage system with 236 household connections, directly benefiting approximately 1,400 people. </w:t>
            </w:r>
          </w:p>
        </w:tc>
        <w:tc>
          <w:tcPr>
            <w:tcW w:w="4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682222" w14:textId="77777777" w:rsidR="00BD6DC5" w:rsidRDefault="00BD6DC5" w:rsidP="00BD6DC5">
            <w:pPr>
              <w:pStyle w:val="BodyText"/>
              <w:widowControl w:val="0"/>
              <w:tabs>
                <w:tab w:val="left" w:pos="820"/>
              </w:tabs>
              <w:spacing w:before="10" w:after="0" w:line="276" w:lineRule="auto"/>
              <w:ind w:right="8"/>
              <w:jc w:val="both"/>
              <w:rPr>
                <w:rFonts w:ascii="Arial" w:eastAsia="Times New Roman" w:hAnsi="Arial" w:cs="Arial"/>
                <w:color w:val="000000"/>
                <w:sz w:val="18"/>
                <w:szCs w:val="18"/>
              </w:rPr>
            </w:pPr>
            <w:r w:rsidRPr="00BD6DC5">
              <w:rPr>
                <w:rFonts w:ascii="Arial" w:eastAsia="Times New Roman" w:hAnsi="Arial" w:cs="Arial"/>
                <w:color w:val="000000"/>
                <w:sz w:val="18"/>
                <w:szCs w:val="18"/>
              </w:rPr>
              <w:t xml:space="preserve">To support the execution of the works, UNICEF will provide, as annexes to these Terms of Reference, a complete set of technical documentation prepared by </w:t>
            </w:r>
            <w:r w:rsidRPr="00BD6DC5">
              <w:rPr>
                <w:rFonts w:ascii="Arial" w:eastAsia="Times New Roman" w:hAnsi="Arial" w:cs="Arial"/>
                <w:b/>
                <w:bCs/>
                <w:color w:val="000000"/>
                <w:sz w:val="18"/>
                <w:szCs w:val="18"/>
              </w:rPr>
              <w:t xml:space="preserve">BDM </w:t>
            </w:r>
            <w:proofErr w:type="spellStart"/>
            <w:r w:rsidRPr="00BD6DC5">
              <w:rPr>
                <w:rFonts w:ascii="Arial" w:eastAsia="Times New Roman" w:hAnsi="Arial" w:cs="Arial"/>
                <w:b/>
                <w:bCs/>
                <w:color w:val="000000"/>
                <w:sz w:val="18"/>
                <w:szCs w:val="18"/>
              </w:rPr>
              <w:t>Engenharia</w:t>
            </w:r>
            <w:proofErr w:type="spellEnd"/>
            <w:r w:rsidRPr="00BD6DC5">
              <w:rPr>
                <w:rFonts w:ascii="Arial" w:eastAsia="Times New Roman" w:hAnsi="Arial" w:cs="Arial"/>
                <w:b/>
                <w:bCs/>
                <w:color w:val="000000"/>
                <w:sz w:val="18"/>
                <w:szCs w:val="18"/>
              </w:rPr>
              <w:t xml:space="preserve"> e </w:t>
            </w:r>
            <w:proofErr w:type="spellStart"/>
            <w:r w:rsidRPr="00BD6DC5">
              <w:rPr>
                <w:rFonts w:ascii="Arial" w:eastAsia="Times New Roman" w:hAnsi="Arial" w:cs="Arial"/>
                <w:b/>
                <w:bCs/>
                <w:color w:val="000000"/>
                <w:sz w:val="18"/>
                <w:szCs w:val="18"/>
              </w:rPr>
              <w:t>Tecnologia</w:t>
            </w:r>
            <w:proofErr w:type="spellEnd"/>
            <w:r w:rsidRPr="00BD6DC5">
              <w:rPr>
                <w:rFonts w:ascii="Arial" w:eastAsia="Times New Roman" w:hAnsi="Arial" w:cs="Arial"/>
                <w:color w:val="000000"/>
                <w:sz w:val="18"/>
                <w:szCs w:val="18"/>
              </w:rPr>
              <w:t>. This documentation includes detailed executive designs for all system components, comprising plans, profiles, construction details, and technical specifications for the simplified sanitation system.</w:t>
            </w:r>
          </w:p>
          <w:p w14:paraId="3F6A4E38" w14:textId="77777777" w:rsidR="00BD6DC5" w:rsidRPr="00BD6DC5" w:rsidRDefault="00BD6DC5" w:rsidP="00BD6DC5">
            <w:pPr>
              <w:pStyle w:val="BodyText"/>
              <w:widowControl w:val="0"/>
              <w:tabs>
                <w:tab w:val="left" w:pos="820"/>
              </w:tabs>
              <w:spacing w:before="10" w:after="0" w:line="276" w:lineRule="auto"/>
              <w:ind w:right="8"/>
              <w:jc w:val="both"/>
              <w:rPr>
                <w:rFonts w:ascii="Arial" w:eastAsia="Times New Roman" w:hAnsi="Arial" w:cs="Arial"/>
                <w:color w:val="000000"/>
                <w:sz w:val="18"/>
                <w:szCs w:val="18"/>
              </w:rPr>
            </w:pPr>
          </w:p>
          <w:p w14:paraId="13F25B7B" w14:textId="77777777" w:rsidR="00BD6DC5" w:rsidRDefault="00BD6DC5" w:rsidP="00BD6DC5">
            <w:pPr>
              <w:pStyle w:val="BodyText"/>
              <w:widowControl w:val="0"/>
              <w:tabs>
                <w:tab w:val="left" w:pos="820"/>
              </w:tabs>
              <w:spacing w:before="10" w:after="0" w:line="276" w:lineRule="auto"/>
              <w:ind w:right="8"/>
              <w:jc w:val="both"/>
              <w:rPr>
                <w:rFonts w:ascii="Arial" w:eastAsia="Times New Roman" w:hAnsi="Arial" w:cs="Arial"/>
                <w:color w:val="000000"/>
                <w:sz w:val="18"/>
                <w:szCs w:val="18"/>
              </w:rPr>
            </w:pPr>
            <w:r w:rsidRPr="00BD6DC5">
              <w:rPr>
                <w:rFonts w:ascii="Arial" w:eastAsia="Times New Roman" w:hAnsi="Arial" w:cs="Arial"/>
                <w:color w:val="000000"/>
                <w:sz w:val="18"/>
                <w:szCs w:val="18"/>
              </w:rPr>
              <w:t xml:space="preserve">A full </w:t>
            </w:r>
            <w:r w:rsidRPr="00BD6DC5">
              <w:rPr>
                <w:rFonts w:ascii="Arial" w:eastAsia="Times New Roman" w:hAnsi="Arial" w:cs="Arial"/>
                <w:b/>
                <w:bCs/>
                <w:color w:val="000000"/>
                <w:sz w:val="18"/>
                <w:szCs w:val="18"/>
              </w:rPr>
              <w:t>topographic survey</w:t>
            </w:r>
            <w:r w:rsidRPr="00BD6DC5">
              <w:rPr>
                <w:rFonts w:ascii="Arial" w:eastAsia="Times New Roman" w:hAnsi="Arial" w:cs="Arial"/>
                <w:color w:val="000000"/>
                <w:sz w:val="18"/>
                <w:szCs w:val="18"/>
              </w:rPr>
              <w:t xml:space="preserve"> of the intervention area will also be made available. This includes contour lines, elevation points, and geodetic references required for the accurate implementation of networks and structures. The survey was conducted using high-precision equipment and is referenced to the Angolan national geodetic system.</w:t>
            </w:r>
          </w:p>
          <w:p w14:paraId="0E0483AB" w14:textId="77777777" w:rsidR="00BD6DC5" w:rsidRPr="00BD6DC5" w:rsidRDefault="00BD6DC5" w:rsidP="00BD6DC5">
            <w:pPr>
              <w:pStyle w:val="BodyText"/>
              <w:widowControl w:val="0"/>
              <w:tabs>
                <w:tab w:val="left" w:pos="820"/>
              </w:tabs>
              <w:spacing w:before="10" w:after="0" w:line="276" w:lineRule="auto"/>
              <w:ind w:right="8"/>
              <w:jc w:val="both"/>
              <w:rPr>
                <w:rFonts w:ascii="Arial" w:eastAsia="Times New Roman" w:hAnsi="Arial" w:cs="Arial"/>
                <w:color w:val="000000"/>
                <w:sz w:val="18"/>
                <w:szCs w:val="18"/>
              </w:rPr>
            </w:pPr>
          </w:p>
          <w:p w14:paraId="53AC2B2A" w14:textId="77777777" w:rsidR="00BD6DC5" w:rsidRDefault="00BD6DC5" w:rsidP="00BD6DC5">
            <w:pPr>
              <w:pStyle w:val="BodyText"/>
              <w:widowControl w:val="0"/>
              <w:tabs>
                <w:tab w:val="left" w:pos="820"/>
              </w:tabs>
              <w:spacing w:before="10" w:after="0" w:line="276" w:lineRule="auto"/>
              <w:ind w:right="8"/>
              <w:jc w:val="both"/>
              <w:rPr>
                <w:rFonts w:ascii="Arial" w:eastAsia="Times New Roman" w:hAnsi="Arial" w:cs="Arial"/>
                <w:color w:val="000000"/>
                <w:sz w:val="18"/>
                <w:szCs w:val="18"/>
              </w:rPr>
            </w:pPr>
            <w:r w:rsidRPr="00BD6DC5">
              <w:rPr>
                <w:rFonts w:ascii="Arial" w:eastAsia="Times New Roman" w:hAnsi="Arial" w:cs="Arial"/>
                <w:color w:val="000000"/>
                <w:sz w:val="18"/>
                <w:szCs w:val="18"/>
              </w:rPr>
              <w:t xml:space="preserve">In addition, </w:t>
            </w:r>
            <w:r w:rsidRPr="00BD6DC5">
              <w:rPr>
                <w:rFonts w:ascii="Arial" w:eastAsia="Times New Roman" w:hAnsi="Arial" w:cs="Arial"/>
                <w:b/>
                <w:bCs/>
                <w:color w:val="000000"/>
                <w:sz w:val="18"/>
                <w:szCs w:val="18"/>
              </w:rPr>
              <w:t>geotechnical survey reports</w:t>
            </w:r>
            <w:r w:rsidRPr="00BD6DC5">
              <w:rPr>
                <w:rFonts w:ascii="Arial" w:eastAsia="Times New Roman" w:hAnsi="Arial" w:cs="Arial"/>
                <w:color w:val="000000"/>
                <w:sz w:val="18"/>
                <w:szCs w:val="18"/>
              </w:rPr>
              <w:t xml:space="preserve"> will be provided, containing essential information on soil characteristics, bearing capacity, groundwater levels, and recommendations for excavation and foundation works. These studies are critical for the proper planning of manual excavations and for defining construction methods suitable to local conditions.</w:t>
            </w:r>
          </w:p>
          <w:p w14:paraId="3B9841C6" w14:textId="77777777" w:rsidR="00BD6DC5" w:rsidRPr="00BD6DC5" w:rsidRDefault="00BD6DC5" w:rsidP="00BD6DC5">
            <w:pPr>
              <w:pStyle w:val="BodyText"/>
              <w:widowControl w:val="0"/>
              <w:tabs>
                <w:tab w:val="left" w:pos="820"/>
              </w:tabs>
              <w:spacing w:before="10" w:after="0" w:line="276" w:lineRule="auto"/>
              <w:ind w:right="8"/>
              <w:jc w:val="both"/>
              <w:rPr>
                <w:rFonts w:ascii="Arial" w:eastAsia="Times New Roman" w:hAnsi="Arial" w:cs="Arial"/>
                <w:color w:val="000000"/>
                <w:sz w:val="18"/>
                <w:szCs w:val="18"/>
              </w:rPr>
            </w:pPr>
          </w:p>
          <w:p w14:paraId="0F00CDEA" w14:textId="77777777" w:rsidR="00BD6DC5" w:rsidRPr="00BD6DC5" w:rsidRDefault="00BD6DC5" w:rsidP="00BD6DC5">
            <w:pPr>
              <w:pStyle w:val="BodyText"/>
              <w:widowControl w:val="0"/>
              <w:tabs>
                <w:tab w:val="left" w:pos="820"/>
              </w:tabs>
              <w:spacing w:before="10" w:after="0" w:line="276" w:lineRule="auto"/>
              <w:ind w:right="8"/>
              <w:jc w:val="both"/>
              <w:rPr>
                <w:rFonts w:ascii="Arial" w:eastAsia="Times New Roman" w:hAnsi="Arial" w:cs="Arial"/>
                <w:color w:val="000000"/>
                <w:sz w:val="18"/>
                <w:szCs w:val="18"/>
              </w:rPr>
            </w:pPr>
            <w:r w:rsidRPr="00BD6DC5">
              <w:rPr>
                <w:rFonts w:ascii="Arial" w:eastAsia="Times New Roman" w:hAnsi="Arial" w:cs="Arial"/>
                <w:color w:val="000000"/>
                <w:sz w:val="18"/>
                <w:szCs w:val="18"/>
              </w:rPr>
              <w:t xml:space="preserve">Finally, a </w:t>
            </w:r>
            <w:r w:rsidRPr="00BD6DC5">
              <w:rPr>
                <w:rFonts w:ascii="Arial" w:eastAsia="Times New Roman" w:hAnsi="Arial" w:cs="Arial"/>
                <w:b/>
                <w:bCs/>
                <w:color w:val="000000"/>
                <w:sz w:val="18"/>
                <w:szCs w:val="18"/>
              </w:rPr>
              <w:t>comprehensive register of beneficiary plots</w:t>
            </w:r>
            <w:r w:rsidRPr="00BD6DC5">
              <w:rPr>
                <w:rFonts w:ascii="Arial" w:eastAsia="Times New Roman" w:hAnsi="Arial" w:cs="Arial"/>
                <w:color w:val="000000"/>
                <w:sz w:val="18"/>
                <w:szCs w:val="18"/>
              </w:rPr>
              <w:t xml:space="preserve"> will be available, including precise location, dwelling characteristics, current sanitation conditions, and identification of household owners. This register was compiled through an extensive field survey and reflects the most up-to-date conditions of the area, thereby facilitating accurate planning of household connections.</w:t>
            </w:r>
          </w:p>
          <w:p w14:paraId="1BF35F56" w14:textId="658DE1E3" w:rsidR="00512F6A" w:rsidRPr="00E33794" w:rsidRDefault="00512F6A" w:rsidP="00831EC5">
            <w:pPr>
              <w:pStyle w:val="BodyText"/>
              <w:widowControl w:val="0"/>
              <w:tabs>
                <w:tab w:val="left" w:pos="820"/>
              </w:tabs>
              <w:spacing w:before="10" w:after="0" w:line="276" w:lineRule="auto"/>
              <w:ind w:right="8"/>
              <w:jc w:val="both"/>
              <w:rPr>
                <w:rFonts w:ascii="Arial" w:eastAsia="Times New Roman" w:hAnsi="Arial" w:cs="Arial"/>
                <w:color w:val="000000"/>
                <w:sz w:val="18"/>
                <w:szCs w:val="18"/>
              </w:rPr>
            </w:pPr>
          </w:p>
        </w:tc>
        <w:tc>
          <w:tcPr>
            <w:tcW w:w="261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75C4464" w14:textId="42E735B1" w:rsidR="00673288" w:rsidRDefault="005C2F9A" w:rsidP="00673288">
            <w:pPr>
              <w:rPr>
                <w:rFonts w:ascii="Arial" w:eastAsia="Times New Roman" w:hAnsi="Arial" w:cs="Arial"/>
                <w:color w:val="000000"/>
                <w:sz w:val="18"/>
                <w:szCs w:val="18"/>
              </w:rPr>
            </w:pPr>
            <w:r w:rsidRPr="005C2F9A">
              <w:rPr>
                <w:rFonts w:ascii="Arial" w:eastAsia="Times New Roman" w:hAnsi="Arial" w:cs="Arial"/>
                <w:b/>
                <w:bCs/>
                <w:color w:val="000000"/>
                <w:sz w:val="18"/>
                <w:szCs w:val="18"/>
              </w:rPr>
              <w:t xml:space="preserve">Detail Technical proposal </w:t>
            </w:r>
            <w:r w:rsidR="00517A7A">
              <w:rPr>
                <w:rFonts w:ascii="Arial" w:eastAsia="Times New Roman" w:hAnsi="Arial" w:cs="Arial"/>
                <w:b/>
                <w:bCs/>
                <w:color w:val="000000"/>
                <w:sz w:val="18"/>
                <w:szCs w:val="18"/>
              </w:rPr>
              <w:t xml:space="preserve">with </w:t>
            </w:r>
            <w:r w:rsidR="00673288" w:rsidRPr="00673288">
              <w:rPr>
                <w:rFonts w:ascii="Arial" w:eastAsia="Times New Roman" w:hAnsi="Arial" w:cs="Arial"/>
                <w:b/>
                <w:bCs/>
                <w:color w:val="000000"/>
                <w:sz w:val="18"/>
                <w:szCs w:val="18"/>
              </w:rPr>
              <w:t xml:space="preserve">Accurate </w:t>
            </w:r>
            <w:r w:rsidR="00517A7A">
              <w:rPr>
                <w:rFonts w:ascii="Arial" w:eastAsia="Times New Roman" w:hAnsi="Arial" w:cs="Arial"/>
                <w:b/>
                <w:bCs/>
                <w:color w:val="000000"/>
                <w:sz w:val="18"/>
                <w:szCs w:val="18"/>
              </w:rPr>
              <w:t>i</w:t>
            </w:r>
            <w:r w:rsidR="00673288" w:rsidRPr="00673288">
              <w:rPr>
                <w:rFonts w:ascii="Arial" w:eastAsia="Times New Roman" w:hAnsi="Arial" w:cs="Arial"/>
                <w:b/>
                <w:bCs/>
                <w:color w:val="000000"/>
                <w:sz w:val="18"/>
                <w:szCs w:val="18"/>
              </w:rPr>
              <w:t>mplementation of works</w:t>
            </w:r>
            <w:r w:rsidR="00673288" w:rsidRPr="00673288">
              <w:rPr>
                <w:rFonts w:ascii="Arial" w:eastAsia="Times New Roman" w:hAnsi="Arial" w:cs="Arial"/>
                <w:color w:val="000000"/>
                <w:sz w:val="18"/>
                <w:szCs w:val="18"/>
              </w:rPr>
              <w:t>, based on detailed designs, surveys, and specifications provided.</w:t>
            </w:r>
          </w:p>
          <w:p w14:paraId="5CFFBA12" w14:textId="77777777" w:rsidR="00673288" w:rsidRPr="00673288" w:rsidRDefault="00673288" w:rsidP="00673288">
            <w:pPr>
              <w:rPr>
                <w:rFonts w:ascii="Arial" w:eastAsia="Times New Roman" w:hAnsi="Arial" w:cs="Arial"/>
                <w:color w:val="000000"/>
                <w:sz w:val="18"/>
                <w:szCs w:val="18"/>
              </w:rPr>
            </w:pPr>
          </w:p>
          <w:p w14:paraId="70D28FC4" w14:textId="35ED19CB" w:rsidR="00B078EB" w:rsidRPr="00B078EB" w:rsidRDefault="00B078EB" w:rsidP="00B078EB">
            <w:pPr>
              <w:widowControl w:val="0"/>
              <w:autoSpaceDE w:val="0"/>
              <w:autoSpaceDN w:val="0"/>
              <w:adjustRightInd w:val="0"/>
              <w:spacing w:before="120"/>
              <w:jc w:val="both"/>
              <w:rPr>
                <w:rFonts w:ascii="Arial" w:eastAsia="Times" w:hAnsi="Arial" w:cs="Arial"/>
                <w:sz w:val="20"/>
                <w:szCs w:val="20"/>
                <w:lang w:eastAsia="en-GB"/>
              </w:rPr>
            </w:pPr>
            <w:r w:rsidRPr="00B078EB">
              <w:rPr>
                <w:rFonts w:ascii="Arial" w:eastAsia="Times" w:hAnsi="Arial" w:cs="Arial"/>
                <w:sz w:val="20"/>
                <w:szCs w:val="20"/>
                <w:lang w:eastAsia="en-GB"/>
              </w:rPr>
              <w:t>.</w:t>
            </w:r>
          </w:p>
          <w:p w14:paraId="3F49D221" w14:textId="2FD17D8C" w:rsidR="00B078EB" w:rsidRPr="00B078EB" w:rsidRDefault="00B078EB" w:rsidP="00B078EB">
            <w:pPr>
              <w:rPr>
                <w:rFonts w:ascii="Arial" w:eastAsia="Times New Roman" w:hAnsi="Arial" w:cs="Arial"/>
                <w:color w:val="000000"/>
                <w:sz w:val="18"/>
                <w:szCs w:val="18"/>
              </w:rPr>
            </w:pPr>
          </w:p>
        </w:tc>
      </w:tr>
      <w:tr w:rsidR="005B2827" w:rsidRPr="00E33794" w14:paraId="53723803" w14:textId="77777777" w:rsidTr="00B62B44">
        <w:trPr>
          <w:trHeight w:val="568"/>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E43622D" w14:textId="1495742A" w:rsidR="001420E6" w:rsidRPr="00E33794" w:rsidRDefault="001420E6" w:rsidP="00261F93">
            <w:pPr>
              <w:jc w:val="right"/>
              <w:rPr>
                <w:rFonts w:ascii="Arial" w:eastAsia="Times New Roman" w:hAnsi="Arial" w:cs="Arial"/>
                <w:color w:val="000000"/>
                <w:sz w:val="18"/>
                <w:szCs w:val="18"/>
              </w:rPr>
            </w:pPr>
            <w:r w:rsidRPr="00E33794">
              <w:rPr>
                <w:rFonts w:ascii="Arial" w:eastAsia="Times New Roman" w:hAnsi="Arial" w:cs="Arial"/>
                <w:color w:val="000000"/>
                <w:sz w:val="18"/>
                <w:szCs w:val="18"/>
              </w:rPr>
              <w:t>1</w:t>
            </w:r>
            <w:r w:rsidR="00F75DD7">
              <w:rPr>
                <w:rFonts w:ascii="Arial" w:eastAsia="Times New Roman" w:hAnsi="Arial" w:cs="Arial"/>
                <w:color w:val="000000"/>
                <w:sz w:val="18"/>
                <w:szCs w:val="18"/>
              </w:rPr>
              <w:t>.2</w:t>
            </w:r>
            <w:r w:rsidRPr="00E33794">
              <w:rPr>
                <w:rFonts w:ascii="Arial" w:eastAsia="Times New Roman" w:hAnsi="Arial" w:cs="Arial"/>
                <w:color w:val="000000"/>
                <w:sz w:val="18"/>
                <w:szCs w:val="18"/>
              </w:rPr>
              <w:t>-</w:t>
            </w:r>
          </w:p>
        </w:tc>
        <w:tc>
          <w:tcPr>
            <w:tcW w:w="222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CDBFE2" w14:textId="67ACDAE4" w:rsidR="00D55194" w:rsidRPr="00D55194" w:rsidRDefault="00D55194" w:rsidP="00D55194">
            <w:pPr>
              <w:rPr>
                <w:rFonts w:ascii="Arial" w:eastAsia="Times New Roman" w:hAnsi="Arial" w:cs="Arial"/>
                <w:b/>
                <w:bCs/>
                <w:color w:val="000000"/>
                <w:sz w:val="18"/>
                <w:szCs w:val="18"/>
              </w:rPr>
            </w:pPr>
            <w:r w:rsidRPr="00D55194">
              <w:rPr>
                <w:rFonts w:ascii="Arial" w:eastAsia="Times New Roman" w:hAnsi="Arial" w:cs="Arial"/>
                <w:b/>
                <w:bCs/>
                <w:color w:val="000000"/>
                <w:sz w:val="18"/>
                <w:szCs w:val="18"/>
              </w:rPr>
              <w:t>Technical Specifications</w:t>
            </w:r>
            <w:r w:rsidR="000520E5">
              <w:rPr>
                <w:rFonts w:ascii="Arial" w:eastAsia="Times New Roman" w:hAnsi="Arial" w:cs="Arial"/>
                <w:b/>
                <w:bCs/>
                <w:color w:val="000000"/>
                <w:sz w:val="18"/>
                <w:szCs w:val="18"/>
              </w:rPr>
              <w:t xml:space="preserve"> and</w:t>
            </w:r>
          </w:p>
          <w:p w14:paraId="3E47019E" w14:textId="77777777" w:rsidR="00D55194" w:rsidRPr="00D55194" w:rsidRDefault="00D55194" w:rsidP="00D55194">
            <w:pPr>
              <w:rPr>
                <w:rFonts w:ascii="Arial" w:eastAsia="Times New Roman" w:hAnsi="Arial" w:cs="Arial"/>
                <w:b/>
                <w:bCs/>
                <w:color w:val="000000"/>
                <w:sz w:val="18"/>
                <w:szCs w:val="18"/>
              </w:rPr>
            </w:pPr>
            <w:r w:rsidRPr="00D55194">
              <w:rPr>
                <w:rFonts w:ascii="Arial" w:eastAsia="Times New Roman" w:hAnsi="Arial" w:cs="Arial"/>
                <w:b/>
                <w:bCs/>
                <w:color w:val="000000"/>
                <w:sz w:val="18"/>
                <w:szCs w:val="18"/>
              </w:rPr>
              <w:t>General System Design</w:t>
            </w:r>
          </w:p>
          <w:p w14:paraId="4A1A036E" w14:textId="125A21C2" w:rsidR="001420E6" w:rsidRPr="00E33794" w:rsidRDefault="001420E6" w:rsidP="00261F93">
            <w:pPr>
              <w:rPr>
                <w:rFonts w:ascii="Arial" w:eastAsia="Times New Roman" w:hAnsi="Arial" w:cs="Arial"/>
                <w:b/>
                <w:bCs/>
                <w:color w:val="000000"/>
                <w:sz w:val="18"/>
                <w:szCs w:val="18"/>
              </w:rPr>
            </w:pPr>
          </w:p>
        </w:tc>
        <w:tc>
          <w:tcPr>
            <w:tcW w:w="4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19CC33" w14:textId="5742AC11" w:rsidR="00CF4143" w:rsidRPr="00CF4143" w:rsidRDefault="00CF4143" w:rsidP="00CF4143">
            <w:pPr>
              <w:rPr>
                <w:rFonts w:ascii="Arial" w:eastAsia="Times New Roman" w:hAnsi="Arial" w:cs="Arial"/>
                <w:color w:val="000000"/>
                <w:sz w:val="18"/>
                <w:szCs w:val="18"/>
              </w:rPr>
            </w:pPr>
            <w:r w:rsidRPr="00CF4143">
              <w:rPr>
                <w:rFonts w:ascii="Arial" w:eastAsia="Times New Roman" w:hAnsi="Arial" w:cs="Arial"/>
                <w:color w:val="000000"/>
                <w:sz w:val="18"/>
                <w:szCs w:val="18"/>
              </w:rPr>
              <w:t xml:space="preserve">The simplified sanitation system was designed following the principles of the Brazilian condominium model, adapted to the specific conditions of the Angolan context. The adopted technical solution </w:t>
            </w:r>
            <w:r w:rsidR="00487217" w:rsidRPr="00CF4143">
              <w:rPr>
                <w:rFonts w:ascii="Arial" w:eastAsia="Times New Roman" w:hAnsi="Arial" w:cs="Arial"/>
                <w:color w:val="000000"/>
                <w:sz w:val="18"/>
                <w:szCs w:val="18"/>
              </w:rPr>
              <w:t>prioritizes</w:t>
            </w:r>
            <w:r w:rsidRPr="00CF4143">
              <w:rPr>
                <w:rFonts w:ascii="Arial" w:eastAsia="Times New Roman" w:hAnsi="Arial" w:cs="Arial"/>
                <w:color w:val="000000"/>
                <w:sz w:val="18"/>
                <w:szCs w:val="18"/>
              </w:rPr>
              <w:t xml:space="preserve"> operational simplicity, economic sustainability, and ease of maintenance—all essential characteristics for ensuring the long-term viability of sanitation services in peri-urban areas.</w:t>
            </w:r>
          </w:p>
          <w:p w14:paraId="2ABBB3B2" w14:textId="77777777" w:rsidR="00CF4143" w:rsidRPr="00CF4143" w:rsidRDefault="00CF4143" w:rsidP="00CF4143">
            <w:pPr>
              <w:rPr>
                <w:rFonts w:ascii="Arial" w:eastAsia="Times New Roman" w:hAnsi="Arial" w:cs="Arial"/>
                <w:color w:val="000000"/>
                <w:sz w:val="18"/>
                <w:szCs w:val="18"/>
              </w:rPr>
            </w:pPr>
            <w:r w:rsidRPr="00CF4143">
              <w:rPr>
                <w:rFonts w:ascii="Arial" w:eastAsia="Times New Roman" w:hAnsi="Arial" w:cs="Arial"/>
                <w:color w:val="000000"/>
                <w:sz w:val="18"/>
                <w:szCs w:val="18"/>
              </w:rPr>
              <w:t>The system is composed of four integrated components:</w:t>
            </w:r>
          </w:p>
          <w:p w14:paraId="7DE96E1B" w14:textId="77777777" w:rsidR="00CF4143" w:rsidRPr="00CF4143" w:rsidRDefault="00CF4143" w:rsidP="00487217">
            <w:pPr>
              <w:numPr>
                <w:ilvl w:val="0"/>
                <w:numId w:val="30"/>
              </w:numPr>
              <w:rPr>
                <w:rFonts w:ascii="Arial" w:eastAsia="Times New Roman" w:hAnsi="Arial" w:cs="Arial"/>
                <w:color w:val="000000"/>
                <w:sz w:val="18"/>
                <w:szCs w:val="18"/>
              </w:rPr>
            </w:pPr>
            <w:r w:rsidRPr="00CF4143">
              <w:rPr>
                <w:rFonts w:ascii="Arial" w:eastAsia="Times New Roman" w:hAnsi="Arial" w:cs="Arial"/>
                <w:b/>
                <w:bCs/>
                <w:color w:val="000000"/>
                <w:sz w:val="18"/>
                <w:szCs w:val="18"/>
              </w:rPr>
              <w:t>Household connections</w:t>
            </w:r>
            <w:r w:rsidRPr="00CF4143">
              <w:rPr>
                <w:rFonts w:ascii="Arial" w:eastAsia="Times New Roman" w:hAnsi="Arial" w:cs="Arial"/>
                <w:color w:val="000000"/>
                <w:sz w:val="18"/>
                <w:szCs w:val="18"/>
              </w:rPr>
              <w:t xml:space="preserve">, linking individual dwellings to the collection </w:t>
            </w:r>
            <w:proofErr w:type="gramStart"/>
            <w:r w:rsidRPr="00CF4143">
              <w:rPr>
                <w:rFonts w:ascii="Arial" w:eastAsia="Times New Roman" w:hAnsi="Arial" w:cs="Arial"/>
                <w:color w:val="000000"/>
                <w:sz w:val="18"/>
                <w:szCs w:val="18"/>
              </w:rPr>
              <w:t>system;</w:t>
            </w:r>
            <w:proofErr w:type="gramEnd"/>
          </w:p>
          <w:p w14:paraId="7F31F5B8" w14:textId="77777777" w:rsidR="00CF4143" w:rsidRPr="00CF4143" w:rsidRDefault="00CF4143" w:rsidP="00487217">
            <w:pPr>
              <w:numPr>
                <w:ilvl w:val="0"/>
                <w:numId w:val="30"/>
              </w:numPr>
              <w:rPr>
                <w:rFonts w:ascii="Arial" w:eastAsia="Times New Roman" w:hAnsi="Arial" w:cs="Arial"/>
                <w:color w:val="000000"/>
                <w:sz w:val="18"/>
                <w:szCs w:val="18"/>
              </w:rPr>
            </w:pPr>
            <w:r w:rsidRPr="00CF4143">
              <w:rPr>
                <w:rFonts w:ascii="Arial" w:eastAsia="Times New Roman" w:hAnsi="Arial" w:cs="Arial"/>
                <w:b/>
                <w:bCs/>
                <w:color w:val="000000"/>
                <w:sz w:val="18"/>
                <w:szCs w:val="18"/>
              </w:rPr>
              <w:t>Condominium networks</w:t>
            </w:r>
            <w:r w:rsidRPr="00CF4143">
              <w:rPr>
                <w:rFonts w:ascii="Arial" w:eastAsia="Times New Roman" w:hAnsi="Arial" w:cs="Arial"/>
                <w:color w:val="000000"/>
                <w:sz w:val="18"/>
                <w:szCs w:val="18"/>
              </w:rPr>
              <w:t xml:space="preserve">, responsible for collecting effluents from groups of </w:t>
            </w:r>
            <w:proofErr w:type="gramStart"/>
            <w:r w:rsidRPr="00CF4143">
              <w:rPr>
                <w:rFonts w:ascii="Arial" w:eastAsia="Times New Roman" w:hAnsi="Arial" w:cs="Arial"/>
                <w:color w:val="000000"/>
                <w:sz w:val="18"/>
                <w:szCs w:val="18"/>
              </w:rPr>
              <w:t>dwellings;</w:t>
            </w:r>
            <w:proofErr w:type="gramEnd"/>
          </w:p>
          <w:p w14:paraId="3AAC940C" w14:textId="77777777" w:rsidR="00CF4143" w:rsidRPr="00CF4143" w:rsidRDefault="00CF4143" w:rsidP="00487217">
            <w:pPr>
              <w:numPr>
                <w:ilvl w:val="0"/>
                <w:numId w:val="30"/>
              </w:numPr>
              <w:rPr>
                <w:rFonts w:ascii="Arial" w:eastAsia="Times New Roman" w:hAnsi="Arial" w:cs="Arial"/>
                <w:color w:val="000000"/>
                <w:sz w:val="18"/>
                <w:szCs w:val="18"/>
              </w:rPr>
            </w:pPr>
            <w:r w:rsidRPr="00CF4143">
              <w:rPr>
                <w:rFonts w:ascii="Arial" w:eastAsia="Times New Roman" w:hAnsi="Arial" w:cs="Arial"/>
                <w:b/>
                <w:bCs/>
                <w:color w:val="000000"/>
                <w:sz w:val="18"/>
                <w:szCs w:val="18"/>
              </w:rPr>
              <w:t>Collection networks,</w:t>
            </w:r>
            <w:r w:rsidRPr="00CF4143">
              <w:rPr>
                <w:rFonts w:ascii="Arial" w:eastAsia="Times New Roman" w:hAnsi="Arial" w:cs="Arial"/>
                <w:color w:val="000000"/>
                <w:sz w:val="18"/>
                <w:szCs w:val="18"/>
              </w:rPr>
              <w:t xml:space="preserve"> which convey effluents to the treatment </w:t>
            </w:r>
            <w:proofErr w:type="gramStart"/>
            <w:r w:rsidRPr="00CF4143">
              <w:rPr>
                <w:rFonts w:ascii="Arial" w:eastAsia="Times New Roman" w:hAnsi="Arial" w:cs="Arial"/>
                <w:color w:val="000000"/>
                <w:sz w:val="18"/>
                <w:szCs w:val="18"/>
              </w:rPr>
              <w:t>facility;</w:t>
            </w:r>
            <w:proofErr w:type="gramEnd"/>
          </w:p>
          <w:p w14:paraId="09B8621C" w14:textId="77777777" w:rsidR="00CF4143" w:rsidRPr="00CF4143" w:rsidRDefault="00CF4143" w:rsidP="00487217">
            <w:pPr>
              <w:numPr>
                <w:ilvl w:val="0"/>
                <w:numId w:val="30"/>
              </w:numPr>
              <w:rPr>
                <w:rFonts w:ascii="Arial" w:eastAsia="Times New Roman" w:hAnsi="Arial" w:cs="Arial"/>
                <w:color w:val="000000"/>
                <w:sz w:val="18"/>
                <w:szCs w:val="18"/>
              </w:rPr>
            </w:pPr>
            <w:r w:rsidRPr="00CF4143">
              <w:rPr>
                <w:rFonts w:ascii="Arial" w:eastAsia="Times New Roman" w:hAnsi="Arial" w:cs="Arial"/>
                <w:b/>
                <w:bCs/>
                <w:color w:val="000000"/>
                <w:sz w:val="18"/>
                <w:szCs w:val="18"/>
              </w:rPr>
              <w:t>Wastewater Treatment Plant (WWTP),</w:t>
            </w:r>
            <w:r w:rsidRPr="00CF4143">
              <w:rPr>
                <w:rFonts w:ascii="Arial" w:eastAsia="Times New Roman" w:hAnsi="Arial" w:cs="Arial"/>
                <w:color w:val="000000"/>
                <w:sz w:val="18"/>
                <w:szCs w:val="18"/>
              </w:rPr>
              <w:t xml:space="preserve"> where effluents are processed prior to safe discharge or reuse.</w:t>
            </w:r>
          </w:p>
          <w:p w14:paraId="0198862C" w14:textId="77777777" w:rsidR="00CF4143" w:rsidRPr="00CF4143" w:rsidRDefault="00CF4143" w:rsidP="00CF4143">
            <w:pPr>
              <w:rPr>
                <w:rFonts w:ascii="Arial" w:eastAsia="Times New Roman" w:hAnsi="Arial" w:cs="Arial"/>
                <w:color w:val="000000"/>
                <w:sz w:val="18"/>
                <w:szCs w:val="18"/>
              </w:rPr>
            </w:pPr>
            <w:r w:rsidRPr="00CF4143">
              <w:rPr>
                <w:rFonts w:ascii="Arial" w:eastAsia="Times New Roman" w:hAnsi="Arial" w:cs="Arial"/>
                <w:color w:val="000000"/>
                <w:sz w:val="18"/>
                <w:szCs w:val="18"/>
              </w:rPr>
              <w:t xml:space="preserve">The design follows a modular approach, allowing for incremental expansion in line with population growth and service demand. The allocated WWTP site, with an area of 3,800 m², accommodates up to four complete treatment modules, with a total capacity to serve approximately 5,600 inhabitants. This configuration provides both flexibility and scalability, </w:t>
            </w:r>
            <w:r w:rsidRPr="00CF4143">
              <w:rPr>
                <w:rFonts w:ascii="Arial" w:eastAsia="Times New Roman" w:hAnsi="Arial" w:cs="Arial"/>
                <w:color w:val="000000"/>
                <w:sz w:val="18"/>
                <w:szCs w:val="18"/>
              </w:rPr>
              <w:lastRenderedPageBreak/>
              <w:t>ensuring the system can be expanded sustainably in the future.</w:t>
            </w:r>
          </w:p>
          <w:p w14:paraId="63027DCF" w14:textId="6E5334DE" w:rsidR="003B2C8E" w:rsidRPr="00E00FB7" w:rsidRDefault="003B2C8E" w:rsidP="000520E5">
            <w:pPr>
              <w:rPr>
                <w:rFonts w:ascii="Arial" w:eastAsia="Times New Roman" w:hAnsi="Arial" w:cs="Arial"/>
                <w:b/>
                <w:bCs/>
                <w:color w:val="000000"/>
                <w:sz w:val="18"/>
                <w:szCs w:val="18"/>
              </w:rPr>
            </w:pPr>
          </w:p>
        </w:tc>
        <w:tc>
          <w:tcPr>
            <w:tcW w:w="2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02A8D6" w14:textId="77777777" w:rsidR="006D6FA7" w:rsidRPr="00CF4143" w:rsidRDefault="006D6FA7" w:rsidP="006D6FA7">
            <w:pPr>
              <w:numPr>
                <w:ilvl w:val="0"/>
                <w:numId w:val="30"/>
              </w:numPr>
              <w:rPr>
                <w:rFonts w:ascii="Arial" w:eastAsia="Times New Roman" w:hAnsi="Arial" w:cs="Arial"/>
                <w:color w:val="000000"/>
                <w:sz w:val="18"/>
                <w:szCs w:val="18"/>
              </w:rPr>
            </w:pPr>
            <w:r w:rsidRPr="00CF4143">
              <w:rPr>
                <w:rFonts w:ascii="Arial" w:eastAsia="Times New Roman" w:hAnsi="Arial" w:cs="Arial"/>
                <w:b/>
                <w:bCs/>
                <w:color w:val="000000"/>
                <w:sz w:val="18"/>
                <w:szCs w:val="18"/>
              </w:rPr>
              <w:lastRenderedPageBreak/>
              <w:t>Household connections</w:t>
            </w:r>
            <w:r w:rsidRPr="00CF4143">
              <w:rPr>
                <w:rFonts w:ascii="Arial" w:eastAsia="Times New Roman" w:hAnsi="Arial" w:cs="Arial"/>
                <w:color w:val="000000"/>
                <w:sz w:val="18"/>
                <w:szCs w:val="18"/>
              </w:rPr>
              <w:t xml:space="preserve">, linking individual dwellings to the collection </w:t>
            </w:r>
            <w:proofErr w:type="gramStart"/>
            <w:r w:rsidRPr="00CF4143">
              <w:rPr>
                <w:rFonts w:ascii="Arial" w:eastAsia="Times New Roman" w:hAnsi="Arial" w:cs="Arial"/>
                <w:color w:val="000000"/>
                <w:sz w:val="18"/>
                <w:szCs w:val="18"/>
              </w:rPr>
              <w:t>system;</w:t>
            </w:r>
            <w:proofErr w:type="gramEnd"/>
          </w:p>
          <w:p w14:paraId="2D13DBAE" w14:textId="77777777" w:rsidR="006D6FA7" w:rsidRPr="00CF4143" w:rsidRDefault="006D6FA7" w:rsidP="006D6FA7">
            <w:pPr>
              <w:numPr>
                <w:ilvl w:val="0"/>
                <w:numId w:val="30"/>
              </w:numPr>
              <w:rPr>
                <w:rFonts w:ascii="Arial" w:eastAsia="Times New Roman" w:hAnsi="Arial" w:cs="Arial"/>
                <w:color w:val="000000"/>
                <w:sz w:val="18"/>
                <w:szCs w:val="18"/>
              </w:rPr>
            </w:pPr>
            <w:r w:rsidRPr="00CF4143">
              <w:rPr>
                <w:rFonts w:ascii="Arial" w:eastAsia="Times New Roman" w:hAnsi="Arial" w:cs="Arial"/>
                <w:b/>
                <w:bCs/>
                <w:color w:val="000000"/>
                <w:sz w:val="18"/>
                <w:szCs w:val="18"/>
              </w:rPr>
              <w:t>Condominium networks</w:t>
            </w:r>
            <w:r w:rsidRPr="00CF4143">
              <w:rPr>
                <w:rFonts w:ascii="Arial" w:eastAsia="Times New Roman" w:hAnsi="Arial" w:cs="Arial"/>
                <w:color w:val="000000"/>
                <w:sz w:val="18"/>
                <w:szCs w:val="18"/>
              </w:rPr>
              <w:t xml:space="preserve">, responsible for collecting effluents from groups of </w:t>
            </w:r>
            <w:proofErr w:type="gramStart"/>
            <w:r w:rsidRPr="00CF4143">
              <w:rPr>
                <w:rFonts w:ascii="Arial" w:eastAsia="Times New Roman" w:hAnsi="Arial" w:cs="Arial"/>
                <w:color w:val="000000"/>
                <w:sz w:val="18"/>
                <w:szCs w:val="18"/>
              </w:rPr>
              <w:t>dwellings;</w:t>
            </w:r>
            <w:proofErr w:type="gramEnd"/>
          </w:p>
          <w:p w14:paraId="6DDF760E" w14:textId="77777777" w:rsidR="006D6FA7" w:rsidRPr="00CF4143" w:rsidRDefault="006D6FA7" w:rsidP="006D6FA7">
            <w:pPr>
              <w:numPr>
                <w:ilvl w:val="0"/>
                <w:numId w:val="30"/>
              </w:numPr>
              <w:rPr>
                <w:rFonts w:ascii="Arial" w:eastAsia="Times New Roman" w:hAnsi="Arial" w:cs="Arial"/>
                <w:color w:val="000000"/>
                <w:sz w:val="18"/>
                <w:szCs w:val="18"/>
              </w:rPr>
            </w:pPr>
            <w:r w:rsidRPr="00CF4143">
              <w:rPr>
                <w:rFonts w:ascii="Arial" w:eastAsia="Times New Roman" w:hAnsi="Arial" w:cs="Arial"/>
                <w:b/>
                <w:bCs/>
                <w:color w:val="000000"/>
                <w:sz w:val="18"/>
                <w:szCs w:val="18"/>
              </w:rPr>
              <w:t>Collection networks,</w:t>
            </w:r>
            <w:r w:rsidRPr="00CF4143">
              <w:rPr>
                <w:rFonts w:ascii="Arial" w:eastAsia="Times New Roman" w:hAnsi="Arial" w:cs="Arial"/>
                <w:color w:val="000000"/>
                <w:sz w:val="18"/>
                <w:szCs w:val="18"/>
              </w:rPr>
              <w:t xml:space="preserve"> which convey effluents to the treatment </w:t>
            </w:r>
            <w:proofErr w:type="gramStart"/>
            <w:r w:rsidRPr="00CF4143">
              <w:rPr>
                <w:rFonts w:ascii="Arial" w:eastAsia="Times New Roman" w:hAnsi="Arial" w:cs="Arial"/>
                <w:color w:val="000000"/>
                <w:sz w:val="18"/>
                <w:szCs w:val="18"/>
              </w:rPr>
              <w:t>facility;</w:t>
            </w:r>
            <w:proofErr w:type="gramEnd"/>
          </w:p>
          <w:p w14:paraId="30C0DABE" w14:textId="77777777" w:rsidR="006D6FA7" w:rsidRPr="00CF4143" w:rsidRDefault="006D6FA7" w:rsidP="006D6FA7">
            <w:pPr>
              <w:numPr>
                <w:ilvl w:val="0"/>
                <w:numId w:val="30"/>
              </w:numPr>
              <w:rPr>
                <w:rFonts w:ascii="Arial" w:eastAsia="Times New Roman" w:hAnsi="Arial" w:cs="Arial"/>
                <w:color w:val="000000"/>
                <w:sz w:val="18"/>
                <w:szCs w:val="18"/>
              </w:rPr>
            </w:pPr>
            <w:r w:rsidRPr="00CF4143">
              <w:rPr>
                <w:rFonts w:ascii="Arial" w:eastAsia="Times New Roman" w:hAnsi="Arial" w:cs="Arial"/>
                <w:b/>
                <w:bCs/>
                <w:color w:val="000000"/>
                <w:sz w:val="18"/>
                <w:szCs w:val="18"/>
              </w:rPr>
              <w:t>Wastewater Treatment Plant (WWTP),</w:t>
            </w:r>
            <w:r w:rsidRPr="00CF4143">
              <w:rPr>
                <w:rFonts w:ascii="Arial" w:eastAsia="Times New Roman" w:hAnsi="Arial" w:cs="Arial"/>
                <w:color w:val="000000"/>
                <w:sz w:val="18"/>
                <w:szCs w:val="18"/>
              </w:rPr>
              <w:t xml:space="preserve"> where effluents are processed prior to safe discharge or reuse.</w:t>
            </w:r>
          </w:p>
          <w:p w14:paraId="4BDBB6B9" w14:textId="77777777" w:rsidR="00E87C15" w:rsidRDefault="00E87C15" w:rsidP="00261F93">
            <w:pPr>
              <w:rPr>
                <w:rFonts w:ascii="Arial" w:eastAsia="Times New Roman" w:hAnsi="Arial" w:cs="Arial"/>
                <w:color w:val="000000"/>
                <w:sz w:val="18"/>
                <w:szCs w:val="18"/>
              </w:rPr>
            </w:pPr>
          </w:p>
          <w:p w14:paraId="71A148C9" w14:textId="34E0D8EF" w:rsidR="001420E6" w:rsidRDefault="001F7EFD" w:rsidP="00261F93">
            <w:pPr>
              <w:rPr>
                <w:rFonts w:ascii="Arial" w:eastAsia="Times New Roman" w:hAnsi="Arial" w:cs="Arial"/>
                <w:color w:val="000000"/>
                <w:sz w:val="18"/>
                <w:szCs w:val="18"/>
              </w:rPr>
            </w:pPr>
            <w:r>
              <w:rPr>
                <w:rFonts w:ascii="Arial" w:eastAsia="Times New Roman" w:hAnsi="Arial" w:cs="Arial"/>
                <w:color w:val="000000"/>
                <w:sz w:val="18"/>
                <w:szCs w:val="18"/>
              </w:rPr>
              <w:t xml:space="preserve"> ANNEX A</w:t>
            </w:r>
            <w:r w:rsidR="00E87C15">
              <w:rPr>
                <w:rFonts w:ascii="Arial" w:eastAsia="Times New Roman" w:hAnsi="Arial" w:cs="Arial"/>
                <w:color w:val="000000"/>
                <w:sz w:val="18"/>
                <w:szCs w:val="18"/>
              </w:rPr>
              <w:t xml:space="preserve">, ANNEX </w:t>
            </w:r>
            <w:r w:rsidR="009E7F26">
              <w:rPr>
                <w:rFonts w:ascii="Arial" w:eastAsia="Times New Roman" w:hAnsi="Arial" w:cs="Arial"/>
                <w:color w:val="000000"/>
                <w:sz w:val="18"/>
                <w:szCs w:val="18"/>
              </w:rPr>
              <w:t>D</w:t>
            </w:r>
          </w:p>
        </w:tc>
      </w:tr>
      <w:tr w:rsidR="00FB72DF" w:rsidRPr="00E33794" w14:paraId="36A77D32" w14:textId="77777777" w:rsidTr="00B946FF">
        <w:trPr>
          <w:trHeight w:val="1042"/>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27ADE907" w14:textId="0122B69E" w:rsidR="00F146FE" w:rsidRPr="00E33794" w:rsidRDefault="00F75DD7" w:rsidP="00261F93">
            <w:pPr>
              <w:jc w:val="right"/>
              <w:rPr>
                <w:rFonts w:ascii="Arial" w:eastAsia="Times New Roman" w:hAnsi="Arial" w:cs="Arial"/>
                <w:color w:val="000000"/>
                <w:sz w:val="18"/>
                <w:szCs w:val="18"/>
              </w:rPr>
            </w:pPr>
            <w:r>
              <w:rPr>
                <w:rFonts w:ascii="Arial" w:eastAsia="Times New Roman" w:hAnsi="Arial" w:cs="Arial"/>
                <w:color w:val="000000"/>
                <w:sz w:val="18"/>
                <w:szCs w:val="18"/>
              </w:rPr>
              <w:t>1.3</w:t>
            </w:r>
            <w:r w:rsidR="00F146FE" w:rsidRPr="00E33794">
              <w:rPr>
                <w:rFonts w:ascii="Arial" w:eastAsia="Times New Roman" w:hAnsi="Arial" w:cs="Arial"/>
                <w:color w:val="000000"/>
                <w:sz w:val="18"/>
                <w:szCs w:val="18"/>
              </w:rPr>
              <w:t>-</w:t>
            </w:r>
          </w:p>
        </w:tc>
        <w:tc>
          <w:tcPr>
            <w:tcW w:w="222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D182C4" w14:textId="60F938B1" w:rsidR="00F146FE" w:rsidRPr="00E33794" w:rsidRDefault="008A0E04" w:rsidP="00261F93">
            <w:pPr>
              <w:rPr>
                <w:rFonts w:ascii="Arial" w:eastAsia="Times New Roman" w:hAnsi="Arial" w:cs="Arial"/>
                <w:b/>
                <w:bCs/>
                <w:color w:val="000000"/>
                <w:sz w:val="18"/>
                <w:szCs w:val="18"/>
              </w:rPr>
            </w:pPr>
            <w:r w:rsidRPr="008A0E04">
              <w:rPr>
                <w:rFonts w:ascii="Arial" w:eastAsia="Times New Roman" w:hAnsi="Arial" w:cs="Arial"/>
                <w:b/>
                <w:bCs/>
                <w:color w:val="000000"/>
                <w:sz w:val="18"/>
                <w:szCs w:val="18"/>
              </w:rPr>
              <w:t>Collection, Transport and Household Connection System</w:t>
            </w:r>
          </w:p>
        </w:tc>
        <w:tc>
          <w:tcPr>
            <w:tcW w:w="4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4CB67F" w14:textId="77777777" w:rsidR="00DB5770" w:rsidRPr="00DB5770" w:rsidRDefault="00DB5770" w:rsidP="00DB5770">
            <w:pPr>
              <w:rPr>
                <w:rFonts w:ascii="Arial" w:eastAsia="Times New Roman" w:hAnsi="Arial" w:cs="Arial"/>
                <w:color w:val="000000"/>
                <w:sz w:val="18"/>
                <w:szCs w:val="18"/>
              </w:rPr>
            </w:pPr>
            <w:r w:rsidRPr="00DB5770">
              <w:rPr>
                <w:rFonts w:ascii="Arial" w:eastAsia="Times New Roman" w:hAnsi="Arial" w:cs="Arial"/>
                <w:b/>
                <w:bCs/>
                <w:color w:val="000000"/>
                <w:sz w:val="18"/>
                <w:szCs w:val="18"/>
              </w:rPr>
              <w:t>Household Connections</w:t>
            </w:r>
          </w:p>
          <w:p w14:paraId="1D020D51" w14:textId="77777777" w:rsidR="00DB5770" w:rsidRDefault="00DB5770" w:rsidP="00DB5770">
            <w:pPr>
              <w:rPr>
                <w:rFonts w:ascii="Arial" w:eastAsia="Times New Roman" w:hAnsi="Arial" w:cs="Arial"/>
                <w:color w:val="000000"/>
                <w:sz w:val="18"/>
                <w:szCs w:val="18"/>
              </w:rPr>
            </w:pPr>
            <w:r w:rsidRPr="00DB5770">
              <w:rPr>
                <w:rFonts w:ascii="Arial" w:eastAsia="Times New Roman" w:hAnsi="Arial" w:cs="Arial"/>
                <w:color w:val="000000"/>
                <w:sz w:val="18"/>
                <w:szCs w:val="18"/>
              </w:rPr>
              <w:t xml:space="preserve">Household connections constitute the first element of the collection system, linking the sanitary facilities of each dwelling to the condominium networks. The project foresees the construction of </w:t>
            </w:r>
            <w:r w:rsidRPr="00DB5770">
              <w:rPr>
                <w:rFonts w:ascii="Arial" w:eastAsia="Times New Roman" w:hAnsi="Arial" w:cs="Arial"/>
                <w:b/>
                <w:bCs/>
                <w:color w:val="000000"/>
                <w:sz w:val="18"/>
                <w:szCs w:val="18"/>
              </w:rPr>
              <w:t>236 household connections</w:t>
            </w:r>
            <w:r w:rsidRPr="00DB5770">
              <w:rPr>
                <w:rFonts w:ascii="Arial" w:eastAsia="Times New Roman" w:hAnsi="Arial" w:cs="Arial"/>
                <w:color w:val="000000"/>
                <w:sz w:val="18"/>
                <w:szCs w:val="18"/>
              </w:rPr>
              <w:t xml:space="preserve">, each designed to serve an average family of approximately </w:t>
            </w:r>
            <w:r w:rsidRPr="00DB5770">
              <w:rPr>
                <w:rFonts w:ascii="Arial" w:eastAsia="Times New Roman" w:hAnsi="Arial" w:cs="Arial"/>
                <w:b/>
                <w:bCs/>
                <w:color w:val="000000"/>
                <w:sz w:val="18"/>
                <w:szCs w:val="18"/>
              </w:rPr>
              <w:t>six people</w:t>
            </w:r>
            <w:r w:rsidRPr="00DB5770">
              <w:rPr>
                <w:rFonts w:ascii="Arial" w:eastAsia="Times New Roman" w:hAnsi="Arial" w:cs="Arial"/>
                <w:color w:val="000000"/>
                <w:sz w:val="18"/>
                <w:szCs w:val="18"/>
              </w:rPr>
              <w:t>.</w:t>
            </w:r>
          </w:p>
          <w:p w14:paraId="081EAAB9" w14:textId="77777777" w:rsidR="00FF5B9D" w:rsidRPr="00DB5770" w:rsidRDefault="00FF5B9D" w:rsidP="00DB5770">
            <w:pPr>
              <w:rPr>
                <w:rFonts w:ascii="Arial" w:eastAsia="Times New Roman" w:hAnsi="Arial" w:cs="Arial"/>
                <w:color w:val="000000"/>
                <w:sz w:val="18"/>
                <w:szCs w:val="18"/>
              </w:rPr>
            </w:pPr>
          </w:p>
          <w:p w14:paraId="72C59478" w14:textId="77777777" w:rsidR="00DB5770" w:rsidRDefault="00DB5770" w:rsidP="00DB5770">
            <w:pPr>
              <w:rPr>
                <w:rFonts w:ascii="Arial" w:eastAsia="Times New Roman" w:hAnsi="Arial" w:cs="Arial"/>
                <w:color w:val="000000"/>
                <w:sz w:val="18"/>
                <w:szCs w:val="18"/>
              </w:rPr>
            </w:pPr>
            <w:r w:rsidRPr="00DB5770">
              <w:rPr>
                <w:rFonts w:ascii="Arial" w:eastAsia="Times New Roman" w:hAnsi="Arial" w:cs="Arial"/>
                <w:color w:val="000000"/>
                <w:sz w:val="18"/>
                <w:szCs w:val="18"/>
              </w:rPr>
              <w:t xml:space="preserve">Where possible, connections will be established by interconnecting existing pipes and replacing septic tanks with collection chambers, thereby </w:t>
            </w:r>
            <w:proofErr w:type="spellStart"/>
            <w:r w:rsidRPr="00DB5770">
              <w:rPr>
                <w:rFonts w:ascii="Arial" w:eastAsia="Times New Roman" w:hAnsi="Arial" w:cs="Arial"/>
                <w:color w:val="000000"/>
                <w:sz w:val="18"/>
                <w:szCs w:val="18"/>
              </w:rPr>
              <w:t>minimising</w:t>
            </w:r>
            <w:proofErr w:type="spellEnd"/>
            <w:r w:rsidRPr="00DB5770">
              <w:rPr>
                <w:rFonts w:ascii="Arial" w:eastAsia="Times New Roman" w:hAnsi="Arial" w:cs="Arial"/>
                <w:color w:val="000000"/>
                <w:sz w:val="18"/>
                <w:szCs w:val="18"/>
              </w:rPr>
              <w:t xml:space="preserve"> interventions inside private properties.</w:t>
            </w:r>
          </w:p>
          <w:p w14:paraId="553CA12C" w14:textId="77777777" w:rsidR="00FF5B9D" w:rsidRPr="00DB5770" w:rsidRDefault="00FF5B9D" w:rsidP="00DB5770">
            <w:pPr>
              <w:rPr>
                <w:rFonts w:ascii="Arial" w:eastAsia="Times New Roman" w:hAnsi="Arial" w:cs="Arial"/>
                <w:color w:val="000000"/>
                <w:sz w:val="18"/>
                <w:szCs w:val="18"/>
              </w:rPr>
            </w:pPr>
          </w:p>
          <w:p w14:paraId="20DDBAB4" w14:textId="77777777" w:rsidR="00DB5770" w:rsidRDefault="00DB5770" w:rsidP="00DB5770">
            <w:pPr>
              <w:rPr>
                <w:rFonts w:ascii="Arial" w:eastAsia="Times New Roman" w:hAnsi="Arial" w:cs="Arial"/>
                <w:color w:val="000000"/>
                <w:sz w:val="18"/>
                <w:szCs w:val="18"/>
              </w:rPr>
            </w:pPr>
            <w:r w:rsidRPr="00DB5770">
              <w:rPr>
                <w:rFonts w:ascii="Arial" w:eastAsia="Times New Roman" w:hAnsi="Arial" w:cs="Arial"/>
                <w:color w:val="000000"/>
                <w:sz w:val="18"/>
                <w:szCs w:val="18"/>
              </w:rPr>
              <w:t xml:space="preserve">Each household connection will include a </w:t>
            </w:r>
            <w:r w:rsidRPr="00DB5770">
              <w:rPr>
                <w:rFonts w:ascii="Arial" w:eastAsia="Times New Roman" w:hAnsi="Arial" w:cs="Arial"/>
                <w:b/>
                <w:bCs/>
                <w:color w:val="000000"/>
                <w:sz w:val="18"/>
                <w:szCs w:val="18"/>
              </w:rPr>
              <w:t>collection chamber</w:t>
            </w:r>
            <w:r w:rsidRPr="00DB5770">
              <w:rPr>
                <w:rFonts w:ascii="Arial" w:eastAsia="Times New Roman" w:hAnsi="Arial" w:cs="Arial"/>
                <w:color w:val="000000"/>
                <w:sz w:val="18"/>
                <w:szCs w:val="18"/>
              </w:rPr>
              <w:t xml:space="preserve">, built in masonry or reinforced concrete, with dimensions adequate to receive effluent from all sanitary facilities of the dwelling. These chambers will be equipped with </w:t>
            </w:r>
            <w:r w:rsidRPr="00DB5770">
              <w:rPr>
                <w:rFonts w:ascii="Arial" w:eastAsia="Times New Roman" w:hAnsi="Arial" w:cs="Arial"/>
                <w:b/>
                <w:bCs/>
                <w:color w:val="000000"/>
                <w:sz w:val="18"/>
                <w:szCs w:val="18"/>
              </w:rPr>
              <w:t>inspection and cleaning devices</w:t>
            </w:r>
            <w:r w:rsidRPr="00DB5770">
              <w:rPr>
                <w:rFonts w:ascii="Arial" w:eastAsia="Times New Roman" w:hAnsi="Arial" w:cs="Arial"/>
                <w:color w:val="000000"/>
                <w:sz w:val="18"/>
                <w:szCs w:val="18"/>
              </w:rPr>
              <w:t>, facilitating both preventive and corrective maintenance when required.</w:t>
            </w:r>
          </w:p>
          <w:p w14:paraId="24798F4E" w14:textId="77777777" w:rsidR="00FF5B9D" w:rsidRPr="00DB5770" w:rsidRDefault="00FF5B9D" w:rsidP="00DB5770">
            <w:pPr>
              <w:rPr>
                <w:rFonts w:ascii="Arial" w:eastAsia="Times New Roman" w:hAnsi="Arial" w:cs="Arial"/>
                <w:color w:val="000000"/>
                <w:sz w:val="18"/>
                <w:szCs w:val="18"/>
              </w:rPr>
            </w:pPr>
          </w:p>
          <w:p w14:paraId="75504FA6" w14:textId="77777777" w:rsidR="00DB5770" w:rsidRPr="00DB5770" w:rsidRDefault="00DB5770" w:rsidP="00DB5770">
            <w:pPr>
              <w:rPr>
                <w:rFonts w:ascii="Arial" w:eastAsia="Times New Roman" w:hAnsi="Arial" w:cs="Arial"/>
                <w:color w:val="000000"/>
                <w:sz w:val="18"/>
                <w:szCs w:val="18"/>
              </w:rPr>
            </w:pPr>
            <w:r w:rsidRPr="00DB5770">
              <w:rPr>
                <w:rFonts w:ascii="Arial" w:eastAsia="Times New Roman" w:hAnsi="Arial" w:cs="Arial"/>
                <w:color w:val="000000"/>
                <w:sz w:val="18"/>
                <w:szCs w:val="18"/>
              </w:rPr>
              <w:t xml:space="preserve">The precise location of the chambers will be defined in consultation with property owners, with priority given to </w:t>
            </w:r>
            <w:r w:rsidRPr="00DB5770">
              <w:rPr>
                <w:rFonts w:ascii="Arial" w:eastAsia="Times New Roman" w:hAnsi="Arial" w:cs="Arial"/>
                <w:b/>
                <w:bCs/>
                <w:color w:val="000000"/>
                <w:sz w:val="18"/>
                <w:szCs w:val="18"/>
              </w:rPr>
              <w:t>easily accessible areas</w:t>
            </w:r>
            <w:r w:rsidRPr="00DB5770">
              <w:rPr>
                <w:rFonts w:ascii="Arial" w:eastAsia="Times New Roman" w:hAnsi="Arial" w:cs="Arial"/>
                <w:color w:val="000000"/>
                <w:sz w:val="18"/>
                <w:szCs w:val="18"/>
              </w:rPr>
              <w:t xml:space="preserve"> to ensure safe and efficient maintenance operations.</w:t>
            </w:r>
          </w:p>
          <w:p w14:paraId="61926F25" w14:textId="71EABC5E" w:rsidR="00F146FE" w:rsidRPr="00E33794" w:rsidRDefault="00F146FE" w:rsidP="00261F93">
            <w:pPr>
              <w:rPr>
                <w:rFonts w:ascii="Arial" w:eastAsia="Times New Roman" w:hAnsi="Arial" w:cs="Arial"/>
                <w:color w:val="000000"/>
                <w:sz w:val="18"/>
                <w:szCs w:val="18"/>
              </w:rPr>
            </w:pPr>
          </w:p>
        </w:tc>
        <w:tc>
          <w:tcPr>
            <w:tcW w:w="2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A4645E" w14:textId="4A2D2EED" w:rsidR="006F63D8" w:rsidRPr="006F63D8" w:rsidRDefault="006F63D8" w:rsidP="006F63D8">
            <w:pPr>
              <w:rPr>
                <w:rFonts w:ascii="Arial" w:eastAsia="Times New Roman" w:hAnsi="Arial" w:cs="Arial"/>
                <w:color w:val="000000"/>
                <w:sz w:val="18"/>
                <w:szCs w:val="18"/>
              </w:rPr>
            </w:pPr>
            <w:r w:rsidRPr="006F63D8">
              <w:rPr>
                <w:rFonts w:ascii="Arial" w:eastAsia="Times New Roman" w:hAnsi="Arial" w:cs="Arial"/>
                <w:color w:val="000000"/>
                <w:sz w:val="18"/>
                <w:szCs w:val="18"/>
              </w:rPr>
              <w:t>.</w:t>
            </w:r>
          </w:p>
          <w:p w14:paraId="6CAB671F" w14:textId="324D02C7" w:rsidR="006F63D8" w:rsidRPr="006F63D8" w:rsidRDefault="006F63D8" w:rsidP="001B7343">
            <w:pPr>
              <w:rPr>
                <w:rFonts w:ascii="Arial" w:eastAsia="Times New Roman" w:hAnsi="Arial" w:cs="Arial"/>
                <w:color w:val="000000"/>
                <w:sz w:val="18"/>
                <w:szCs w:val="18"/>
              </w:rPr>
            </w:pPr>
            <w:r w:rsidRPr="006F63D8">
              <w:rPr>
                <w:rFonts w:ascii="Arial" w:eastAsia="Times New Roman" w:hAnsi="Arial" w:cs="Arial"/>
                <w:b/>
                <w:bCs/>
                <w:color w:val="000000"/>
                <w:sz w:val="18"/>
                <w:szCs w:val="18"/>
              </w:rPr>
              <w:t>Household Connections</w:t>
            </w:r>
            <w:r w:rsidRPr="006F63D8">
              <w:rPr>
                <w:rFonts w:ascii="Arial" w:eastAsia="Times New Roman" w:hAnsi="Arial" w:cs="Arial"/>
                <w:color w:val="000000"/>
                <w:sz w:val="18"/>
                <w:szCs w:val="18"/>
              </w:rPr>
              <w:t xml:space="preserve">: Each dwelling will be connected to the </w:t>
            </w:r>
            <w:r w:rsidR="009A0358">
              <w:rPr>
                <w:rFonts w:ascii="Arial" w:eastAsia="Times New Roman" w:hAnsi="Arial" w:cs="Arial"/>
                <w:color w:val="000000"/>
                <w:sz w:val="18"/>
                <w:szCs w:val="18"/>
              </w:rPr>
              <w:t xml:space="preserve">Simplified </w:t>
            </w:r>
            <w:r w:rsidRPr="006F63D8">
              <w:rPr>
                <w:rFonts w:ascii="Arial" w:eastAsia="Times New Roman" w:hAnsi="Arial" w:cs="Arial"/>
                <w:color w:val="000000"/>
                <w:sz w:val="18"/>
                <w:szCs w:val="18"/>
              </w:rPr>
              <w:t xml:space="preserve">condominium network through a standardized inspection box, facilitating access for maintenance and ensuring the proper interface between the household discharge and the collection system. The connections are designed to accommodate typical household flows and to </w:t>
            </w:r>
            <w:r w:rsidR="00315978" w:rsidRPr="006F63D8">
              <w:rPr>
                <w:rFonts w:ascii="Arial" w:eastAsia="Times New Roman" w:hAnsi="Arial" w:cs="Arial"/>
                <w:color w:val="000000"/>
                <w:sz w:val="18"/>
                <w:szCs w:val="18"/>
              </w:rPr>
              <w:t>minimize</w:t>
            </w:r>
            <w:r w:rsidRPr="006F63D8">
              <w:rPr>
                <w:rFonts w:ascii="Arial" w:eastAsia="Times New Roman" w:hAnsi="Arial" w:cs="Arial"/>
                <w:color w:val="000000"/>
                <w:sz w:val="18"/>
                <w:szCs w:val="18"/>
              </w:rPr>
              <w:t xml:space="preserve"> the risk of blockages or backflow.</w:t>
            </w:r>
          </w:p>
          <w:p w14:paraId="49BEC565" w14:textId="7B1BBB3B" w:rsidR="00F146FE" w:rsidRPr="00E33794" w:rsidRDefault="00F146FE" w:rsidP="00663FF2">
            <w:pPr>
              <w:rPr>
                <w:rFonts w:ascii="Arial" w:eastAsia="Times New Roman" w:hAnsi="Arial" w:cs="Arial"/>
                <w:color w:val="000000"/>
                <w:sz w:val="18"/>
                <w:szCs w:val="18"/>
              </w:rPr>
            </w:pPr>
          </w:p>
        </w:tc>
      </w:tr>
      <w:tr w:rsidR="00B946FF" w:rsidRPr="00E33794" w14:paraId="561C3CED" w14:textId="77777777" w:rsidTr="00B946FF">
        <w:trPr>
          <w:trHeight w:val="1042"/>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75397E7B" w14:textId="1646144F" w:rsidR="00B946FF" w:rsidRDefault="005E5E49" w:rsidP="00261F93">
            <w:pPr>
              <w:jc w:val="right"/>
              <w:rPr>
                <w:rFonts w:ascii="Arial" w:eastAsia="Times New Roman" w:hAnsi="Arial" w:cs="Arial"/>
                <w:color w:val="000000"/>
                <w:sz w:val="18"/>
                <w:szCs w:val="18"/>
              </w:rPr>
            </w:pPr>
            <w:r>
              <w:rPr>
                <w:rFonts w:ascii="Arial" w:eastAsia="Times New Roman" w:hAnsi="Arial" w:cs="Arial"/>
                <w:color w:val="000000"/>
                <w:sz w:val="18"/>
                <w:szCs w:val="18"/>
              </w:rPr>
              <w:t>1.4.</w:t>
            </w:r>
          </w:p>
        </w:tc>
        <w:tc>
          <w:tcPr>
            <w:tcW w:w="222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B619EA" w14:textId="1B020182" w:rsidR="00B946FF" w:rsidRPr="00E33794" w:rsidRDefault="00B83AC4" w:rsidP="00261F93">
            <w:pPr>
              <w:rPr>
                <w:rFonts w:ascii="Arial" w:eastAsia="Times New Roman" w:hAnsi="Arial" w:cs="Arial"/>
                <w:b/>
                <w:bCs/>
                <w:color w:val="000000"/>
                <w:sz w:val="18"/>
                <w:szCs w:val="18"/>
              </w:rPr>
            </w:pPr>
            <w:r w:rsidRPr="00B83AC4">
              <w:rPr>
                <w:rFonts w:ascii="Arial" w:eastAsia="Times New Roman" w:hAnsi="Arial" w:cs="Arial"/>
                <w:b/>
                <w:bCs/>
                <w:color w:val="000000"/>
                <w:sz w:val="18"/>
                <w:szCs w:val="18"/>
              </w:rPr>
              <w:t>Simplified Condominium Networks</w:t>
            </w:r>
          </w:p>
        </w:tc>
        <w:tc>
          <w:tcPr>
            <w:tcW w:w="4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C9A313" w14:textId="0736DA5C" w:rsidR="008334CA" w:rsidRDefault="008334CA" w:rsidP="008334CA">
            <w:pPr>
              <w:rPr>
                <w:rFonts w:ascii="Arial" w:eastAsia="Times New Roman" w:hAnsi="Arial" w:cs="Arial"/>
                <w:color w:val="000000"/>
                <w:sz w:val="18"/>
                <w:szCs w:val="18"/>
              </w:rPr>
            </w:pPr>
            <w:r w:rsidRPr="008334CA">
              <w:rPr>
                <w:rFonts w:ascii="Arial" w:eastAsia="Times New Roman" w:hAnsi="Arial" w:cs="Arial"/>
                <w:color w:val="000000"/>
                <w:sz w:val="18"/>
                <w:szCs w:val="18"/>
              </w:rPr>
              <w:t xml:space="preserve">The </w:t>
            </w:r>
            <w:r>
              <w:rPr>
                <w:rFonts w:ascii="Arial" w:eastAsia="Times New Roman" w:hAnsi="Arial" w:cs="Arial"/>
                <w:color w:val="000000"/>
                <w:sz w:val="18"/>
                <w:szCs w:val="18"/>
              </w:rPr>
              <w:t xml:space="preserve">simplified </w:t>
            </w:r>
            <w:r w:rsidRPr="008334CA">
              <w:rPr>
                <w:rFonts w:ascii="Arial" w:eastAsia="Times New Roman" w:hAnsi="Arial" w:cs="Arial"/>
                <w:color w:val="000000"/>
                <w:sz w:val="18"/>
                <w:szCs w:val="18"/>
              </w:rPr>
              <w:t xml:space="preserve">condominium networks will be constructed using </w:t>
            </w:r>
            <w:r w:rsidRPr="008334CA">
              <w:rPr>
                <w:rFonts w:ascii="Arial" w:eastAsia="Times New Roman" w:hAnsi="Arial" w:cs="Arial"/>
                <w:b/>
                <w:bCs/>
                <w:color w:val="000000"/>
                <w:sz w:val="18"/>
                <w:szCs w:val="18"/>
              </w:rPr>
              <w:t>PVC pipes with rubber ring joints</w:t>
            </w:r>
            <w:r w:rsidRPr="008334CA">
              <w:rPr>
                <w:rFonts w:ascii="Arial" w:eastAsia="Times New Roman" w:hAnsi="Arial" w:cs="Arial"/>
                <w:color w:val="000000"/>
                <w:sz w:val="18"/>
                <w:szCs w:val="18"/>
              </w:rPr>
              <w:t xml:space="preserve">, with a minimum diameter of </w:t>
            </w:r>
            <w:r w:rsidRPr="008334CA">
              <w:rPr>
                <w:rFonts w:ascii="Arial" w:eastAsia="Times New Roman" w:hAnsi="Arial" w:cs="Arial"/>
                <w:b/>
                <w:bCs/>
                <w:color w:val="000000"/>
                <w:sz w:val="18"/>
                <w:szCs w:val="18"/>
              </w:rPr>
              <w:t>DN 100 mm</w:t>
            </w:r>
            <w:r w:rsidRPr="008334CA">
              <w:rPr>
                <w:rFonts w:ascii="Arial" w:eastAsia="Times New Roman" w:hAnsi="Arial" w:cs="Arial"/>
                <w:color w:val="000000"/>
                <w:sz w:val="18"/>
                <w:szCs w:val="18"/>
              </w:rPr>
              <w:t xml:space="preserve">. Network routes have been designed to </w:t>
            </w:r>
            <w:proofErr w:type="spellStart"/>
            <w:r w:rsidRPr="008334CA">
              <w:rPr>
                <w:rFonts w:ascii="Arial" w:eastAsia="Times New Roman" w:hAnsi="Arial" w:cs="Arial"/>
                <w:color w:val="000000"/>
                <w:sz w:val="18"/>
                <w:szCs w:val="18"/>
              </w:rPr>
              <w:t>minimise</w:t>
            </w:r>
            <w:proofErr w:type="spellEnd"/>
            <w:r w:rsidRPr="008334CA">
              <w:rPr>
                <w:rFonts w:ascii="Arial" w:eastAsia="Times New Roman" w:hAnsi="Arial" w:cs="Arial"/>
                <w:color w:val="000000"/>
                <w:sz w:val="18"/>
                <w:szCs w:val="18"/>
              </w:rPr>
              <w:t xml:space="preserve"> overall length and reduce interferences with other existing infrastructure, </w:t>
            </w:r>
            <w:proofErr w:type="spellStart"/>
            <w:r w:rsidRPr="008334CA">
              <w:rPr>
                <w:rFonts w:ascii="Arial" w:eastAsia="Times New Roman" w:hAnsi="Arial" w:cs="Arial"/>
                <w:color w:val="000000"/>
                <w:sz w:val="18"/>
                <w:szCs w:val="18"/>
              </w:rPr>
              <w:t>optimising</w:t>
            </w:r>
            <w:proofErr w:type="spellEnd"/>
            <w:r w:rsidRPr="008334CA">
              <w:rPr>
                <w:rFonts w:ascii="Arial" w:eastAsia="Times New Roman" w:hAnsi="Arial" w:cs="Arial"/>
                <w:color w:val="000000"/>
                <w:sz w:val="18"/>
                <w:szCs w:val="18"/>
              </w:rPr>
              <w:t xml:space="preserve"> both cost and constructability.</w:t>
            </w:r>
          </w:p>
          <w:p w14:paraId="33D1815A" w14:textId="77777777" w:rsidR="008334CA" w:rsidRPr="008334CA" w:rsidRDefault="008334CA" w:rsidP="008334CA">
            <w:pPr>
              <w:rPr>
                <w:rFonts w:ascii="Arial" w:eastAsia="Times New Roman" w:hAnsi="Arial" w:cs="Arial"/>
                <w:color w:val="000000"/>
                <w:sz w:val="18"/>
                <w:szCs w:val="18"/>
              </w:rPr>
            </w:pPr>
          </w:p>
          <w:p w14:paraId="1081F50F" w14:textId="77777777" w:rsidR="008334CA" w:rsidRDefault="008334CA" w:rsidP="008334CA">
            <w:pPr>
              <w:rPr>
                <w:rFonts w:ascii="Arial" w:eastAsia="Times New Roman" w:hAnsi="Arial" w:cs="Arial"/>
                <w:color w:val="000000"/>
                <w:sz w:val="18"/>
                <w:szCs w:val="18"/>
              </w:rPr>
            </w:pPr>
            <w:r w:rsidRPr="008334CA">
              <w:rPr>
                <w:rFonts w:ascii="Arial" w:eastAsia="Times New Roman" w:hAnsi="Arial" w:cs="Arial"/>
                <w:color w:val="000000"/>
                <w:sz w:val="18"/>
                <w:szCs w:val="18"/>
              </w:rPr>
              <w:t xml:space="preserve">The condominium system is </w:t>
            </w:r>
            <w:proofErr w:type="spellStart"/>
            <w:r w:rsidRPr="008334CA">
              <w:rPr>
                <w:rFonts w:ascii="Arial" w:eastAsia="Times New Roman" w:hAnsi="Arial" w:cs="Arial"/>
                <w:color w:val="000000"/>
                <w:sz w:val="18"/>
                <w:szCs w:val="18"/>
              </w:rPr>
              <w:t>characterised</w:t>
            </w:r>
            <w:proofErr w:type="spellEnd"/>
            <w:r w:rsidRPr="008334CA">
              <w:rPr>
                <w:rFonts w:ascii="Arial" w:eastAsia="Times New Roman" w:hAnsi="Arial" w:cs="Arial"/>
                <w:color w:val="000000"/>
                <w:sz w:val="18"/>
                <w:szCs w:val="18"/>
              </w:rPr>
              <w:t xml:space="preserve"> by the </w:t>
            </w:r>
            <w:r w:rsidRPr="008334CA">
              <w:rPr>
                <w:rFonts w:ascii="Arial" w:eastAsia="Times New Roman" w:hAnsi="Arial" w:cs="Arial"/>
                <w:b/>
                <w:bCs/>
                <w:color w:val="000000"/>
                <w:sz w:val="18"/>
                <w:szCs w:val="18"/>
              </w:rPr>
              <w:t>collection of effluents from groups of adjacent dwellings</w:t>
            </w:r>
            <w:r w:rsidRPr="008334CA">
              <w:rPr>
                <w:rFonts w:ascii="Arial" w:eastAsia="Times New Roman" w:hAnsi="Arial" w:cs="Arial"/>
                <w:color w:val="000000"/>
                <w:sz w:val="18"/>
                <w:szCs w:val="18"/>
              </w:rPr>
              <w:t>, thereby significantly reducing implementation costs when compared to conventional sewerage systems.</w:t>
            </w:r>
          </w:p>
          <w:p w14:paraId="7831B4EE" w14:textId="77777777" w:rsidR="008334CA" w:rsidRPr="008334CA" w:rsidRDefault="008334CA" w:rsidP="008334CA">
            <w:pPr>
              <w:rPr>
                <w:rFonts w:ascii="Arial" w:eastAsia="Times New Roman" w:hAnsi="Arial" w:cs="Arial"/>
                <w:color w:val="000000"/>
                <w:sz w:val="18"/>
                <w:szCs w:val="18"/>
              </w:rPr>
            </w:pPr>
          </w:p>
          <w:p w14:paraId="64A2FC2A" w14:textId="77777777" w:rsidR="008334CA" w:rsidRDefault="008334CA" w:rsidP="008334CA">
            <w:pPr>
              <w:rPr>
                <w:rFonts w:ascii="Arial" w:eastAsia="Times New Roman" w:hAnsi="Arial" w:cs="Arial"/>
                <w:color w:val="000000"/>
                <w:sz w:val="18"/>
                <w:szCs w:val="18"/>
              </w:rPr>
            </w:pPr>
            <w:r w:rsidRPr="008334CA">
              <w:rPr>
                <w:rFonts w:ascii="Arial" w:eastAsia="Times New Roman" w:hAnsi="Arial" w:cs="Arial"/>
                <w:color w:val="000000"/>
                <w:sz w:val="18"/>
                <w:szCs w:val="18"/>
              </w:rPr>
              <w:t xml:space="preserve">Pipes will be laid at a </w:t>
            </w:r>
            <w:r w:rsidRPr="008334CA">
              <w:rPr>
                <w:rFonts w:ascii="Arial" w:eastAsia="Times New Roman" w:hAnsi="Arial" w:cs="Arial"/>
                <w:b/>
                <w:bCs/>
                <w:color w:val="000000"/>
                <w:sz w:val="18"/>
                <w:szCs w:val="18"/>
              </w:rPr>
              <w:t xml:space="preserve">minimum depth of 0.60 </w:t>
            </w:r>
            <w:proofErr w:type="spellStart"/>
            <w:r w:rsidRPr="008334CA">
              <w:rPr>
                <w:rFonts w:ascii="Arial" w:eastAsia="Times New Roman" w:hAnsi="Arial" w:cs="Arial"/>
                <w:b/>
                <w:bCs/>
                <w:color w:val="000000"/>
                <w:sz w:val="18"/>
                <w:szCs w:val="18"/>
              </w:rPr>
              <w:t>metres</w:t>
            </w:r>
            <w:proofErr w:type="spellEnd"/>
            <w:r w:rsidRPr="008334CA">
              <w:rPr>
                <w:rFonts w:ascii="Arial" w:eastAsia="Times New Roman" w:hAnsi="Arial" w:cs="Arial"/>
                <w:color w:val="000000"/>
                <w:sz w:val="18"/>
                <w:szCs w:val="18"/>
              </w:rPr>
              <w:t xml:space="preserve">, sufficient to protect the system from surface traffic while allowing for manual excavation. Installation will include placement on a </w:t>
            </w:r>
            <w:r w:rsidRPr="008334CA">
              <w:rPr>
                <w:rFonts w:ascii="Arial" w:eastAsia="Times New Roman" w:hAnsi="Arial" w:cs="Arial"/>
                <w:b/>
                <w:bCs/>
                <w:color w:val="000000"/>
                <w:sz w:val="18"/>
                <w:szCs w:val="18"/>
              </w:rPr>
              <w:t>sand bedding layer</w:t>
            </w:r>
            <w:r w:rsidRPr="008334CA">
              <w:rPr>
                <w:rFonts w:ascii="Arial" w:eastAsia="Times New Roman" w:hAnsi="Arial" w:cs="Arial"/>
                <w:color w:val="000000"/>
                <w:sz w:val="18"/>
                <w:szCs w:val="18"/>
              </w:rPr>
              <w:t>, with compacted backfill applied in layers to ensure the stability and durability of the network.</w:t>
            </w:r>
          </w:p>
          <w:p w14:paraId="75A2DBEA" w14:textId="77777777" w:rsidR="00FC16A9" w:rsidRPr="008334CA" w:rsidRDefault="00FC16A9" w:rsidP="008334CA">
            <w:pPr>
              <w:rPr>
                <w:rFonts w:ascii="Arial" w:eastAsia="Times New Roman" w:hAnsi="Arial" w:cs="Arial"/>
                <w:color w:val="000000"/>
                <w:sz w:val="18"/>
                <w:szCs w:val="18"/>
              </w:rPr>
            </w:pPr>
          </w:p>
          <w:p w14:paraId="5BB0CE8B" w14:textId="77777777" w:rsidR="008334CA" w:rsidRPr="008334CA" w:rsidRDefault="008334CA" w:rsidP="008334CA">
            <w:pPr>
              <w:rPr>
                <w:rFonts w:ascii="Arial" w:eastAsia="Times New Roman" w:hAnsi="Arial" w:cs="Arial"/>
                <w:color w:val="000000"/>
                <w:sz w:val="18"/>
                <w:szCs w:val="18"/>
              </w:rPr>
            </w:pPr>
            <w:r w:rsidRPr="008334CA">
              <w:rPr>
                <w:rFonts w:ascii="Arial" w:eastAsia="Times New Roman" w:hAnsi="Arial" w:cs="Arial"/>
                <w:b/>
                <w:bCs/>
                <w:color w:val="000000"/>
                <w:sz w:val="18"/>
                <w:szCs w:val="18"/>
              </w:rPr>
              <w:t>Inspection chambers</w:t>
            </w:r>
            <w:r w:rsidRPr="008334CA">
              <w:rPr>
                <w:rFonts w:ascii="Arial" w:eastAsia="Times New Roman" w:hAnsi="Arial" w:cs="Arial"/>
                <w:color w:val="000000"/>
                <w:sz w:val="18"/>
                <w:szCs w:val="18"/>
              </w:rPr>
              <w:t xml:space="preserve"> will be provided at strategic locations, particularly at changes in direction, slope, or pipe diameter, to facilitate maintenance and ensure reliable system operation.</w:t>
            </w:r>
          </w:p>
          <w:p w14:paraId="1A0CE8C6" w14:textId="77777777" w:rsidR="00B946FF" w:rsidRPr="00E33794" w:rsidRDefault="00B946FF" w:rsidP="00261F93">
            <w:pPr>
              <w:rPr>
                <w:rFonts w:ascii="Arial" w:eastAsia="Times New Roman" w:hAnsi="Arial" w:cs="Arial"/>
                <w:color w:val="000000"/>
                <w:sz w:val="18"/>
                <w:szCs w:val="18"/>
              </w:rPr>
            </w:pPr>
          </w:p>
        </w:tc>
        <w:tc>
          <w:tcPr>
            <w:tcW w:w="2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6858AE" w14:textId="77777777" w:rsidR="00F44713" w:rsidRPr="00F44713" w:rsidRDefault="00F44713" w:rsidP="00F44713">
            <w:pPr>
              <w:rPr>
                <w:rFonts w:ascii="Arial" w:eastAsia="Times New Roman" w:hAnsi="Arial" w:cs="Arial"/>
                <w:color w:val="000000"/>
                <w:sz w:val="18"/>
                <w:szCs w:val="18"/>
              </w:rPr>
            </w:pPr>
            <w:r w:rsidRPr="00F44713">
              <w:rPr>
                <w:rFonts w:ascii="Arial" w:eastAsia="Times New Roman" w:hAnsi="Arial" w:cs="Arial"/>
                <w:b/>
                <w:bCs/>
                <w:color w:val="000000"/>
                <w:sz w:val="18"/>
                <w:szCs w:val="18"/>
              </w:rPr>
              <w:t>Condominium Networks</w:t>
            </w:r>
            <w:r w:rsidRPr="00F44713">
              <w:rPr>
                <w:rFonts w:ascii="Arial" w:eastAsia="Times New Roman" w:hAnsi="Arial" w:cs="Arial"/>
                <w:color w:val="000000"/>
                <w:sz w:val="18"/>
                <w:szCs w:val="18"/>
              </w:rPr>
              <w:t>: These networks collect effluents from groups of dwellings and convey them to the main collection lines. They are designed with shallow excavation depths to reduce construction costs and to simplify future maintenance. Inspection boxes will be installed at appropriate intervals and at changes in direction, slope, or diameter.</w:t>
            </w:r>
          </w:p>
          <w:p w14:paraId="7C4AA155" w14:textId="77777777" w:rsidR="00B946FF" w:rsidRPr="00E33794" w:rsidRDefault="00B946FF" w:rsidP="00C1060C">
            <w:pPr>
              <w:rPr>
                <w:rFonts w:ascii="Arial" w:eastAsia="Times New Roman" w:hAnsi="Arial" w:cs="Arial"/>
                <w:color w:val="000000"/>
                <w:sz w:val="18"/>
                <w:szCs w:val="18"/>
              </w:rPr>
            </w:pPr>
          </w:p>
        </w:tc>
      </w:tr>
      <w:tr w:rsidR="00B946FF" w:rsidRPr="00E33794" w14:paraId="230A48AA" w14:textId="77777777" w:rsidTr="00B946FF">
        <w:trPr>
          <w:trHeight w:val="1042"/>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539EC42" w14:textId="221826B8" w:rsidR="00B946FF" w:rsidRDefault="00363E8B" w:rsidP="00261F93">
            <w:pPr>
              <w:jc w:val="right"/>
              <w:rPr>
                <w:rFonts w:ascii="Arial" w:eastAsia="Times New Roman" w:hAnsi="Arial" w:cs="Arial"/>
                <w:color w:val="000000"/>
                <w:sz w:val="18"/>
                <w:szCs w:val="18"/>
              </w:rPr>
            </w:pPr>
            <w:r>
              <w:rPr>
                <w:rFonts w:ascii="Arial" w:eastAsia="Times New Roman" w:hAnsi="Arial" w:cs="Arial"/>
                <w:color w:val="000000"/>
                <w:sz w:val="18"/>
                <w:szCs w:val="18"/>
              </w:rPr>
              <w:t>1.5.</w:t>
            </w:r>
          </w:p>
        </w:tc>
        <w:tc>
          <w:tcPr>
            <w:tcW w:w="222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298D12" w14:textId="5C63759B" w:rsidR="00B946FF" w:rsidRPr="00E33794" w:rsidRDefault="00D10B66" w:rsidP="00261F93">
            <w:pPr>
              <w:rPr>
                <w:rFonts w:ascii="Arial" w:eastAsia="Times New Roman" w:hAnsi="Arial" w:cs="Arial"/>
                <w:b/>
                <w:bCs/>
                <w:color w:val="000000"/>
                <w:sz w:val="18"/>
                <w:szCs w:val="18"/>
              </w:rPr>
            </w:pPr>
            <w:r w:rsidRPr="00D10B66">
              <w:rPr>
                <w:rFonts w:ascii="Arial" w:eastAsia="Times New Roman" w:hAnsi="Arial" w:cs="Arial"/>
                <w:b/>
                <w:bCs/>
                <w:color w:val="000000"/>
                <w:sz w:val="18"/>
                <w:szCs w:val="18"/>
              </w:rPr>
              <w:t>Collector Networks</w:t>
            </w:r>
          </w:p>
        </w:tc>
        <w:tc>
          <w:tcPr>
            <w:tcW w:w="4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270AAD" w14:textId="77777777" w:rsidR="00C1060C" w:rsidRDefault="00C1060C" w:rsidP="00C1060C">
            <w:pPr>
              <w:rPr>
                <w:rFonts w:ascii="Arial" w:eastAsia="Times New Roman" w:hAnsi="Arial" w:cs="Arial"/>
                <w:color w:val="000000"/>
                <w:sz w:val="18"/>
                <w:szCs w:val="18"/>
              </w:rPr>
            </w:pPr>
            <w:r w:rsidRPr="00C1060C">
              <w:rPr>
                <w:rFonts w:ascii="Arial" w:eastAsia="Times New Roman" w:hAnsi="Arial" w:cs="Arial"/>
                <w:color w:val="000000"/>
                <w:sz w:val="18"/>
                <w:szCs w:val="18"/>
              </w:rPr>
              <w:t xml:space="preserve">The collector networks form the link between the condominium networks and the Wastewater Treatment Plant (WWTP), ensuring the safe transport of all collected effluents. These networks will be </w:t>
            </w:r>
            <w:r w:rsidRPr="00C1060C">
              <w:rPr>
                <w:rFonts w:ascii="Arial" w:eastAsia="Times New Roman" w:hAnsi="Arial" w:cs="Arial"/>
                <w:b/>
                <w:bCs/>
                <w:color w:val="000000"/>
                <w:sz w:val="18"/>
                <w:szCs w:val="18"/>
              </w:rPr>
              <w:t>dimensioned for the maximum projected flow</w:t>
            </w:r>
            <w:r w:rsidRPr="00C1060C">
              <w:rPr>
                <w:rFonts w:ascii="Arial" w:eastAsia="Times New Roman" w:hAnsi="Arial" w:cs="Arial"/>
                <w:color w:val="000000"/>
                <w:sz w:val="18"/>
                <w:szCs w:val="18"/>
              </w:rPr>
              <w:t>, incorporating peak factors and appropriate safety coefficients to guarantee long-term performance and resilience.</w:t>
            </w:r>
          </w:p>
          <w:p w14:paraId="1E5B6BDA" w14:textId="77777777" w:rsidR="00C1060C" w:rsidRPr="00C1060C" w:rsidRDefault="00C1060C" w:rsidP="00C1060C">
            <w:pPr>
              <w:rPr>
                <w:rFonts w:ascii="Arial" w:eastAsia="Times New Roman" w:hAnsi="Arial" w:cs="Arial"/>
                <w:color w:val="000000"/>
                <w:sz w:val="18"/>
                <w:szCs w:val="18"/>
              </w:rPr>
            </w:pPr>
          </w:p>
          <w:p w14:paraId="3CD17DBE" w14:textId="77777777" w:rsidR="00C1060C" w:rsidRDefault="00C1060C" w:rsidP="00C1060C">
            <w:pPr>
              <w:rPr>
                <w:rFonts w:ascii="Arial" w:eastAsia="Times New Roman" w:hAnsi="Arial" w:cs="Arial"/>
                <w:color w:val="000000"/>
                <w:sz w:val="18"/>
                <w:szCs w:val="18"/>
              </w:rPr>
            </w:pPr>
            <w:r w:rsidRPr="00C1060C">
              <w:rPr>
                <w:rFonts w:ascii="Arial" w:eastAsia="Times New Roman" w:hAnsi="Arial" w:cs="Arial"/>
                <w:color w:val="000000"/>
                <w:sz w:val="18"/>
                <w:szCs w:val="18"/>
              </w:rPr>
              <w:t xml:space="preserve">The alignment of the collector networks will </w:t>
            </w:r>
            <w:r w:rsidRPr="00C1060C">
              <w:rPr>
                <w:rFonts w:ascii="Arial" w:eastAsia="Times New Roman" w:hAnsi="Arial" w:cs="Arial"/>
                <w:b/>
                <w:bCs/>
                <w:color w:val="000000"/>
                <w:sz w:val="18"/>
                <w:szCs w:val="18"/>
              </w:rPr>
              <w:t>preferentially follow public roads</w:t>
            </w:r>
            <w:r w:rsidRPr="00C1060C">
              <w:rPr>
                <w:rFonts w:ascii="Arial" w:eastAsia="Times New Roman" w:hAnsi="Arial" w:cs="Arial"/>
                <w:color w:val="000000"/>
                <w:sz w:val="18"/>
                <w:szCs w:val="18"/>
              </w:rPr>
              <w:t xml:space="preserve">, thereby facilitating accessibility for inspection and maintenance while </w:t>
            </w:r>
            <w:proofErr w:type="spellStart"/>
            <w:r w:rsidRPr="00C1060C">
              <w:rPr>
                <w:rFonts w:ascii="Arial" w:eastAsia="Times New Roman" w:hAnsi="Arial" w:cs="Arial"/>
                <w:color w:val="000000"/>
                <w:sz w:val="18"/>
                <w:szCs w:val="18"/>
              </w:rPr>
              <w:t>minimising</w:t>
            </w:r>
            <w:proofErr w:type="spellEnd"/>
            <w:r w:rsidRPr="00C1060C">
              <w:rPr>
                <w:rFonts w:ascii="Arial" w:eastAsia="Times New Roman" w:hAnsi="Arial" w:cs="Arial"/>
                <w:color w:val="000000"/>
                <w:sz w:val="18"/>
                <w:szCs w:val="18"/>
              </w:rPr>
              <w:t xml:space="preserve"> interference with private properties.</w:t>
            </w:r>
          </w:p>
          <w:p w14:paraId="6207E260" w14:textId="77777777" w:rsidR="00C1060C" w:rsidRPr="00C1060C" w:rsidRDefault="00C1060C" w:rsidP="00C1060C">
            <w:pPr>
              <w:rPr>
                <w:rFonts w:ascii="Arial" w:eastAsia="Times New Roman" w:hAnsi="Arial" w:cs="Arial"/>
                <w:color w:val="000000"/>
                <w:sz w:val="18"/>
                <w:szCs w:val="18"/>
              </w:rPr>
            </w:pPr>
          </w:p>
          <w:p w14:paraId="4BD1B545" w14:textId="77777777" w:rsidR="00C1060C" w:rsidRPr="00C1060C" w:rsidRDefault="00C1060C" w:rsidP="00C1060C">
            <w:pPr>
              <w:rPr>
                <w:rFonts w:ascii="Arial" w:eastAsia="Times New Roman" w:hAnsi="Arial" w:cs="Arial"/>
                <w:color w:val="000000"/>
                <w:sz w:val="18"/>
                <w:szCs w:val="18"/>
              </w:rPr>
            </w:pPr>
            <w:r w:rsidRPr="00C1060C">
              <w:rPr>
                <w:rFonts w:ascii="Arial" w:eastAsia="Times New Roman" w:hAnsi="Arial" w:cs="Arial"/>
                <w:color w:val="000000"/>
                <w:sz w:val="18"/>
                <w:szCs w:val="18"/>
              </w:rPr>
              <w:t xml:space="preserve">The transport system will operate </w:t>
            </w:r>
            <w:r w:rsidRPr="00C1060C">
              <w:rPr>
                <w:rFonts w:ascii="Arial" w:eastAsia="Times New Roman" w:hAnsi="Arial" w:cs="Arial"/>
                <w:b/>
                <w:bCs/>
                <w:color w:val="000000"/>
                <w:sz w:val="18"/>
                <w:szCs w:val="18"/>
              </w:rPr>
              <w:t>exclusively by gravity</w:t>
            </w:r>
            <w:r w:rsidRPr="00C1060C">
              <w:rPr>
                <w:rFonts w:ascii="Arial" w:eastAsia="Times New Roman" w:hAnsi="Arial" w:cs="Arial"/>
                <w:color w:val="000000"/>
                <w:sz w:val="18"/>
                <w:szCs w:val="18"/>
              </w:rPr>
              <w:t xml:space="preserve">, making use of the natural topography of the intervention area to convey wastewater directly to </w:t>
            </w:r>
            <w:proofErr w:type="gramStart"/>
            <w:r w:rsidRPr="00C1060C">
              <w:rPr>
                <w:rFonts w:ascii="Arial" w:eastAsia="Times New Roman" w:hAnsi="Arial" w:cs="Arial"/>
                <w:color w:val="000000"/>
                <w:sz w:val="18"/>
                <w:szCs w:val="18"/>
              </w:rPr>
              <w:t xml:space="preserve">the </w:t>
            </w:r>
            <w:r w:rsidRPr="00C1060C">
              <w:rPr>
                <w:rFonts w:ascii="Arial" w:eastAsia="Times New Roman" w:hAnsi="Arial" w:cs="Arial"/>
                <w:color w:val="000000"/>
                <w:sz w:val="18"/>
                <w:szCs w:val="18"/>
              </w:rPr>
              <w:lastRenderedPageBreak/>
              <w:t>WWTP</w:t>
            </w:r>
            <w:proofErr w:type="gramEnd"/>
            <w:r w:rsidRPr="00C1060C">
              <w:rPr>
                <w:rFonts w:ascii="Arial" w:eastAsia="Times New Roman" w:hAnsi="Arial" w:cs="Arial"/>
                <w:color w:val="000000"/>
                <w:sz w:val="18"/>
                <w:szCs w:val="18"/>
              </w:rPr>
              <w:t>. This design eliminates the need for pumping stations, which not only reduces operating and energy costs but also enhances the overall reliability and sustainability of the system.</w:t>
            </w:r>
          </w:p>
          <w:p w14:paraId="4A16AAA6" w14:textId="77777777" w:rsidR="00B946FF" w:rsidRDefault="00B946FF" w:rsidP="00261F93">
            <w:pPr>
              <w:rPr>
                <w:rFonts w:ascii="Arial" w:eastAsia="Times New Roman" w:hAnsi="Arial" w:cs="Arial"/>
                <w:color w:val="000000"/>
                <w:sz w:val="18"/>
                <w:szCs w:val="18"/>
              </w:rPr>
            </w:pPr>
          </w:p>
          <w:p w14:paraId="2715D75D" w14:textId="77777777" w:rsidR="00C1060C" w:rsidRPr="00C1060C" w:rsidRDefault="00C1060C" w:rsidP="00C1060C">
            <w:pPr>
              <w:rPr>
                <w:rFonts w:ascii="Arial" w:eastAsia="Times New Roman" w:hAnsi="Arial" w:cs="Arial"/>
                <w:sz w:val="18"/>
                <w:szCs w:val="18"/>
              </w:rPr>
            </w:pPr>
          </w:p>
        </w:tc>
        <w:tc>
          <w:tcPr>
            <w:tcW w:w="2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F3CCF3" w14:textId="38765664" w:rsidR="00B946FF" w:rsidRPr="00E33794" w:rsidRDefault="00C1060C" w:rsidP="006D6FA7">
            <w:pPr>
              <w:rPr>
                <w:rFonts w:ascii="Arial" w:eastAsia="Times New Roman" w:hAnsi="Arial" w:cs="Arial"/>
                <w:color w:val="000000"/>
                <w:sz w:val="18"/>
                <w:szCs w:val="18"/>
              </w:rPr>
            </w:pPr>
            <w:r w:rsidRPr="00F44713">
              <w:rPr>
                <w:rFonts w:ascii="Arial" w:eastAsia="Times New Roman" w:hAnsi="Arial" w:cs="Arial"/>
                <w:b/>
                <w:bCs/>
                <w:color w:val="000000"/>
                <w:sz w:val="18"/>
                <w:szCs w:val="18"/>
              </w:rPr>
              <w:lastRenderedPageBreak/>
              <w:t>Collection Networks</w:t>
            </w:r>
            <w:r w:rsidRPr="00F44713">
              <w:rPr>
                <w:rFonts w:ascii="Arial" w:eastAsia="Times New Roman" w:hAnsi="Arial" w:cs="Arial"/>
                <w:color w:val="000000"/>
                <w:sz w:val="18"/>
                <w:szCs w:val="18"/>
              </w:rPr>
              <w:t xml:space="preserve">: The main collection lines transport effluents from the condominium networks to the WWTP. </w:t>
            </w:r>
          </w:p>
        </w:tc>
      </w:tr>
      <w:tr w:rsidR="005857AD" w:rsidRPr="00E33794" w14:paraId="25C8F910" w14:textId="77777777" w:rsidTr="00B62B44">
        <w:trPr>
          <w:trHeight w:val="331"/>
        </w:trPr>
        <w:tc>
          <w:tcPr>
            <w:tcW w:w="9952" w:type="dxa"/>
            <w:gridSpan w:val="4"/>
            <w:tcBorders>
              <w:top w:val="single" w:sz="4" w:space="0" w:color="auto"/>
              <w:left w:val="single" w:sz="8" w:space="0" w:color="000000" w:themeColor="text1"/>
              <w:bottom w:val="single" w:sz="8" w:space="0" w:color="000000" w:themeColor="text1"/>
              <w:right w:val="single" w:sz="8" w:space="0" w:color="000000" w:themeColor="text1"/>
            </w:tcBorders>
            <w:shd w:val="clear" w:color="auto" w:fill="E7E6E6" w:themeFill="background2"/>
            <w:noWrap/>
            <w:vAlign w:val="center"/>
            <w:hideMark/>
          </w:tcPr>
          <w:p w14:paraId="67D30739" w14:textId="50FAC036" w:rsidR="005857AD" w:rsidRPr="00EB46CE" w:rsidRDefault="00EB46CE" w:rsidP="005857AD">
            <w:pPr>
              <w:jc w:val="center"/>
              <w:rPr>
                <w:rFonts w:ascii="Arial" w:eastAsia="Times New Roman" w:hAnsi="Arial" w:cs="Arial"/>
                <w:b/>
                <w:bCs/>
                <w:color w:val="000000"/>
                <w:sz w:val="18"/>
                <w:szCs w:val="18"/>
              </w:rPr>
            </w:pPr>
            <w:r>
              <w:rPr>
                <w:rFonts w:ascii="Arial" w:hAnsi="Arial" w:cs="Arial"/>
                <w:b/>
                <w:bCs/>
                <w:sz w:val="20"/>
                <w:szCs w:val="20"/>
              </w:rPr>
              <w:t xml:space="preserve">2. </w:t>
            </w:r>
            <w:r w:rsidR="00E55065" w:rsidRPr="00EB46CE">
              <w:rPr>
                <w:rFonts w:ascii="Arial" w:hAnsi="Arial" w:cs="Arial"/>
                <w:b/>
                <w:bCs/>
                <w:sz w:val="20"/>
                <w:szCs w:val="20"/>
              </w:rPr>
              <w:t>Wastewater Treatment Plant (WWTP)</w:t>
            </w:r>
            <w:r w:rsidR="000F401F">
              <w:rPr>
                <w:rFonts w:ascii="Arial" w:hAnsi="Arial" w:cs="Arial"/>
                <w:b/>
                <w:bCs/>
                <w:sz w:val="20"/>
                <w:szCs w:val="20"/>
              </w:rPr>
              <w:t xml:space="preserve"> ANNEX A</w:t>
            </w:r>
          </w:p>
        </w:tc>
      </w:tr>
      <w:tr w:rsidR="005857AD" w:rsidRPr="00E33794" w14:paraId="1E45A679" w14:textId="77777777" w:rsidTr="00EB46CE">
        <w:trPr>
          <w:trHeight w:val="667"/>
        </w:trPr>
        <w:tc>
          <w:tcPr>
            <w:tcW w:w="568"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14:paraId="7230C936" w14:textId="6C9E102D" w:rsidR="005857AD" w:rsidRPr="00E33794" w:rsidRDefault="005857AD" w:rsidP="005857AD">
            <w:pPr>
              <w:jc w:val="right"/>
              <w:rPr>
                <w:rFonts w:ascii="Arial" w:eastAsia="Times New Roman" w:hAnsi="Arial" w:cs="Arial"/>
                <w:color w:val="000000"/>
                <w:sz w:val="18"/>
                <w:szCs w:val="18"/>
              </w:rPr>
            </w:pPr>
            <w:r>
              <w:rPr>
                <w:rFonts w:ascii="Arial" w:eastAsia="Times New Roman" w:hAnsi="Arial" w:cs="Arial"/>
                <w:color w:val="000000"/>
                <w:sz w:val="18"/>
                <w:szCs w:val="18"/>
              </w:rPr>
              <w:t>2.1</w:t>
            </w:r>
            <w:r w:rsidR="00E345A8">
              <w:rPr>
                <w:rFonts w:ascii="Arial" w:eastAsia="Times New Roman" w:hAnsi="Arial" w:cs="Arial"/>
                <w:color w:val="000000"/>
                <w:sz w:val="18"/>
                <w:szCs w:val="18"/>
              </w:rPr>
              <w:t>.</w:t>
            </w:r>
          </w:p>
        </w:tc>
        <w:tc>
          <w:tcPr>
            <w:tcW w:w="222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4A40511" w14:textId="782CEC91" w:rsidR="005857AD" w:rsidRPr="00E33794" w:rsidRDefault="00EB46CE" w:rsidP="005857AD">
            <w:pPr>
              <w:rPr>
                <w:rFonts w:ascii="Arial" w:eastAsia="Times New Roman" w:hAnsi="Arial" w:cs="Arial"/>
                <w:b/>
                <w:bCs/>
                <w:color w:val="000000"/>
                <w:sz w:val="18"/>
                <w:szCs w:val="18"/>
              </w:rPr>
            </w:pPr>
            <w:r w:rsidRPr="00EB46CE">
              <w:rPr>
                <w:rFonts w:ascii="Arial" w:eastAsia="Times New Roman" w:hAnsi="Arial" w:cs="Arial"/>
                <w:b/>
                <w:bCs/>
                <w:color w:val="000000"/>
                <w:sz w:val="18"/>
                <w:szCs w:val="18"/>
              </w:rPr>
              <w:t>Design Parameters</w:t>
            </w:r>
            <w:r w:rsidR="005857AD" w:rsidRPr="00E33794">
              <w:rPr>
                <w:rFonts w:ascii="Arial" w:eastAsia="Times New Roman" w:hAnsi="Arial" w:cs="Arial"/>
                <w:b/>
                <w:bCs/>
                <w:color w:val="000000"/>
                <w:sz w:val="18"/>
                <w:szCs w:val="18"/>
              </w:rPr>
              <w:br/>
            </w:r>
            <w:r w:rsidR="005857AD" w:rsidRPr="00E33794">
              <w:rPr>
                <w:rFonts w:ascii="Arial" w:eastAsia="Times New Roman" w:hAnsi="Arial" w:cs="Arial"/>
                <w:b/>
                <w:bCs/>
                <w:color w:val="000000"/>
                <w:sz w:val="18"/>
                <w:szCs w:val="18"/>
              </w:rPr>
              <w:br/>
            </w:r>
          </w:p>
        </w:tc>
        <w:tc>
          <w:tcPr>
            <w:tcW w:w="4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5747D3" w14:textId="77777777" w:rsidR="006A4525" w:rsidRPr="006A4525" w:rsidRDefault="006A4525" w:rsidP="006A4525">
            <w:pPr>
              <w:rPr>
                <w:rFonts w:ascii="Arial" w:eastAsia="Times New Roman" w:hAnsi="Arial" w:cs="Arial"/>
                <w:color w:val="000000"/>
                <w:sz w:val="18"/>
                <w:szCs w:val="18"/>
              </w:rPr>
            </w:pPr>
            <w:r w:rsidRPr="006A4525">
              <w:rPr>
                <w:rFonts w:ascii="Arial" w:eastAsia="Times New Roman" w:hAnsi="Arial" w:cs="Arial"/>
                <w:b/>
                <w:bCs/>
                <w:color w:val="000000"/>
                <w:sz w:val="18"/>
                <w:szCs w:val="18"/>
              </w:rPr>
              <w:t>Wastewater Treatment Plant (WWTP)</w:t>
            </w:r>
          </w:p>
          <w:p w14:paraId="0B6B254C" w14:textId="77777777" w:rsidR="006A4525" w:rsidRPr="006A4525" w:rsidRDefault="006A4525" w:rsidP="006A4525">
            <w:pPr>
              <w:rPr>
                <w:rFonts w:ascii="Arial" w:eastAsia="Times New Roman" w:hAnsi="Arial" w:cs="Arial"/>
                <w:color w:val="000000"/>
                <w:sz w:val="18"/>
                <w:szCs w:val="18"/>
              </w:rPr>
            </w:pPr>
            <w:r w:rsidRPr="006A4525">
              <w:rPr>
                <w:rFonts w:ascii="Arial" w:eastAsia="Times New Roman" w:hAnsi="Arial" w:cs="Arial"/>
                <w:color w:val="000000"/>
                <w:sz w:val="18"/>
                <w:szCs w:val="18"/>
              </w:rPr>
              <w:t xml:space="preserve">The Wastewater Treatment Plant has been designed to process an </w:t>
            </w:r>
            <w:r w:rsidRPr="006A4525">
              <w:rPr>
                <w:rFonts w:ascii="Arial" w:eastAsia="Times New Roman" w:hAnsi="Arial" w:cs="Arial"/>
                <w:b/>
                <w:bCs/>
                <w:color w:val="000000"/>
                <w:sz w:val="18"/>
                <w:szCs w:val="18"/>
              </w:rPr>
              <w:t>average daily flow of 84 m³/day</w:t>
            </w:r>
            <w:r w:rsidRPr="006A4525">
              <w:rPr>
                <w:rFonts w:ascii="Arial" w:eastAsia="Times New Roman" w:hAnsi="Arial" w:cs="Arial"/>
                <w:color w:val="000000"/>
                <w:sz w:val="18"/>
                <w:szCs w:val="18"/>
              </w:rPr>
              <w:t xml:space="preserve">, equivalent to a per capita water consumption of </w:t>
            </w:r>
            <w:r w:rsidRPr="006A4525">
              <w:rPr>
                <w:rFonts w:ascii="Arial" w:eastAsia="Times New Roman" w:hAnsi="Arial" w:cs="Arial"/>
                <w:b/>
                <w:bCs/>
                <w:color w:val="000000"/>
                <w:sz w:val="18"/>
                <w:szCs w:val="18"/>
              </w:rPr>
              <w:t xml:space="preserve">60 </w:t>
            </w:r>
            <w:proofErr w:type="spellStart"/>
            <w:r w:rsidRPr="006A4525">
              <w:rPr>
                <w:rFonts w:ascii="Arial" w:eastAsia="Times New Roman" w:hAnsi="Arial" w:cs="Arial"/>
                <w:b/>
                <w:bCs/>
                <w:color w:val="000000"/>
                <w:sz w:val="18"/>
                <w:szCs w:val="18"/>
              </w:rPr>
              <w:t>litres</w:t>
            </w:r>
            <w:proofErr w:type="spellEnd"/>
            <w:r w:rsidRPr="006A4525">
              <w:rPr>
                <w:rFonts w:ascii="Arial" w:eastAsia="Times New Roman" w:hAnsi="Arial" w:cs="Arial"/>
                <w:b/>
                <w:bCs/>
                <w:color w:val="000000"/>
                <w:sz w:val="18"/>
                <w:szCs w:val="18"/>
              </w:rPr>
              <w:t xml:space="preserve"> per inhabitant per day</w:t>
            </w:r>
            <w:r w:rsidRPr="006A4525">
              <w:rPr>
                <w:rFonts w:ascii="Arial" w:eastAsia="Times New Roman" w:hAnsi="Arial" w:cs="Arial"/>
                <w:color w:val="000000"/>
                <w:sz w:val="18"/>
                <w:szCs w:val="18"/>
              </w:rPr>
              <w:t xml:space="preserve"> for a population of </w:t>
            </w:r>
            <w:r w:rsidRPr="006A4525">
              <w:rPr>
                <w:rFonts w:ascii="Arial" w:eastAsia="Times New Roman" w:hAnsi="Arial" w:cs="Arial"/>
                <w:b/>
                <w:bCs/>
                <w:color w:val="000000"/>
                <w:sz w:val="18"/>
                <w:szCs w:val="18"/>
              </w:rPr>
              <w:t>1,398 inhabitants</w:t>
            </w:r>
            <w:r w:rsidRPr="006A4525">
              <w:rPr>
                <w:rFonts w:ascii="Arial" w:eastAsia="Times New Roman" w:hAnsi="Arial" w:cs="Arial"/>
                <w:color w:val="000000"/>
                <w:sz w:val="18"/>
                <w:szCs w:val="18"/>
              </w:rPr>
              <w:t>. This design parameter reflects typical consumption patterns in peri-urban areas of Luanda, where water supply is often irregular and total consumption remains below conventional urban standards.</w:t>
            </w:r>
          </w:p>
          <w:p w14:paraId="28829E91" w14:textId="77777777" w:rsidR="006A4525" w:rsidRPr="006A4525" w:rsidRDefault="006A4525" w:rsidP="006A4525">
            <w:pPr>
              <w:rPr>
                <w:rFonts w:ascii="Arial" w:eastAsia="Times New Roman" w:hAnsi="Arial" w:cs="Arial"/>
                <w:color w:val="000000"/>
                <w:sz w:val="18"/>
                <w:szCs w:val="18"/>
              </w:rPr>
            </w:pPr>
            <w:r w:rsidRPr="006A4525">
              <w:rPr>
                <w:rFonts w:ascii="Arial" w:eastAsia="Times New Roman" w:hAnsi="Arial" w:cs="Arial"/>
                <w:color w:val="000000"/>
                <w:sz w:val="18"/>
                <w:szCs w:val="18"/>
              </w:rPr>
              <w:t xml:space="preserve">The </w:t>
            </w:r>
            <w:r w:rsidRPr="006A4525">
              <w:rPr>
                <w:rFonts w:ascii="Arial" w:eastAsia="Times New Roman" w:hAnsi="Arial" w:cs="Arial"/>
                <w:b/>
                <w:bCs/>
                <w:color w:val="000000"/>
                <w:sz w:val="18"/>
                <w:szCs w:val="18"/>
              </w:rPr>
              <w:t>characteristics of the raw influent</w:t>
            </w:r>
            <w:r w:rsidRPr="006A4525">
              <w:rPr>
                <w:rFonts w:ascii="Arial" w:eastAsia="Times New Roman" w:hAnsi="Arial" w:cs="Arial"/>
                <w:color w:val="000000"/>
                <w:sz w:val="18"/>
                <w:szCs w:val="18"/>
              </w:rPr>
              <w:t xml:space="preserve"> were defined based on the domestic origin of the wastewater and the limited dilution typical of simplified sanitation systems. The adopted design concentrations are as follows:</w:t>
            </w:r>
          </w:p>
          <w:p w14:paraId="3609DEDE" w14:textId="77777777" w:rsidR="006A4525" w:rsidRPr="006A4525" w:rsidRDefault="006A4525" w:rsidP="00487217">
            <w:pPr>
              <w:numPr>
                <w:ilvl w:val="0"/>
                <w:numId w:val="31"/>
              </w:numPr>
              <w:rPr>
                <w:rFonts w:ascii="Arial" w:eastAsia="Times New Roman" w:hAnsi="Arial" w:cs="Arial"/>
                <w:color w:val="000000"/>
                <w:sz w:val="18"/>
                <w:szCs w:val="18"/>
                <w:lang w:val="nl-NL"/>
              </w:rPr>
            </w:pPr>
            <w:r w:rsidRPr="006A4525">
              <w:rPr>
                <w:rFonts w:ascii="Arial" w:eastAsia="Times New Roman" w:hAnsi="Arial" w:cs="Arial"/>
                <w:b/>
                <w:bCs/>
                <w:color w:val="000000"/>
                <w:sz w:val="18"/>
                <w:szCs w:val="18"/>
                <w:lang w:val="nl-NL"/>
              </w:rPr>
              <w:t>Biochemical Oxygen Demand (BOD</w:t>
            </w:r>
            <w:r w:rsidRPr="006A4525">
              <w:rPr>
                <w:rFonts w:ascii="Cambria Math" w:eastAsia="Times New Roman" w:hAnsi="Cambria Math" w:cs="Cambria Math"/>
                <w:b/>
                <w:bCs/>
                <w:color w:val="000000"/>
                <w:sz w:val="18"/>
                <w:szCs w:val="18"/>
                <w:lang w:val="nl-NL"/>
              </w:rPr>
              <w:t>₅</w:t>
            </w:r>
            <w:r w:rsidRPr="006A4525">
              <w:rPr>
                <w:rFonts w:ascii="Arial" w:eastAsia="Times New Roman" w:hAnsi="Arial" w:cs="Arial"/>
                <w:b/>
                <w:bCs/>
                <w:color w:val="000000"/>
                <w:sz w:val="18"/>
                <w:szCs w:val="18"/>
                <w:lang w:val="nl-NL"/>
              </w:rPr>
              <w:t>):</w:t>
            </w:r>
            <w:r w:rsidRPr="006A4525">
              <w:rPr>
                <w:rFonts w:ascii="Arial" w:eastAsia="Times New Roman" w:hAnsi="Arial" w:cs="Arial"/>
                <w:color w:val="000000"/>
                <w:sz w:val="18"/>
                <w:szCs w:val="18"/>
                <w:lang w:val="nl-NL"/>
              </w:rPr>
              <w:t xml:space="preserve"> 500 mg O</w:t>
            </w:r>
            <w:r w:rsidRPr="006A4525">
              <w:rPr>
                <w:rFonts w:ascii="Cambria Math" w:eastAsia="Times New Roman" w:hAnsi="Cambria Math" w:cs="Cambria Math"/>
                <w:color w:val="000000"/>
                <w:sz w:val="18"/>
                <w:szCs w:val="18"/>
                <w:lang w:val="nl-NL"/>
              </w:rPr>
              <w:t>₂</w:t>
            </w:r>
            <w:r w:rsidRPr="006A4525">
              <w:rPr>
                <w:rFonts w:ascii="Arial" w:eastAsia="Times New Roman" w:hAnsi="Arial" w:cs="Arial"/>
                <w:color w:val="000000"/>
                <w:sz w:val="18"/>
                <w:szCs w:val="18"/>
                <w:lang w:val="nl-NL"/>
              </w:rPr>
              <w:t>/L</w:t>
            </w:r>
          </w:p>
          <w:p w14:paraId="33B7BB59" w14:textId="77777777" w:rsidR="006A4525" w:rsidRPr="006A4525" w:rsidRDefault="006A4525" w:rsidP="00487217">
            <w:pPr>
              <w:numPr>
                <w:ilvl w:val="0"/>
                <w:numId w:val="31"/>
              </w:numPr>
              <w:rPr>
                <w:rFonts w:ascii="Arial" w:eastAsia="Times New Roman" w:hAnsi="Arial" w:cs="Arial"/>
                <w:color w:val="000000"/>
                <w:sz w:val="18"/>
                <w:szCs w:val="18"/>
              </w:rPr>
            </w:pPr>
            <w:r w:rsidRPr="006A4525">
              <w:rPr>
                <w:rFonts w:ascii="Arial" w:eastAsia="Times New Roman" w:hAnsi="Arial" w:cs="Arial"/>
                <w:b/>
                <w:bCs/>
                <w:color w:val="000000"/>
                <w:sz w:val="18"/>
                <w:szCs w:val="18"/>
              </w:rPr>
              <w:t>Chemical Oxygen Demand (COD):</w:t>
            </w:r>
            <w:r w:rsidRPr="006A4525">
              <w:rPr>
                <w:rFonts w:ascii="Arial" w:eastAsia="Times New Roman" w:hAnsi="Arial" w:cs="Arial"/>
                <w:color w:val="000000"/>
                <w:sz w:val="18"/>
                <w:szCs w:val="18"/>
              </w:rPr>
              <w:t xml:space="preserve"> 1,000 mg O</w:t>
            </w:r>
            <w:r w:rsidRPr="006A4525">
              <w:rPr>
                <w:rFonts w:ascii="Cambria Math" w:eastAsia="Times New Roman" w:hAnsi="Cambria Math" w:cs="Cambria Math"/>
                <w:color w:val="000000"/>
                <w:sz w:val="18"/>
                <w:szCs w:val="18"/>
              </w:rPr>
              <w:t>₂</w:t>
            </w:r>
            <w:r w:rsidRPr="006A4525">
              <w:rPr>
                <w:rFonts w:ascii="Arial" w:eastAsia="Times New Roman" w:hAnsi="Arial" w:cs="Arial"/>
                <w:color w:val="000000"/>
                <w:sz w:val="18"/>
                <w:szCs w:val="18"/>
              </w:rPr>
              <w:t>/L</w:t>
            </w:r>
          </w:p>
          <w:p w14:paraId="2A9B10DD" w14:textId="77777777" w:rsidR="006A4525" w:rsidRPr="006A4525" w:rsidRDefault="006A4525" w:rsidP="00487217">
            <w:pPr>
              <w:numPr>
                <w:ilvl w:val="0"/>
                <w:numId w:val="31"/>
              </w:numPr>
              <w:rPr>
                <w:rFonts w:ascii="Arial" w:eastAsia="Times New Roman" w:hAnsi="Arial" w:cs="Arial"/>
                <w:color w:val="000000"/>
                <w:sz w:val="18"/>
                <w:szCs w:val="18"/>
              </w:rPr>
            </w:pPr>
            <w:r w:rsidRPr="006A4525">
              <w:rPr>
                <w:rFonts w:ascii="Arial" w:eastAsia="Times New Roman" w:hAnsi="Arial" w:cs="Arial"/>
                <w:b/>
                <w:bCs/>
                <w:color w:val="000000"/>
                <w:sz w:val="18"/>
                <w:szCs w:val="18"/>
              </w:rPr>
              <w:t>Total Suspended Solids (TSS):</w:t>
            </w:r>
            <w:r w:rsidRPr="006A4525">
              <w:rPr>
                <w:rFonts w:ascii="Arial" w:eastAsia="Times New Roman" w:hAnsi="Arial" w:cs="Arial"/>
                <w:color w:val="000000"/>
                <w:sz w:val="18"/>
                <w:szCs w:val="18"/>
              </w:rPr>
              <w:t xml:space="preserve"> 750 mg/L</w:t>
            </w:r>
          </w:p>
          <w:p w14:paraId="19E2A55C" w14:textId="77777777" w:rsidR="006A4525" w:rsidRPr="006A4525" w:rsidRDefault="006A4525" w:rsidP="006A4525">
            <w:pPr>
              <w:rPr>
                <w:rFonts w:ascii="Arial" w:eastAsia="Times New Roman" w:hAnsi="Arial" w:cs="Arial"/>
                <w:color w:val="000000"/>
                <w:sz w:val="18"/>
                <w:szCs w:val="18"/>
              </w:rPr>
            </w:pPr>
            <w:r w:rsidRPr="006A4525">
              <w:rPr>
                <w:rFonts w:ascii="Arial" w:eastAsia="Times New Roman" w:hAnsi="Arial" w:cs="Arial"/>
                <w:color w:val="000000"/>
                <w:sz w:val="18"/>
                <w:szCs w:val="18"/>
              </w:rPr>
              <w:t>These values, which are higher than those observed in conventional urban sewerage systems, reflect the expected reduced dilution due to lower water consumption.</w:t>
            </w:r>
          </w:p>
          <w:p w14:paraId="26EE814E" w14:textId="77777777" w:rsidR="006A4525" w:rsidRPr="006A4525" w:rsidRDefault="006A4525" w:rsidP="006A4525">
            <w:pPr>
              <w:rPr>
                <w:rFonts w:ascii="Arial" w:eastAsia="Times New Roman" w:hAnsi="Arial" w:cs="Arial"/>
                <w:color w:val="000000"/>
                <w:sz w:val="18"/>
                <w:szCs w:val="18"/>
              </w:rPr>
            </w:pPr>
            <w:r w:rsidRPr="006A4525">
              <w:rPr>
                <w:rFonts w:ascii="Arial" w:eastAsia="Times New Roman" w:hAnsi="Arial" w:cs="Arial"/>
                <w:color w:val="000000"/>
                <w:sz w:val="18"/>
                <w:szCs w:val="18"/>
              </w:rPr>
              <w:t xml:space="preserve">Accordingly, the </w:t>
            </w:r>
            <w:r w:rsidRPr="006A4525">
              <w:rPr>
                <w:rFonts w:ascii="Arial" w:eastAsia="Times New Roman" w:hAnsi="Arial" w:cs="Arial"/>
                <w:b/>
                <w:bCs/>
                <w:color w:val="000000"/>
                <w:sz w:val="18"/>
                <w:szCs w:val="18"/>
              </w:rPr>
              <w:t>daily pollutant loads</w:t>
            </w:r>
            <w:r w:rsidRPr="006A4525">
              <w:rPr>
                <w:rFonts w:ascii="Arial" w:eastAsia="Times New Roman" w:hAnsi="Arial" w:cs="Arial"/>
                <w:color w:val="000000"/>
                <w:sz w:val="18"/>
                <w:szCs w:val="18"/>
              </w:rPr>
              <w:t xml:space="preserve"> were calculated as:</w:t>
            </w:r>
          </w:p>
          <w:p w14:paraId="26E360BC" w14:textId="77777777" w:rsidR="006A4525" w:rsidRPr="006A4525" w:rsidRDefault="006A4525" w:rsidP="00487217">
            <w:pPr>
              <w:numPr>
                <w:ilvl w:val="0"/>
                <w:numId w:val="32"/>
              </w:numPr>
              <w:rPr>
                <w:rFonts w:ascii="Arial" w:eastAsia="Times New Roman" w:hAnsi="Arial" w:cs="Arial"/>
                <w:color w:val="000000"/>
                <w:sz w:val="18"/>
                <w:szCs w:val="18"/>
              </w:rPr>
            </w:pPr>
            <w:r w:rsidRPr="006A4525">
              <w:rPr>
                <w:rFonts w:ascii="Arial" w:eastAsia="Times New Roman" w:hAnsi="Arial" w:cs="Arial"/>
                <w:b/>
                <w:bCs/>
                <w:color w:val="000000"/>
                <w:sz w:val="18"/>
                <w:szCs w:val="18"/>
              </w:rPr>
              <w:t>BOD</w:t>
            </w:r>
            <w:r w:rsidRPr="006A4525">
              <w:rPr>
                <w:rFonts w:ascii="Cambria Math" w:eastAsia="Times New Roman" w:hAnsi="Cambria Math" w:cs="Cambria Math"/>
                <w:b/>
                <w:bCs/>
                <w:color w:val="000000"/>
                <w:sz w:val="18"/>
                <w:szCs w:val="18"/>
              </w:rPr>
              <w:t>₅</w:t>
            </w:r>
            <w:r w:rsidRPr="006A4525">
              <w:rPr>
                <w:rFonts w:ascii="Arial" w:eastAsia="Times New Roman" w:hAnsi="Arial" w:cs="Arial"/>
                <w:b/>
                <w:bCs/>
                <w:color w:val="000000"/>
                <w:sz w:val="18"/>
                <w:szCs w:val="18"/>
              </w:rPr>
              <w:t>:</w:t>
            </w:r>
            <w:r w:rsidRPr="006A4525">
              <w:rPr>
                <w:rFonts w:ascii="Arial" w:eastAsia="Times New Roman" w:hAnsi="Arial" w:cs="Arial"/>
                <w:color w:val="000000"/>
                <w:sz w:val="18"/>
                <w:szCs w:val="18"/>
              </w:rPr>
              <w:t xml:space="preserve"> 42.0 kg/day</w:t>
            </w:r>
          </w:p>
          <w:p w14:paraId="7C02C623" w14:textId="77777777" w:rsidR="006A4525" w:rsidRPr="006A4525" w:rsidRDefault="006A4525" w:rsidP="00487217">
            <w:pPr>
              <w:numPr>
                <w:ilvl w:val="0"/>
                <w:numId w:val="32"/>
              </w:numPr>
              <w:rPr>
                <w:rFonts w:ascii="Arial" w:eastAsia="Times New Roman" w:hAnsi="Arial" w:cs="Arial"/>
                <w:color w:val="000000"/>
                <w:sz w:val="18"/>
                <w:szCs w:val="18"/>
              </w:rPr>
            </w:pPr>
            <w:r w:rsidRPr="006A4525">
              <w:rPr>
                <w:rFonts w:ascii="Arial" w:eastAsia="Times New Roman" w:hAnsi="Arial" w:cs="Arial"/>
                <w:b/>
                <w:bCs/>
                <w:color w:val="000000"/>
                <w:sz w:val="18"/>
                <w:szCs w:val="18"/>
              </w:rPr>
              <w:t>COD:</w:t>
            </w:r>
            <w:r w:rsidRPr="006A4525">
              <w:rPr>
                <w:rFonts w:ascii="Arial" w:eastAsia="Times New Roman" w:hAnsi="Arial" w:cs="Arial"/>
                <w:color w:val="000000"/>
                <w:sz w:val="18"/>
                <w:szCs w:val="18"/>
              </w:rPr>
              <w:t xml:space="preserve"> 84.0 kg/day</w:t>
            </w:r>
          </w:p>
          <w:p w14:paraId="1178359D" w14:textId="77777777" w:rsidR="006A4525" w:rsidRPr="006A4525" w:rsidRDefault="006A4525" w:rsidP="00487217">
            <w:pPr>
              <w:numPr>
                <w:ilvl w:val="0"/>
                <w:numId w:val="32"/>
              </w:numPr>
              <w:rPr>
                <w:rFonts w:ascii="Arial" w:eastAsia="Times New Roman" w:hAnsi="Arial" w:cs="Arial"/>
                <w:color w:val="000000"/>
                <w:sz w:val="18"/>
                <w:szCs w:val="18"/>
              </w:rPr>
            </w:pPr>
            <w:r w:rsidRPr="006A4525">
              <w:rPr>
                <w:rFonts w:ascii="Arial" w:eastAsia="Times New Roman" w:hAnsi="Arial" w:cs="Arial"/>
                <w:b/>
                <w:bCs/>
                <w:color w:val="000000"/>
                <w:sz w:val="18"/>
                <w:szCs w:val="18"/>
              </w:rPr>
              <w:t>TSS:</w:t>
            </w:r>
            <w:r w:rsidRPr="006A4525">
              <w:rPr>
                <w:rFonts w:ascii="Arial" w:eastAsia="Times New Roman" w:hAnsi="Arial" w:cs="Arial"/>
                <w:color w:val="000000"/>
                <w:sz w:val="18"/>
                <w:szCs w:val="18"/>
              </w:rPr>
              <w:t xml:space="preserve"> 63.0 kg/day</w:t>
            </w:r>
          </w:p>
          <w:p w14:paraId="4BAD761E" w14:textId="77777777" w:rsidR="006A4525" w:rsidRPr="006A4525" w:rsidRDefault="006A4525" w:rsidP="006A4525">
            <w:pPr>
              <w:rPr>
                <w:rFonts w:ascii="Arial" w:eastAsia="Times New Roman" w:hAnsi="Arial" w:cs="Arial"/>
                <w:color w:val="000000"/>
                <w:sz w:val="18"/>
                <w:szCs w:val="18"/>
              </w:rPr>
            </w:pPr>
            <w:r w:rsidRPr="006A4525">
              <w:rPr>
                <w:rFonts w:ascii="Arial" w:eastAsia="Times New Roman" w:hAnsi="Arial" w:cs="Arial"/>
                <w:color w:val="000000"/>
                <w:sz w:val="18"/>
                <w:szCs w:val="18"/>
              </w:rPr>
              <w:t xml:space="preserve">These influent load estimates formed the basis for the dimensioning of all treatment units, ensuring that </w:t>
            </w:r>
            <w:proofErr w:type="gramStart"/>
            <w:r w:rsidRPr="006A4525">
              <w:rPr>
                <w:rFonts w:ascii="Arial" w:eastAsia="Times New Roman" w:hAnsi="Arial" w:cs="Arial"/>
                <w:color w:val="000000"/>
                <w:sz w:val="18"/>
                <w:szCs w:val="18"/>
              </w:rPr>
              <w:t>the WWTP</w:t>
            </w:r>
            <w:proofErr w:type="gramEnd"/>
            <w:r w:rsidRPr="006A4525">
              <w:rPr>
                <w:rFonts w:ascii="Arial" w:eastAsia="Times New Roman" w:hAnsi="Arial" w:cs="Arial"/>
                <w:color w:val="000000"/>
                <w:sz w:val="18"/>
                <w:szCs w:val="18"/>
              </w:rPr>
              <w:t xml:space="preserve"> has sufficient capacity to treat the expected organic and solids loads effectively, in line with national discharge standards.</w:t>
            </w:r>
          </w:p>
          <w:p w14:paraId="14095F36" w14:textId="54F9A9BD" w:rsidR="005857AD" w:rsidRPr="00E33794" w:rsidRDefault="005857AD" w:rsidP="005857AD">
            <w:pPr>
              <w:rPr>
                <w:rFonts w:ascii="Arial" w:eastAsia="Times New Roman" w:hAnsi="Arial" w:cs="Arial"/>
                <w:color w:val="000000"/>
                <w:sz w:val="18"/>
                <w:szCs w:val="18"/>
              </w:rPr>
            </w:pPr>
          </w:p>
        </w:tc>
        <w:tc>
          <w:tcPr>
            <w:tcW w:w="2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7E39DC" w14:textId="77777777" w:rsidR="00030DF6" w:rsidRDefault="00030DF6" w:rsidP="00030DF6">
            <w:pPr>
              <w:rPr>
                <w:rFonts w:ascii="Arial" w:eastAsia="Times New Roman" w:hAnsi="Arial" w:cs="Arial"/>
                <w:color w:val="000000"/>
                <w:sz w:val="18"/>
                <w:szCs w:val="18"/>
              </w:rPr>
            </w:pPr>
            <w:r w:rsidRPr="00030DF6">
              <w:rPr>
                <w:rFonts w:ascii="Arial" w:eastAsia="Times New Roman" w:hAnsi="Arial" w:cs="Arial"/>
                <w:b/>
                <w:bCs/>
                <w:color w:val="000000"/>
                <w:sz w:val="18"/>
                <w:szCs w:val="18"/>
              </w:rPr>
              <w:t>Wastewater Treatment Plant (WWTP)</w:t>
            </w:r>
            <w:r w:rsidRPr="00030DF6">
              <w:rPr>
                <w:rFonts w:ascii="Arial" w:eastAsia="Times New Roman" w:hAnsi="Arial" w:cs="Arial"/>
                <w:color w:val="000000"/>
                <w:sz w:val="18"/>
                <w:szCs w:val="18"/>
              </w:rPr>
              <w:t>, where effluents are processed prior to safe discharge or reuse.</w:t>
            </w:r>
          </w:p>
          <w:p w14:paraId="5E56A809" w14:textId="77777777" w:rsidR="00030DF6" w:rsidRPr="00030DF6" w:rsidRDefault="00030DF6" w:rsidP="00030DF6">
            <w:pPr>
              <w:rPr>
                <w:rFonts w:ascii="Arial" w:eastAsia="Times New Roman" w:hAnsi="Arial" w:cs="Arial"/>
                <w:color w:val="000000"/>
                <w:sz w:val="18"/>
                <w:szCs w:val="18"/>
              </w:rPr>
            </w:pPr>
          </w:p>
          <w:p w14:paraId="423249CA" w14:textId="1DA8206A" w:rsidR="005857AD" w:rsidRPr="00E33794" w:rsidRDefault="005857AD" w:rsidP="006D6FA7">
            <w:pPr>
              <w:rPr>
                <w:rFonts w:ascii="Arial" w:eastAsia="Times New Roman" w:hAnsi="Arial" w:cs="Arial"/>
                <w:color w:val="000000"/>
                <w:sz w:val="18"/>
                <w:szCs w:val="18"/>
              </w:rPr>
            </w:pPr>
          </w:p>
        </w:tc>
      </w:tr>
      <w:tr w:rsidR="005857AD" w:rsidRPr="00E33794" w14:paraId="3197FEAB" w14:textId="77777777" w:rsidTr="00EB46CE">
        <w:trPr>
          <w:trHeight w:val="4322"/>
        </w:trPr>
        <w:tc>
          <w:tcPr>
            <w:tcW w:w="568" w:type="dxa"/>
            <w:tcBorders>
              <w:top w:val="single" w:sz="8" w:space="0" w:color="000000" w:themeColor="text1"/>
              <w:left w:val="single" w:sz="4" w:space="0" w:color="auto"/>
              <w:bottom w:val="single" w:sz="4" w:space="0" w:color="auto"/>
              <w:right w:val="single" w:sz="4" w:space="0" w:color="auto"/>
            </w:tcBorders>
            <w:noWrap/>
            <w:hideMark/>
          </w:tcPr>
          <w:p w14:paraId="31C9228B" w14:textId="4841966B" w:rsidR="005857AD" w:rsidRPr="00E33794" w:rsidRDefault="005857AD" w:rsidP="005857AD">
            <w:pPr>
              <w:jc w:val="right"/>
              <w:rPr>
                <w:rFonts w:ascii="Arial" w:eastAsia="Times New Roman" w:hAnsi="Arial" w:cs="Arial"/>
                <w:color w:val="000000"/>
                <w:sz w:val="18"/>
                <w:szCs w:val="18"/>
              </w:rPr>
            </w:pPr>
            <w:r>
              <w:rPr>
                <w:rFonts w:ascii="Arial" w:eastAsia="Times New Roman" w:hAnsi="Arial" w:cs="Arial"/>
                <w:color w:val="000000"/>
                <w:sz w:val="18"/>
                <w:szCs w:val="18"/>
              </w:rPr>
              <w:t>2.2</w:t>
            </w:r>
            <w:r w:rsidR="00E345A8">
              <w:rPr>
                <w:rFonts w:ascii="Arial" w:eastAsia="Times New Roman" w:hAnsi="Arial" w:cs="Arial"/>
                <w:color w:val="000000"/>
                <w:sz w:val="18"/>
                <w:szCs w:val="18"/>
              </w:rPr>
              <w:t>.</w:t>
            </w:r>
          </w:p>
        </w:tc>
        <w:tc>
          <w:tcPr>
            <w:tcW w:w="2229" w:type="dxa"/>
            <w:tcBorders>
              <w:top w:val="single" w:sz="8" w:space="0" w:color="000000" w:themeColor="text1"/>
              <w:left w:val="single" w:sz="4" w:space="0" w:color="auto"/>
              <w:bottom w:val="single" w:sz="4" w:space="0" w:color="auto"/>
              <w:right w:val="single" w:sz="4" w:space="0" w:color="auto"/>
            </w:tcBorders>
            <w:hideMark/>
          </w:tcPr>
          <w:p w14:paraId="437BE480" w14:textId="47ED4FFA" w:rsidR="005857AD" w:rsidRPr="00106A88" w:rsidRDefault="00570965" w:rsidP="005857AD">
            <w:pPr>
              <w:rPr>
                <w:rFonts w:ascii="Arial" w:eastAsia="Times New Roman" w:hAnsi="Arial" w:cs="Arial"/>
                <w:sz w:val="18"/>
                <w:szCs w:val="18"/>
              </w:rPr>
            </w:pPr>
            <w:r w:rsidRPr="00570965">
              <w:rPr>
                <w:rFonts w:ascii="Arial" w:eastAsia="Times New Roman" w:hAnsi="Arial" w:cs="Arial"/>
                <w:sz w:val="18"/>
                <w:szCs w:val="18"/>
              </w:rPr>
              <w:t>Preliminary Treatment</w:t>
            </w:r>
          </w:p>
          <w:p w14:paraId="4456407F" w14:textId="77777777" w:rsidR="005857AD" w:rsidRDefault="005857AD" w:rsidP="005857AD">
            <w:pPr>
              <w:rPr>
                <w:rFonts w:ascii="Arial" w:eastAsia="Times New Roman" w:hAnsi="Arial" w:cs="Arial"/>
                <w:color w:val="000000"/>
                <w:sz w:val="18"/>
                <w:szCs w:val="18"/>
              </w:rPr>
            </w:pPr>
          </w:p>
          <w:p w14:paraId="0C3F0B43" w14:textId="4FF431E4" w:rsidR="005857AD" w:rsidRPr="00106A88" w:rsidRDefault="005857AD" w:rsidP="005857AD">
            <w:pPr>
              <w:rPr>
                <w:rFonts w:ascii="Arial" w:eastAsia="Times New Roman" w:hAnsi="Arial" w:cs="Arial"/>
                <w:sz w:val="18"/>
                <w:szCs w:val="18"/>
              </w:rPr>
            </w:pPr>
          </w:p>
        </w:tc>
        <w:tc>
          <w:tcPr>
            <w:tcW w:w="4536" w:type="dxa"/>
            <w:tcBorders>
              <w:top w:val="single" w:sz="8" w:space="0" w:color="000000" w:themeColor="text1"/>
              <w:left w:val="single" w:sz="4" w:space="0" w:color="auto"/>
              <w:bottom w:val="single" w:sz="4" w:space="0" w:color="auto"/>
              <w:right w:val="single" w:sz="4" w:space="0" w:color="auto"/>
            </w:tcBorders>
          </w:tcPr>
          <w:p w14:paraId="6879F386" w14:textId="77777777" w:rsidR="0098302E" w:rsidRDefault="0098302E" w:rsidP="0098302E">
            <w:pPr>
              <w:rPr>
                <w:rFonts w:ascii="Arial" w:eastAsia="Times New Roman" w:hAnsi="Arial" w:cs="Arial"/>
                <w:color w:val="000000"/>
                <w:sz w:val="18"/>
                <w:szCs w:val="18"/>
              </w:rPr>
            </w:pPr>
            <w:r w:rsidRPr="0098302E">
              <w:rPr>
                <w:rFonts w:ascii="Arial" w:eastAsia="Times New Roman" w:hAnsi="Arial" w:cs="Arial"/>
                <w:color w:val="000000"/>
                <w:sz w:val="18"/>
                <w:szCs w:val="18"/>
              </w:rPr>
              <w:t xml:space="preserve">The preliminary treatment stage consists of a </w:t>
            </w:r>
            <w:r w:rsidRPr="0098302E">
              <w:rPr>
                <w:rFonts w:ascii="Arial" w:eastAsia="Times New Roman" w:hAnsi="Arial" w:cs="Arial"/>
                <w:b/>
                <w:bCs/>
                <w:color w:val="000000"/>
                <w:sz w:val="18"/>
                <w:szCs w:val="18"/>
              </w:rPr>
              <w:t>manual inclined screen</w:t>
            </w:r>
            <w:r w:rsidRPr="0098302E">
              <w:rPr>
                <w:rFonts w:ascii="Arial" w:eastAsia="Times New Roman" w:hAnsi="Arial" w:cs="Arial"/>
                <w:color w:val="000000"/>
                <w:sz w:val="18"/>
                <w:szCs w:val="18"/>
              </w:rPr>
              <w:t xml:space="preserve"> installed in a masonry channel, designed to remove coarse solids such as stones, sticks, leaves, plastics, and other debris that could impair the functioning of downstream treatment units. The screen will be constructed using </w:t>
            </w:r>
            <w:r w:rsidRPr="0098302E">
              <w:rPr>
                <w:rFonts w:ascii="Arial" w:eastAsia="Times New Roman" w:hAnsi="Arial" w:cs="Arial"/>
                <w:b/>
                <w:bCs/>
                <w:color w:val="000000"/>
                <w:sz w:val="18"/>
                <w:szCs w:val="18"/>
              </w:rPr>
              <w:t>metal bars with a spacing of 20 mm</w:t>
            </w:r>
            <w:r w:rsidRPr="0098302E">
              <w:rPr>
                <w:rFonts w:ascii="Arial" w:eastAsia="Times New Roman" w:hAnsi="Arial" w:cs="Arial"/>
                <w:color w:val="000000"/>
                <w:sz w:val="18"/>
                <w:szCs w:val="18"/>
              </w:rPr>
              <w:t>, ensuring effective retention of larger materials.</w:t>
            </w:r>
          </w:p>
          <w:p w14:paraId="7E86426F" w14:textId="77777777" w:rsidR="0098302E" w:rsidRPr="0098302E" w:rsidRDefault="0098302E" w:rsidP="0098302E">
            <w:pPr>
              <w:rPr>
                <w:rFonts w:ascii="Arial" w:eastAsia="Times New Roman" w:hAnsi="Arial" w:cs="Arial"/>
                <w:color w:val="000000"/>
                <w:sz w:val="18"/>
                <w:szCs w:val="18"/>
              </w:rPr>
            </w:pPr>
          </w:p>
          <w:p w14:paraId="298042EF" w14:textId="77777777" w:rsidR="0098302E" w:rsidRDefault="0098302E" w:rsidP="0098302E">
            <w:pPr>
              <w:rPr>
                <w:rFonts w:ascii="Arial" w:eastAsia="Times New Roman" w:hAnsi="Arial" w:cs="Arial"/>
                <w:color w:val="000000"/>
                <w:sz w:val="18"/>
                <w:szCs w:val="18"/>
              </w:rPr>
            </w:pPr>
            <w:r w:rsidRPr="0098302E">
              <w:rPr>
                <w:rFonts w:ascii="Arial" w:eastAsia="Times New Roman" w:hAnsi="Arial" w:cs="Arial"/>
                <w:color w:val="000000"/>
                <w:sz w:val="18"/>
                <w:szCs w:val="18"/>
              </w:rPr>
              <w:t xml:space="preserve">Cleaning of the screen will be carried out </w:t>
            </w:r>
            <w:r w:rsidRPr="0098302E">
              <w:rPr>
                <w:rFonts w:ascii="Arial" w:eastAsia="Times New Roman" w:hAnsi="Arial" w:cs="Arial"/>
                <w:b/>
                <w:bCs/>
                <w:color w:val="000000"/>
                <w:sz w:val="18"/>
                <w:szCs w:val="18"/>
              </w:rPr>
              <w:t>manually</w:t>
            </w:r>
            <w:r w:rsidRPr="0098302E">
              <w:rPr>
                <w:rFonts w:ascii="Arial" w:eastAsia="Times New Roman" w:hAnsi="Arial" w:cs="Arial"/>
                <w:color w:val="000000"/>
                <w:sz w:val="18"/>
                <w:szCs w:val="18"/>
              </w:rPr>
              <w:t xml:space="preserve">, using appropriate tools such as rakes and shovels. The cleaning frequency will depend on the volume of retained solids. In cases where the wastewater level at the screen exceeds </w:t>
            </w:r>
            <w:r w:rsidRPr="0098302E">
              <w:rPr>
                <w:rFonts w:ascii="Arial" w:eastAsia="Times New Roman" w:hAnsi="Arial" w:cs="Arial"/>
                <w:b/>
                <w:bCs/>
                <w:color w:val="000000"/>
                <w:sz w:val="18"/>
                <w:szCs w:val="18"/>
              </w:rPr>
              <w:t xml:space="preserve">1.70 </w:t>
            </w:r>
            <w:proofErr w:type="spellStart"/>
            <w:r w:rsidRPr="0098302E">
              <w:rPr>
                <w:rFonts w:ascii="Arial" w:eastAsia="Times New Roman" w:hAnsi="Arial" w:cs="Arial"/>
                <w:b/>
                <w:bCs/>
                <w:color w:val="000000"/>
                <w:sz w:val="18"/>
                <w:szCs w:val="18"/>
              </w:rPr>
              <w:t>metres</w:t>
            </w:r>
            <w:proofErr w:type="spellEnd"/>
            <w:r w:rsidRPr="0098302E">
              <w:rPr>
                <w:rFonts w:ascii="Arial" w:eastAsia="Times New Roman" w:hAnsi="Arial" w:cs="Arial"/>
                <w:color w:val="000000"/>
                <w:sz w:val="18"/>
                <w:szCs w:val="18"/>
              </w:rPr>
              <w:t xml:space="preserve">, an </w:t>
            </w:r>
            <w:r w:rsidRPr="0098302E">
              <w:rPr>
                <w:rFonts w:ascii="Arial" w:eastAsia="Times New Roman" w:hAnsi="Arial" w:cs="Arial"/>
                <w:b/>
                <w:bCs/>
                <w:color w:val="000000"/>
                <w:sz w:val="18"/>
                <w:szCs w:val="18"/>
              </w:rPr>
              <w:t>elevated metal tray or basket</w:t>
            </w:r>
            <w:r w:rsidRPr="0098302E">
              <w:rPr>
                <w:rFonts w:ascii="Arial" w:eastAsia="Times New Roman" w:hAnsi="Arial" w:cs="Arial"/>
                <w:color w:val="000000"/>
                <w:sz w:val="18"/>
                <w:szCs w:val="18"/>
              </w:rPr>
              <w:t xml:space="preserve"> will be installed downstream of the screen to facilitate the accumulation and manual lifting of solids to ground level, ensuring safe and efficient operation.</w:t>
            </w:r>
          </w:p>
          <w:p w14:paraId="0D0F5012" w14:textId="77777777" w:rsidR="0098302E" w:rsidRPr="0098302E" w:rsidRDefault="0098302E" w:rsidP="0098302E">
            <w:pPr>
              <w:rPr>
                <w:rFonts w:ascii="Arial" w:eastAsia="Times New Roman" w:hAnsi="Arial" w:cs="Arial"/>
                <w:color w:val="000000"/>
                <w:sz w:val="18"/>
                <w:szCs w:val="18"/>
              </w:rPr>
            </w:pPr>
          </w:p>
          <w:p w14:paraId="389489D7" w14:textId="77777777" w:rsidR="0098302E" w:rsidRPr="0098302E" w:rsidRDefault="0098302E" w:rsidP="0098302E">
            <w:pPr>
              <w:rPr>
                <w:rFonts w:ascii="Arial" w:eastAsia="Times New Roman" w:hAnsi="Arial" w:cs="Arial"/>
                <w:color w:val="000000"/>
                <w:sz w:val="18"/>
                <w:szCs w:val="18"/>
              </w:rPr>
            </w:pPr>
            <w:r w:rsidRPr="0098302E">
              <w:rPr>
                <w:rFonts w:ascii="Arial" w:eastAsia="Times New Roman" w:hAnsi="Arial" w:cs="Arial"/>
                <w:color w:val="000000"/>
                <w:sz w:val="18"/>
                <w:szCs w:val="18"/>
              </w:rPr>
              <w:t xml:space="preserve">The solids removed during screening will be temporarily stored in </w:t>
            </w:r>
            <w:r w:rsidRPr="0098302E">
              <w:rPr>
                <w:rFonts w:ascii="Arial" w:eastAsia="Times New Roman" w:hAnsi="Arial" w:cs="Arial"/>
                <w:b/>
                <w:bCs/>
                <w:color w:val="000000"/>
                <w:sz w:val="18"/>
                <w:szCs w:val="18"/>
              </w:rPr>
              <w:t>covered containers</w:t>
            </w:r>
            <w:r w:rsidRPr="0098302E">
              <w:rPr>
                <w:rFonts w:ascii="Arial" w:eastAsia="Times New Roman" w:hAnsi="Arial" w:cs="Arial"/>
                <w:color w:val="000000"/>
                <w:sz w:val="18"/>
                <w:szCs w:val="18"/>
              </w:rPr>
              <w:t xml:space="preserve"> located in a designated area of the treatment plant. Their handling and final disposal will strictly follow the provisions of the </w:t>
            </w:r>
            <w:r w:rsidRPr="0098302E">
              <w:rPr>
                <w:rFonts w:ascii="Arial" w:eastAsia="Times New Roman" w:hAnsi="Arial" w:cs="Arial"/>
                <w:b/>
                <w:bCs/>
                <w:color w:val="000000"/>
                <w:sz w:val="18"/>
                <w:szCs w:val="18"/>
              </w:rPr>
              <w:t>Environmental and Social Management Plan (ESMP)</w:t>
            </w:r>
            <w:r w:rsidRPr="0098302E">
              <w:rPr>
                <w:rFonts w:ascii="Arial" w:eastAsia="Times New Roman" w:hAnsi="Arial" w:cs="Arial"/>
                <w:color w:val="000000"/>
                <w:sz w:val="18"/>
                <w:szCs w:val="18"/>
              </w:rPr>
              <w:t xml:space="preserve">, </w:t>
            </w:r>
            <w:proofErr w:type="gramStart"/>
            <w:r w:rsidRPr="0098302E">
              <w:rPr>
                <w:rFonts w:ascii="Arial" w:eastAsia="Times New Roman" w:hAnsi="Arial" w:cs="Arial"/>
                <w:color w:val="000000"/>
                <w:sz w:val="18"/>
                <w:szCs w:val="18"/>
              </w:rPr>
              <w:t>guaranteeing</w:t>
            </w:r>
            <w:proofErr w:type="gramEnd"/>
            <w:r w:rsidRPr="0098302E">
              <w:rPr>
                <w:rFonts w:ascii="Arial" w:eastAsia="Times New Roman" w:hAnsi="Arial" w:cs="Arial"/>
                <w:color w:val="000000"/>
                <w:sz w:val="18"/>
                <w:szCs w:val="18"/>
              </w:rPr>
              <w:t xml:space="preserve"> environmentally sound practices and preventing any risk to public health.</w:t>
            </w:r>
          </w:p>
          <w:p w14:paraId="396DCD30" w14:textId="77777777" w:rsidR="005857AD" w:rsidRPr="00E33794" w:rsidRDefault="005857AD" w:rsidP="005857AD">
            <w:pPr>
              <w:rPr>
                <w:rFonts w:ascii="Arial" w:eastAsia="Times New Roman" w:hAnsi="Arial" w:cs="Arial"/>
                <w:color w:val="000000"/>
                <w:sz w:val="18"/>
                <w:szCs w:val="18"/>
              </w:rPr>
            </w:pPr>
          </w:p>
        </w:tc>
        <w:tc>
          <w:tcPr>
            <w:tcW w:w="2619" w:type="dxa"/>
            <w:tcBorders>
              <w:top w:val="single" w:sz="8" w:space="0" w:color="000000" w:themeColor="text1"/>
              <w:left w:val="nil"/>
              <w:bottom w:val="single" w:sz="4" w:space="0" w:color="auto"/>
              <w:right w:val="single" w:sz="4" w:space="0" w:color="auto"/>
            </w:tcBorders>
          </w:tcPr>
          <w:p w14:paraId="05DE05FA" w14:textId="1168C3DE" w:rsidR="005857AD" w:rsidRPr="006B58D7" w:rsidRDefault="006B58D7" w:rsidP="005857AD">
            <w:pPr>
              <w:rPr>
                <w:rFonts w:ascii="Arial" w:eastAsia="Times New Roman" w:hAnsi="Arial" w:cs="Arial"/>
                <w:b/>
                <w:bCs/>
                <w:color w:val="000000"/>
                <w:sz w:val="18"/>
                <w:szCs w:val="18"/>
              </w:rPr>
            </w:pPr>
            <w:r w:rsidRPr="006B58D7">
              <w:rPr>
                <w:rFonts w:ascii="Arial" w:eastAsia="Times New Roman" w:hAnsi="Arial" w:cs="Arial"/>
                <w:b/>
                <w:bCs/>
                <w:color w:val="000000"/>
                <w:sz w:val="18"/>
                <w:szCs w:val="18"/>
              </w:rPr>
              <w:t>Primary Treatment implement</w:t>
            </w:r>
            <w:r>
              <w:rPr>
                <w:rFonts w:ascii="Arial" w:eastAsia="Times New Roman" w:hAnsi="Arial" w:cs="Arial"/>
                <w:b/>
                <w:bCs/>
                <w:color w:val="000000"/>
                <w:sz w:val="18"/>
                <w:szCs w:val="18"/>
              </w:rPr>
              <w:t>ed</w:t>
            </w:r>
          </w:p>
        </w:tc>
      </w:tr>
      <w:tr w:rsidR="005857AD" w:rsidRPr="00E33794" w14:paraId="5E15CB31" w14:textId="77777777" w:rsidTr="00B62B44">
        <w:trPr>
          <w:trHeight w:val="1180"/>
        </w:trPr>
        <w:tc>
          <w:tcPr>
            <w:tcW w:w="568" w:type="dxa"/>
            <w:tcBorders>
              <w:top w:val="single" w:sz="4" w:space="0" w:color="auto"/>
              <w:left w:val="single" w:sz="4" w:space="0" w:color="auto"/>
              <w:bottom w:val="single" w:sz="4" w:space="0" w:color="auto"/>
              <w:right w:val="single" w:sz="4" w:space="0" w:color="auto"/>
            </w:tcBorders>
            <w:noWrap/>
          </w:tcPr>
          <w:p w14:paraId="30EC09F1" w14:textId="51660128" w:rsidR="005857AD" w:rsidRDefault="005857AD" w:rsidP="005857AD">
            <w:pPr>
              <w:jc w:val="right"/>
              <w:rPr>
                <w:rFonts w:ascii="Arial" w:eastAsia="Times New Roman" w:hAnsi="Arial" w:cs="Arial"/>
                <w:color w:val="000000"/>
                <w:sz w:val="18"/>
                <w:szCs w:val="18"/>
              </w:rPr>
            </w:pPr>
            <w:r>
              <w:rPr>
                <w:rFonts w:ascii="Arial" w:eastAsia="Times New Roman" w:hAnsi="Arial" w:cs="Arial"/>
                <w:color w:val="000000"/>
                <w:sz w:val="18"/>
                <w:szCs w:val="18"/>
              </w:rPr>
              <w:lastRenderedPageBreak/>
              <w:t>2.3</w:t>
            </w:r>
            <w:r w:rsidR="00E345A8">
              <w:rPr>
                <w:rFonts w:ascii="Arial" w:eastAsia="Times New Roman" w:hAnsi="Arial" w:cs="Arial"/>
                <w:color w:val="000000"/>
                <w:sz w:val="18"/>
                <w:szCs w:val="18"/>
              </w:rPr>
              <w:t>.</w:t>
            </w:r>
          </w:p>
        </w:tc>
        <w:tc>
          <w:tcPr>
            <w:tcW w:w="2229" w:type="dxa"/>
            <w:tcBorders>
              <w:top w:val="single" w:sz="4" w:space="0" w:color="auto"/>
              <w:left w:val="single" w:sz="4" w:space="0" w:color="auto"/>
              <w:bottom w:val="single" w:sz="4" w:space="0" w:color="auto"/>
              <w:right w:val="single" w:sz="4" w:space="0" w:color="auto"/>
            </w:tcBorders>
          </w:tcPr>
          <w:p w14:paraId="6A4642E8" w14:textId="58864FAF" w:rsidR="005857AD" w:rsidRPr="00E33794" w:rsidRDefault="00B90536" w:rsidP="005857AD">
            <w:pPr>
              <w:rPr>
                <w:rFonts w:ascii="Arial" w:eastAsia="Times New Roman" w:hAnsi="Arial" w:cs="Arial"/>
                <w:b/>
                <w:bCs/>
                <w:color w:val="000000"/>
                <w:sz w:val="18"/>
                <w:szCs w:val="18"/>
              </w:rPr>
            </w:pPr>
            <w:r w:rsidRPr="00B90536">
              <w:rPr>
                <w:rFonts w:ascii="Arial" w:eastAsia="Times New Roman" w:hAnsi="Arial" w:cs="Arial"/>
                <w:b/>
                <w:bCs/>
                <w:color w:val="000000"/>
                <w:sz w:val="18"/>
                <w:szCs w:val="18"/>
              </w:rPr>
              <w:t>Primary Treatment - Decanter</w:t>
            </w:r>
          </w:p>
        </w:tc>
        <w:tc>
          <w:tcPr>
            <w:tcW w:w="4536" w:type="dxa"/>
            <w:tcBorders>
              <w:top w:val="single" w:sz="4" w:space="0" w:color="auto"/>
              <w:left w:val="single" w:sz="4" w:space="0" w:color="auto"/>
              <w:bottom w:val="single" w:sz="4" w:space="0" w:color="auto"/>
              <w:right w:val="single" w:sz="4" w:space="0" w:color="auto"/>
            </w:tcBorders>
          </w:tcPr>
          <w:p w14:paraId="3C2A9FD5" w14:textId="77777777" w:rsidR="00347649" w:rsidRDefault="00347649" w:rsidP="00347649">
            <w:pPr>
              <w:rPr>
                <w:rFonts w:ascii="Arial" w:eastAsia="Times New Roman" w:hAnsi="Arial" w:cs="Arial"/>
                <w:color w:val="000000"/>
                <w:sz w:val="18"/>
                <w:szCs w:val="18"/>
              </w:rPr>
            </w:pPr>
            <w:r w:rsidRPr="00347649">
              <w:rPr>
                <w:rFonts w:ascii="Arial" w:eastAsia="Times New Roman" w:hAnsi="Arial" w:cs="Arial"/>
                <w:color w:val="000000"/>
                <w:sz w:val="18"/>
                <w:szCs w:val="18"/>
              </w:rPr>
              <w:t xml:space="preserve">Primary treatment will be carried out in a </w:t>
            </w:r>
            <w:r w:rsidRPr="00347649">
              <w:rPr>
                <w:rFonts w:ascii="Arial" w:eastAsia="Times New Roman" w:hAnsi="Arial" w:cs="Arial"/>
                <w:b/>
                <w:bCs/>
                <w:color w:val="000000"/>
                <w:sz w:val="18"/>
                <w:szCs w:val="18"/>
              </w:rPr>
              <w:t xml:space="preserve">settling tank with a total volume of 10.5 m³ </w:t>
            </w:r>
            <w:r w:rsidRPr="00347649">
              <w:rPr>
                <w:rFonts w:ascii="Arial" w:eastAsia="Times New Roman" w:hAnsi="Arial" w:cs="Arial"/>
                <w:color w:val="000000"/>
                <w:sz w:val="18"/>
                <w:szCs w:val="18"/>
              </w:rPr>
              <w:t xml:space="preserve">and dimensions of </w:t>
            </w:r>
            <w:r w:rsidRPr="00347649">
              <w:rPr>
                <w:rFonts w:ascii="Arial" w:eastAsia="Times New Roman" w:hAnsi="Arial" w:cs="Arial"/>
                <w:b/>
                <w:bCs/>
                <w:color w:val="000000"/>
                <w:sz w:val="18"/>
                <w:szCs w:val="18"/>
              </w:rPr>
              <w:t>6.00 m x 0.90 m, providing a hydraulic retention time (HRT) of 1.5 to 3 hours</w:t>
            </w:r>
            <w:r w:rsidRPr="00347649">
              <w:rPr>
                <w:rFonts w:ascii="Arial" w:eastAsia="Times New Roman" w:hAnsi="Arial" w:cs="Arial"/>
                <w:color w:val="000000"/>
                <w:sz w:val="18"/>
                <w:szCs w:val="18"/>
              </w:rPr>
              <w:t xml:space="preserve">. The unit functions as a watertight septic tank with reduced retention times, serving primarily as a flow </w:t>
            </w:r>
            <w:proofErr w:type="spellStart"/>
            <w:r w:rsidRPr="00347649">
              <w:rPr>
                <w:rFonts w:ascii="Arial" w:eastAsia="Times New Roman" w:hAnsi="Arial" w:cs="Arial"/>
                <w:color w:val="000000"/>
                <w:sz w:val="18"/>
                <w:szCs w:val="18"/>
              </w:rPr>
              <w:t>equalisation</w:t>
            </w:r>
            <w:proofErr w:type="spellEnd"/>
            <w:r w:rsidRPr="00347649">
              <w:rPr>
                <w:rFonts w:ascii="Arial" w:eastAsia="Times New Roman" w:hAnsi="Arial" w:cs="Arial"/>
                <w:color w:val="000000"/>
                <w:sz w:val="18"/>
                <w:szCs w:val="18"/>
              </w:rPr>
              <w:t xml:space="preserve"> buffer while removing settleable solids and floating materials.</w:t>
            </w:r>
          </w:p>
          <w:p w14:paraId="2B64F5E0" w14:textId="77777777" w:rsidR="008C65F0" w:rsidRPr="00347649" w:rsidRDefault="008C65F0" w:rsidP="00347649">
            <w:pPr>
              <w:rPr>
                <w:rFonts w:ascii="Arial" w:eastAsia="Times New Roman" w:hAnsi="Arial" w:cs="Arial"/>
                <w:color w:val="000000"/>
                <w:sz w:val="18"/>
                <w:szCs w:val="18"/>
              </w:rPr>
            </w:pPr>
          </w:p>
          <w:p w14:paraId="4A4289A4" w14:textId="77777777" w:rsidR="00347649" w:rsidRDefault="00347649" w:rsidP="00347649">
            <w:pPr>
              <w:rPr>
                <w:rFonts w:ascii="Arial" w:eastAsia="Times New Roman" w:hAnsi="Arial" w:cs="Arial"/>
                <w:color w:val="000000"/>
                <w:sz w:val="18"/>
                <w:szCs w:val="18"/>
              </w:rPr>
            </w:pPr>
            <w:r w:rsidRPr="00347649">
              <w:rPr>
                <w:rFonts w:ascii="Arial" w:eastAsia="Times New Roman" w:hAnsi="Arial" w:cs="Arial"/>
                <w:color w:val="000000"/>
                <w:sz w:val="18"/>
                <w:szCs w:val="18"/>
              </w:rPr>
              <w:t xml:space="preserve">Within the decanter, </w:t>
            </w:r>
            <w:r w:rsidRPr="00347649">
              <w:rPr>
                <w:rFonts w:ascii="Arial" w:eastAsia="Times New Roman" w:hAnsi="Arial" w:cs="Arial"/>
                <w:b/>
                <w:bCs/>
                <w:color w:val="000000"/>
                <w:sz w:val="18"/>
                <w:szCs w:val="18"/>
              </w:rPr>
              <w:t>biological processes</w:t>
            </w:r>
            <w:r w:rsidRPr="00347649">
              <w:rPr>
                <w:rFonts w:ascii="Arial" w:eastAsia="Times New Roman" w:hAnsi="Arial" w:cs="Arial"/>
                <w:color w:val="000000"/>
                <w:sz w:val="18"/>
                <w:szCs w:val="18"/>
              </w:rPr>
              <w:t xml:space="preserve"> will be performed by anaerobic bacteria, which will digest between </w:t>
            </w:r>
            <w:r w:rsidRPr="00347649">
              <w:rPr>
                <w:rFonts w:ascii="Arial" w:eastAsia="Times New Roman" w:hAnsi="Arial" w:cs="Arial"/>
                <w:b/>
                <w:bCs/>
                <w:color w:val="000000"/>
                <w:sz w:val="18"/>
                <w:szCs w:val="18"/>
              </w:rPr>
              <w:t>25% and 50% of the organic load (BOD and COD),</w:t>
            </w:r>
            <w:r w:rsidRPr="00347649">
              <w:rPr>
                <w:rFonts w:ascii="Arial" w:eastAsia="Times New Roman" w:hAnsi="Arial" w:cs="Arial"/>
                <w:color w:val="000000"/>
                <w:sz w:val="18"/>
                <w:szCs w:val="18"/>
              </w:rPr>
              <w:t xml:space="preserve"> contributing to both effluent </w:t>
            </w:r>
            <w:proofErr w:type="spellStart"/>
            <w:r w:rsidRPr="00347649">
              <w:rPr>
                <w:rFonts w:ascii="Arial" w:eastAsia="Times New Roman" w:hAnsi="Arial" w:cs="Arial"/>
                <w:color w:val="000000"/>
                <w:sz w:val="18"/>
                <w:szCs w:val="18"/>
              </w:rPr>
              <w:t>stabilisation</w:t>
            </w:r>
            <w:proofErr w:type="spellEnd"/>
            <w:r w:rsidRPr="00347649">
              <w:rPr>
                <w:rFonts w:ascii="Arial" w:eastAsia="Times New Roman" w:hAnsi="Arial" w:cs="Arial"/>
                <w:color w:val="000000"/>
                <w:sz w:val="18"/>
                <w:szCs w:val="18"/>
              </w:rPr>
              <w:t xml:space="preserve"> and sludge volume reduction. In parallel, the </w:t>
            </w:r>
            <w:r w:rsidRPr="00347649">
              <w:rPr>
                <w:rFonts w:ascii="Arial" w:eastAsia="Times New Roman" w:hAnsi="Arial" w:cs="Arial"/>
                <w:b/>
                <w:bCs/>
                <w:color w:val="000000"/>
                <w:sz w:val="18"/>
                <w:szCs w:val="18"/>
              </w:rPr>
              <w:t>mechanical separation</w:t>
            </w:r>
            <w:r w:rsidRPr="00347649">
              <w:rPr>
                <w:rFonts w:ascii="Arial" w:eastAsia="Times New Roman" w:hAnsi="Arial" w:cs="Arial"/>
                <w:color w:val="000000"/>
                <w:sz w:val="18"/>
                <w:szCs w:val="18"/>
              </w:rPr>
              <w:t xml:space="preserve"> process will retain </w:t>
            </w:r>
            <w:proofErr w:type="gramStart"/>
            <w:r w:rsidRPr="00347649">
              <w:rPr>
                <w:rFonts w:ascii="Arial" w:eastAsia="Times New Roman" w:hAnsi="Arial" w:cs="Arial"/>
                <w:color w:val="000000"/>
                <w:sz w:val="18"/>
                <w:szCs w:val="18"/>
              </w:rPr>
              <w:t>fats</w:t>
            </w:r>
            <w:proofErr w:type="gramEnd"/>
            <w:r w:rsidRPr="00347649">
              <w:rPr>
                <w:rFonts w:ascii="Arial" w:eastAsia="Times New Roman" w:hAnsi="Arial" w:cs="Arial"/>
                <w:color w:val="000000"/>
                <w:sz w:val="18"/>
                <w:szCs w:val="18"/>
              </w:rPr>
              <w:t xml:space="preserve"> and floating solids, aided by a partition wall that separates the first and second chambers.</w:t>
            </w:r>
          </w:p>
          <w:p w14:paraId="2F7467AF" w14:textId="77777777" w:rsidR="000B5D9F" w:rsidRPr="00347649" w:rsidRDefault="000B5D9F" w:rsidP="00347649">
            <w:pPr>
              <w:rPr>
                <w:rFonts w:ascii="Arial" w:eastAsia="Times New Roman" w:hAnsi="Arial" w:cs="Arial"/>
                <w:color w:val="000000"/>
                <w:sz w:val="18"/>
                <w:szCs w:val="18"/>
              </w:rPr>
            </w:pPr>
          </w:p>
          <w:p w14:paraId="75A73B8E" w14:textId="77777777" w:rsidR="00347649" w:rsidRPr="00CE69B2" w:rsidRDefault="00347649" w:rsidP="00347649">
            <w:pPr>
              <w:rPr>
                <w:rFonts w:ascii="Arial" w:eastAsia="Times New Roman" w:hAnsi="Arial" w:cs="Arial"/>
                <w:b/>
                <w:bCs/>
                <w:color w:val="000000"/>
                <w:sz w:val="18"/>
                <w:szCs w:val="18"/>
              </w:rPr>
            </w:pPr>
            <w:r w:rsidRPr="00347649">
              <w:rPr>
                <w:rFonts w:ascii="Arial" w:eastAsia="Times New Roman" w:hAnsi="Arial" w:cs="Arial"/>
                <w:color w:val="000000"/>
                <w:sz w:val="18"/>
                <w:szCs w:val="18"/>
              </w:rPr>
              <w:t xml:space="preserve">Sludge will accumulate at the bottom of the tank, where partial digestion of the organic fraction will occur. </w:t>
            </w:r>
            <w:r w:rsidRPr="00347649">
              <w:rPr>
                <w:rFonts w:ascii="Arial" w:eastAsia="Times New Roman" w:hAnsi="Arial" w:cs="Arial"/>
                <w:b/>
                <w:bCs/>
                <w:color w:val="000000"/>
                <w:sz w:val="18"/>
                <w:szCs w:val="18"/>
              </w:rPr>
              <w:t>The Sludge Retention Time (SRT)</w:t>
            </w:r>
            <w:r w:rsidRPr="00347649">
              <w:rPr>
                <w:rFonts w:ascii="Arial" w:eastAsia="Times New Roman" w:hAnsi="Arial" w:cs="Arial"/>
                <w:color w:val="000000"/>
                <w:sz w:val="18"/>
                <w:szCs w:val="18"/>
              </w:rPr>
              <w:t xml:space="preserve"> will depend on desludging frequency, with </w:t>
            </w:r>
            <w:r w:rsidRPr="00347649">
              <w:rPr>
                <w:rFonts w:ascii="Arial" w:eastAsia="Times New Roman" w:hAnsi="Arial" w:cs="Arial"/>
                <w:b/>
                <w:bCs/>
                <w:color w:val="000000"/>
                <w:sz w:val="18"/>
                <w:szCs w:val="18"/>
              </w:rPr>
              <w:t>cleaning recommended every 1 to 2 years.</w:t>
            </w:r>
          </w:p>
          <w:p w14:paraId="50B5D87F" w14:textId="77777777" w:rsidR="000B5D9F" w:rsidRPr="00347649" w:rsidRDefault="000B5D9F" w:rsidP="00347649">
            <w:pPr>
              <w:rPr>
                <w:rFonts w:ascii="Arial" w:eastAsia="Times New Roman" w:hAnsi="Arial" w:cs="Arial"/>
                <w:color w:val="000000"/>
                <w:sz w:val="18"/>
                <w:szCs w:val="18"/>
              </w:rPr>
            </w:pPr>
          </w:p>
          <w:p w14:paraId="2BA4B4C4" w14:textId="77777777" w:rsidR="00347649" w:rsidRPr="00347649" w:rsidRDefault="00347649" w:rsidP="00347649">
            <w:pPr>
              <w:rPr>
                <w:rFonts w:ascii="Arial" w:eastAsia="Times New Roman" w:hAnsi="Arial" w:cs="Arial"/>
                <w:color w:val="000000"/>
                <w:sz w:val="18"/>
                <w:szCs w:val="18"/>
              </w:rPr>
            </w:pPr>
            <w:r w:rsidRPr="00347649">
              <w:rPr>
                <w:rFonts w:ascii="Arial" w:eastAsia="Times New Roman" w:hAnsi="Arial" w:cs="Arial"/>
                <w:color w:val="000000"/>
                <w:sz w:val="18"/>
                <w:szCs w:val="18"/>
              </w:rPr>
              <w:t xml:space="preserve">Where the decanter is integrated with an </w:t>
            </w:r>
            <w:r w:rsidRPr="00347649">
              <w:rPr>
                <w:rFonts w:ascii="Arial" w:eastAsia="Times New Roman" w:hAnsi="Arial" w:cs="Arial"/>
                <w:b/>
                <w:bCs/>
                <w:color w:val="000000"/>
                <w:sz w:val="18"/>
                <w:szCs w:val="18"/>
              </w:rPr>
              <w:t>Anaerobic Baffled Reactor (ABR),</w:t>
            </w:r>
            <w:r w:rsidRPr="00347649">
              <w:rPr>
                <w:rFonts w:ascii="Arial" w:eastAsia="Times New Roman" w:hAnsi="Arial" w:cs="Arial"/>
                <w:color w:val="000000"/>
                <w:sz w:val="18"/>
                <w:szCs w:val="18"/>
              </w:rPr>
              <w:t xml:space="preserve"> the second settling chamber will not be required, as its function will be incorporated into the reactor process.</w:t>
            </w:r>
          </w:p>
          <w:p w14:paraId="2481AEC0" w14:textId="0C2598AC" w:rsidR="005857AD" w:rsidRPr="00E33794" w:rsidRDefault="005857AD" w:rsidP="00CE69B2">
            <w:pPr>
              <w:rPr>
                <w:rFonts w:ascii="Arial" w:eastAsia="Times New Roman" w:hAnsi="Arial" w:cs="Arial"/>
                <w:b/>
                <w:bCs/>
                <w:color w:val="000000"/>
                <w:sz w:val="18"/>
                <w:szCs w:val="18"/>
              </w:rPr>
            </w:pPr>
          </w:p>
        </w:tc>
        <w:tc>
          <w:tcPr>
            <w:tcW w:w="2619" w:type="dxa"/>
            <w:tcBorders>
              <w:top w:val="single" w:sz="4" w:space="0" w:color="auto"/>
              <w:left w:val="nil"/>
              <w:bottom w:val="single" w:sz="4" w:space="0" w:color="auto"/>
              <w:right w:val="single" w:sz="4" w:space="0" w:color="auto"/>
            </w:tcBorders>
          </w:tcPr>
          <w:p w14:paraId="17D76211" w14:textId="3363D861" w:rsidR="005857AD" w:rsidRDefault="005857AD" w:rsidP="005857AD">
            <w:pPr>
              <w:rPr>
                <w:rFonts w:ascii="Arial" w:eastAsia="Times New Roman" w:hAnsi="Arial" w:cs="Arial"/>
                <w:color w:val="000000"/>
                <w:sz w:val="18"/>
                <w:szCs w:val="18"/>
              </w:rPr>
            </w:pPr>
          </w:p>
          <w:p w14:paraId="1E19C7E1" w14:textId="542848B7" w:rsidR="006D6FA7" w:rsidRPr="00E33794" w:rsidRDefault="006D6FA7" w:rsidP="005857AD">
            <w:pPr>
              <w:rPr>
                <w:rFonts w:ascii="Arial" w:eastAsia="Times New Roman" w:hAnsi="Arial" w:cs="Arial"/>
                <w:color w:val="000000"/>
                <w:sz w:val="18"/>
                <w:szCs w:val="18"/>
              </w:rPr>
            </w:pPr>
            <w:r w:rsidRPr="00B90536">
              <w:rPr>
                <w:rFonts w:ascii="Arial" w:eastAsia="Times New Roman" w:hAnsi="Arial" w:cs="Arial"/>
                <w:b/>
                <w:bCs/>
                <w:color w:val="000000"/>
                <w:sz w:val="18"/>
                <w:szCs w:val="18"/>
              </w:rPr>
              <w:t xml:space="preserve">Primary Treatment </w:t>
            </w:r>
            <w:r w:rsidR="006B58D7">
              <w:rPr>
                <w:rFonts w:ascii="Arial" w:eastAsia="Times New Roman" w:hAnsi="Arial" w:cs="Arial"/>
                <w:b/>
                <w:bCs/>
                <w:color w:val="000000"/>
                <w:sz w:val="18"/>
                <w:szCs w:val="18"/>
              </w:rPr>
              <w:t>–</w:t>
            </w:r>
            <w:r w:rsidRPr="00B90536">
              <w:rPr>
                <w:rFonts w:ascii="Arial" w:eastAsia="Times New Roman" w:hAnsi="Arial" w:cs="Arial"/>
                <w:b/>
                <w:bCs/>
                <w:color w:val="000000"/>
                <w:sz w:val="18"/>
                <w:szCs w:val="18"/>
              </w:rPr>
              <w:t xml:space="preserve"> Decanter</w:t>
            </w:r>
            <w:r w:rsidR="006B58D7">
              <w:rPr>
                <w:rFonts w:ascii="Arial" w:eastAsia="Times New Roman" w:hAnsi="Arial" w:cs="Arial"/>
                <w:b/>
                <w:bCs/>
                <w:color w:val="000000"/>
                <w:sz w:val="18"/>
                <w:szCs w:val="18"/>
              </w:rPr>
              <w:t xml:space="preserve"> implemented</w:t>
            </w:r>
          </w:p>
        </w:tc>
      </w:tr>
      <w:tr w:rsidR="004403AA" w:rsidRPr="00E33794" w14:paraId="24D9CBE6" w14:textId="77777777" w:rsidTr="00B62B44">
        <w:trPr>
          <w:trHeight w:val="1180"/>
        </w:trPr>
        <w:tc>
          <w:tcPr>
            <w:tcW w:w="568" w:type="dxa"/>
            <w:tcBorders>
              <w:top w:val="single" w:sz="4" w:space="0" w:color="auto"/>
              <w:left w:val="single" w:sz="4" w:space="0" w:color="auto"/>
              <w:bottom w:val="single" w:sz="4" w:space="0" w:color="auto"/>
              <w:right w:val="single" w:sz="4" w:space="0" w:color="auto"/>
            </w:tcBorders>
            <w:noWrap/>
          </w:tcPr>
          <w:p w14:paraId="736C2DF1" w14:textId="102EE048" w:rsidR="004403AA" w:rsidRDefault="007A2B44" w:rsidP="005857AD">
            <w:pPr>
              <w:jc w:val="right"/>
              <w:rPr>
                <w:rFonts w:ascii="Arial" w:eastAsia="Times New Roman" w:hAnsi="Arial" w:cs="Arial"/>
                <w:color w:val="000000"/>
                <w:sz w:val="18"/>
                <w:szCs w:val="18"/>
              </w:rPr>
            </w:pPr>
            <w:r>
              <w:rPr>
                <w:rFonts w:ascii="Arial" w:eastAsia="Times New Roman" w:hAnsi="Arial" w:cs="Arial"/>
                <w:color w:val="000000"/>
                <w:sz w:val="18"/>
                <w:szCs w:val="18"/>
              </w:rPr>
              <w:t>2.4.</w:t>
            </w:r>
          </w:p>
        </w:tc>
        <w:tc>
          <w:tcPr>
            <w:tcW w:w="2229" w:type="dxa"/>
            <w:tcBorders>
              <w:top w:val="single" w:sz="4" w:space="0" w:color="auto"/>
              <w:left w:val="single" w:sz="4" w:space="0" w:color="auto"/>
              <w:bottom w:val="single" w:sz="4" w:space="0" w:color="auto"/>
              <w:right w:val="single" w:sz="4" w:space="0" w:color="auto"/>
            </w:tcBorders>
          </w:tcPr>
          <w:p w14:paraId="182B5A35" w14:textId="5291A188" w:rsidR="004403AA" w:rsidRPr="00B90536" w:rsidRDefault="007A2B44" w:rsidP="005857AD">
            <w:pPr>
              <w:rPr>
                <w:rFonts w:ascii="Arial" w:eastAsia="Times New Roman" w:hAnsi="Arial" w:cs="Arial"/>
                <w:b/>
                <w:bCs/>
                <w:color w:val="000000"/>
                <w:sz w:val="18"/>
                <w:szCs w:val="18"/>
              </w:rPr>
            </w:pPr>
            <w:r w:rsidRPr="007A2B44">
              <w:rPr>
                <w:rFonts w:ascii="Arial" w:eastAsia="Times New Roman" w:hAnsi="Arial" w:cs="Arial"/>
                <w:b/>
                <w:bCs/>
                <w:color w:val="000000"/>
                <w:sz w:val="18"/>
                <w:szCs w:val="18"/>
              </w:rPr>
              <w:t>Secondary Treatment – Anaerobic Baffled Reactor (ABR)</w:t>
            </w:r>
          </w:p>
        </w:tc>
        <w:tc>
          <w:tcPr>
            <w:tcW w:w="4536" w:type="dxa"/>
            <w:tcBorders>
              <w:top w:val="single" w:sz="4" w:space="0" w:color="auto"/>
              <w:left w:val="single" w:sz="4" w:space="0" w:color="auto"/>
              <w:bottom w:val="single" w:sz="4" w:space="0" w:color="auto"/>
              <w:right w:val="single" w:sz="4" w:space="0" w:color="auto"/>
            </w:tcBorders>
          </w:tcPr>
          <w:p w14:paraId="68F4AE01" w14:textId="77777777" w:rsidR="00E91338" w:rsidRDefault="00E91338" w:rsidP="00E91338">
            <w:pPr>
              <w:rPr>
                <w:rFonts w:ascii="Arial" w:eastAsia="Times New Roman" w:hAnsi="Arial" w:cs="Arial"/>
                <w:color w:val="000000"/>
                <w:sz w:val="18"/>
                <w:szCs w:val="18"/>
              </w:rPr>
            </w:pPr>
            <w:r w:rsidRPr="00E91338">
              <w:rPr>
                <w:rFonts w:ascii="Arial" w:eastAsia="Times New Roman" w:hAnsi="Arial" w:cs="Arial"/>
                <w:color w:val="000000"/>
                <w:sz w:val="18"/>
                <w:szCs w:val="18"/>
              </w:rPr>
              <w:t xml:space="preserve">Secondary treatment will be provided by an </w:t>
            </w:r>
            <w:r w:rsidRPr="00E91338">
              <w:rPr>
                <w:rFonts w:ascii="Arial" w:eastAsia="Times New Roman" w:hAnsi="Arial" w:cs="Arial"/>
                <w:b/>
                <w:bCs/>
                <w:color w:val="000000"/>
                <w:sz w:val="18"/>
                <w:szCs w:val="18"/>
              </w:rPr>
              <w:t>Anaerobic Baffled Reactor (ABR)</w:t>
            </w:r>
            <w:r w:rsidRPr="00E91338">
              <w:rPr>
                <w:rFonts w:ascii="Arial" w:eastAsia="Times New Roman" w:hAnsi="Arial" w:cs="Arial"/>
                <w:color w:val="000000"/>
                <w:sz w:val="18"/>
                <w:szCs w:val="18"/>
              </w:rPr>
              <w:t xml:space="preserve"> with a </w:t>
            </w:r>
            <w:r w:rsidRPr="00E91338">
              <w:rPr>
                <w:rFonts w:ascii="Arial" w:eastAsia="Times New Roman" w:hAnsi="Arial" w:cs="Arial"/>
                <w:b/>
                <w:bCs/>
                <w:color w:val="000000"/>
                <w:sz w:val="18"/>
                <w:szCs w:val="18"/>
              </w:rPr>
              <w:t>total volume of 148 m³</w:t>
            </w:r>
            <w:r w:rsidRPr="00E91338">
              <w:rPr>
                <w:rFonts w:ascii="Arial" w:eastAsia="Times New Roman" w:hAnsi="Arial" w:cs="Arial"/>
                <w:color w:val="000000"/>
                <w:sz w:val="18"/>
                <w:szCs w:val="18"/>
              </w:rPr>
              <w:t xml:space="preserve"> and </w:t>
            </w:r>
            <w:r w:rsidRPr="00E91338">
              <w:rPr>
                <w:rFonts w:ascii="Arial" w:eastAsia="Times New Roman" w:hAnsi="Arial" w:cs="Arial"/>
                <w:b/>
                <w:bCs/>
                <w:color w:val="000000"/>
                <w:sz w:val="18"/>
                <w:szCs w:val="18"/>
              </w:rPr>
              <w:t>dimensions of 12.00 m x 6.00 m</w:t>
            </w:r>
            <w:r w:rsidRPr="00E91338">
              <w:rPr>
                <w:rFonts w:ascii="Arial" w:eastAsia="Times New Roman" w:hAnsi="Arial" w:cs="Arial"/>
                <w:color w:val="000000"/>
                <w:sz w:val="18"/>
                <w:szCs w:val="18"/>
              </w:rPr>
              <w:t xml:space="preserve">. The ABR operates on the principle of </w:t>
            </w:r>
            <w:r w:rsidRPr="00E91338">
              <w:rPr>
                <w:rFonts w:ascii="Arial" w:eastAsia="Times New Roman" w:hAnsi="Arial" w:cs="Arial"/>
                <w:b/>
                <w:bCs/>
                <w:color w:val="000000"/>
                <w:sz w:val="18"/>
                <w:szCs w:val="18"/>
              </w:rPr>
              <w:t>anaerobic digestion in sludge blankets</w:t>
            </w:r>
            <w:r w:rsidRPr="00E91338">
              <w:rPr>
                <w:rFonts w:ascii="Arial" w:eastAsia="Times New Roman" w:hAnsi="Arial" w:cs="Arial"/>
                <w:color w:val="000000"/>
                <w:sz w:val="18"/>
                <w:szCs w:val="18"/>
              </w:rPr>
              <w:t>, where bacterial granules remain suspended through the pressure of the upward-flowing effluent within the reactor’s deflector chambers.</w:t>
            </w:r>
          </w:p>
          <w:p w14:paraId="73208367" w14:textId="77777777" w:rsidR="00F33B33" w:rsidRPr="00E91338" w:rsidRDefault="00F33B33" w:rsidP="00E91338">
            <w:pPr>
              <w:rPr>
                <w:rFonts w:ascii="Arial" w:eastAsia="Times New Roman" w:hAnsi="Arial" w:cs="Arial"/>
                <w:color w:val="000000"/>
                <w:sz w:val="18"/>
                <w:szCs w:val="18"/>
              </w:rPr>
            </w:pPr>
          </w:p>
          <w:p w14:paraId="0DC45CDE" w14:textId="77777777" w:rsidR="00E91338" w:rsidRDefault="00E91338" w:rsidP="00E91338">
            <w:pPr>
              <w:rPr>
                <w:rFonts w:ascii="Arial" w:eastAsia="Times New Roman" w:hAnsi="Arial" w:cs="Arial"/>
                <w:color w:val="000000"/>
                <w:sz w:val="18"/>
                <w:szCs w:val="18"/>
              </w:rPr>
            </w:pPr>
            <w:r w:rsidRPr="00E91338">
              <w:rPr>
                <w:rFonts w:ascii="Arial" w:eastAsia="Times New Roman" w:hAnsi="Arial" w:cs="Arial"/>
                <w:color w:val="000000"/>
                <w:sz w:val="18"/>
                <w:szCs w:val="18"/>
              </w:rPr>
              <w:t xml:space="preserve">The hydraulic design forces the wastewater to flow </w:t>
            </w:r>
            <w:r w:rsidRPr="00E91338">
              <w:rPr>
                <w:rFonts w:ascii="Arial" w:eastAsia="Times New Roman" w:hAnsi="Arial" w:cs="Arial"/>
                <w:b/>
                <w:bCs/>
                <w:color w:val="000000"/>
                <w:sz w:val="18"/>
                <w:szCs w:val="18"/>
              </w:rPr>
              <w:t>downward through inlet pipes or wells</w:t>
            </w:r>
            <w:r w:rsidRPr="00E91338">
              <w:rPr>
                <w:rFonts w:ascii="Arial" w:eastAsia="Times New Roman" w:hAnsi="Arial" w:cs="Arial"/>
                <w:color w:val="000000"/>
                <w:sz w:val="18"/>
                <w:szCs w:val="18"/>
              </w:rPr>
              <w:t xml:space="preserve"> and then </w:t>
            </w:r>
            <w:r w:rsidRPr="00E91338">
              <w:rPr>
                <w:rFonts w:ascii="Arial" w:eastAsia="Times New Roman" w:hAnsi="Arial" w:cs="Arial"/>
                <w:b/>
                <w:bCs/>
                <w:color w:val="000000"/>
                <w:sz w:val="18"/>
                <w:szCs w:val="18"/>
              </w:rPr>
              <w:t>upward through baffled chambers</w:t>
            </w:r>
            <w:r w:rsidRPr="00E91338">
              <w:rPr>
                <w:rFonts w:ascii="Arial" w:eastAsia="Times New Roman" w:hAnsi="Arial" w:cs="Arial"/>
                <w:color w:val="000000"/>
                <w:sz w:val="18"/>
                <w:szCs w:val="18"/>
              </w:rPr>
              <w:t xml:space="preserve">, creating close and repeated contact between the organic matter and the bacterial granules. This configuration significantly enhances digestion efficiency, resulting in </w:t>
            </w:r>
            <w:r w:rsidRPr="00E91338">
              <w:rPr>
                <w:rFonts w:ascii="Arial" w:eastAsia="Times New Roman" w:hAnsi="Arial" w:cs="Arial"/>
                <w:b/>
                <w:bCs/>
                <w:color w:val="000000"/>
                <w:sz w:val="18"/>
                <w:szCs w:val="18"/>
              </w:rPr>
              <w:t>BOD removal rates of 70% to 90%</w:t>
            </w:r>
            <w:r w:rsidRPr="00E91338">
              <w:rPr>
                <w:rFonts w:ascii="Arial" w:eastAsia="Times New Roman" w:hAnsi="Arial" w:cs="Arial"/>
                <w:color w:val="000000"/>
                <w:sz w:val="18"/>
                <w:szCs w:val="18"/>
              </w:rPr>
              <w:t>, far exceeding the performance of conventional septic tanks.</w:t>
            </w:r>
          </w:p>
          <w:p w14:paraId="4E9E3A07" w14:textId="77777777" w:rsidR="00F33B33" w:rsidRPr="00E91338" w:rsidRDefault="00F33B33" w:rsidP="00E91338">
            <w:pPr>
              <w:rPr>
                <w:rFonts w:ascii="Arial" w:eastAsia="Times New Roman" w:hAnsi="Arial" w:cs="Arial"/>
                <w:color w:val="000000"/>
                <w:sz w:val="18"/>
                <w:szCs w:val="18"/>
              </w:rPr>
            </w:pPr>
          </w:p>
          <w:p w14:paraId="412B77D5" w14:textId="77777777" w:rsidR="00E91338" w:rsidRPr="00E91338" w:rsidRDefault="00E91338" w:rsidP="00E91338">
            <w:pPr>
              <w:rPr>
                <w:rFonts w:ascii="Arial" w:eastAsia="Times New Roman" w:hAnsi="Arial" w:cs="Arial"/>
                <w:color w:val="000000"/>
                <w:sz w:val="18"/>
                <w:szCs w:val="18"/>
              </w:rPr>
            </w:pPr>
            <w:r w:rsidRPr="00E91338">
              <w:rPr>
                <w:rFonts w:ascii="Arial" w:eastAsia="Times New Roman" w:hAnsi="Arial" w:cs="Arial"/>
                <w:color w:val="000000"/>
                <w:sz w:val="18"/>
                <w:szCs w:val="18"/>
              </w:rPr>
              <w:t>The ABR offers several key advantages for anaerobic wastewater treatment, including:</w:t>
            </w:r>
          </w:p>
          <w:p w14:paraId="3BA0EF49" w14:textId="77777777" w:rsidR="00E91338" w:rsidRPr="00E91338" w:rsidRDefault="00E91338" w:rsidP="00487217">
            <w:pPr>
              <w:numPr>
                <w:ilvl w:val="0"/>
                <w:numId w:val="33"/>
              </w:numPr>
              <w:rPr>
                <w:rFonts w:ascii="Arial" w:eastAsia="Times New Roman" w:hAnsi="Arial" w:cs="Arial"/>
                <w:color w:val="000000"/>
                <w:sz w:val="18"/>
                <w:szCs w:val="18"/>
              </w:rPr>
            </w:pPr>
            <w:r w:rsidRPr="00E91338">
              <w:rPr>
                <w:rFonts w:ascii="Arial" w:eastAsia="Times New Roman" w:hAnsi="Arial" w:cs="Arial"/>
                <w:color w:val="000000"/>
                <w:sz w:val="18"/>
                <w:szCs w:val="18"/>
              </w:rPr>
              <w:t xml:space="preserve">Higher treatment efficiency under anaerobic </w:t>
            </w:r>
            <w:proofErr w:type="gramStart"/>
            <w:r w:rsidRPr="00E91338">
              <w:rPr>
                <w:rFonts w:ascii="Arial" w:eastAsia="Times New Roman" w:hAnsi="Arial" w:cs="Arial"/>
                <w:color w:val="000000"/>
                <w:sz w:val="18"/>
                <w:szCs w:val="18"/>
              </w:rPr>
              <w:t>conditions;</w:t>
            </w:r>
            <w:proofErr w:type="gramEnd"/>
          </w:p>
          <w:p w14:paraId="2808933F" w14:textId="77777777" w:rsidR="00E91338" w:rsidRPr="00E91338" w:rsidRDefault="00E91338" w:rsidP="00487217">
            <w:pPr>
              <w:numPr>
                <w:ilvl w:val="0"/>
                <w:numId w:val="33"/>
              </w:numPr>
              <w:rPr>
                <w:rFonts w:ascii="Arial" w:eastAsia="Times New Roman" w:hAnsi="Arial" w:cs="Arial"/>
                <w:color w:val="000000"/>
                <w:sz w:val="18"/>
                <w:szCs w:val="18"/>
              </w:rPr>
            </w:pPr>
            <w:r w:rsidRPr="00E91338">
              <w:rPr>
                <w:rFonts w:ascii="Arial" w:eastAsia="Times New Roman" w:hAnsi="Arial" w:cs="Arial"/>
                <w:color w:val="000000"/>
                <w:sz w:val="18"/>
                <w:szCs w:val="18"/>
              </w:rPr>
              <w:t xml:space="preserve">Greater resilience to toxic or inhibitory </w:t>
            </w:r>
            <w:proofErr w:type="gramStart"/>
            <w:r w:rsidRPr="00E91338">
              <w:rPr>
                <w:rFonts w:ascii="Arial" w:eastAsia="Times New Roman" w:hAnsi="Arial" w:cs="Arial"/>
                <w:color w:val="000000"/>
                <w:sz w:val="18"/>
                <w:szCs w:val="18"/>
              </w:rPr>
              <w:t>compounds;</w:t>
            </w:r>
            <w:proofErr w:type="gramEnd"/>
          </w:p>
          <w:p w14:paraId="6C05958D" w14:textId="77777777" w:rsidR="00E91338" w:rsidRPr="00E91338" w:rsidRDefault="00E91338" w:rsidP="00487217">
            <w:pPr>
              <w:numPr>
                <w:ilvl w:val="0"/>
                <w:numId w:val="33"/>
              </w:numPr>
              <w:rPr>
                <w:rFonts w:ascii="Arial" w:eastAsia="Times New Roman" w:hAnsi="Arial" w:cs="Arial"/>
                <w:color w:val="000000"/>
                <w:sz w:val="18"/>
                <w:szCs w:val="18"/>
              </w:rPr>
            </w:pPr>
            <w:r w:rsidRPr="00E91338">
              <w:rPr>
                <w:rFonts w:ascii="Arial" w:eastAsia="Times New Roman" w:hAnsi="Arial" w:cs="Arial"/>
                <w:color w:val="000000"/>
                <w:sz w:val="18"/>
                <w:szCs w:val="18"/>
              </w:rPr>
              <w:t xml:space="preserve">Faster recovery after process </w:t>
            </w:r>
            <w:proofErr w:type="gramStart"/>
            <w:r w:rsidRPr="00E91338">
              <w:rPr>
                <w:rFonts w:ascii="Arial" w:eastAsia="Times New Roman" w:hAnsi="Arial" w:cs="Arial"/>
                <w:color w:val="000000"/>
                <w:sz w:val="18"/>
                <w:szCs w:val="18"/>
              </w:rPr>
              <w:t>interruptions;</w:t>
            </w:r>
            <w:proofErr w:type="gramEnd"/>
          </w:p>
          <w:p w14:paraId="2D472EDF" w14:textId="77777777" w:rsidR="00E91338" w:rsidRPr="00E91338" w:rsidRDefault="00E91338" w:rsidP="00487217">
            <w:pPr>
              <w:numPr>
                <w:ilvl w:val="0"/>
                <w:numId w:val="33"/>
              </w:numPr>
              <w:rPr>
                <w:rFonts w:ascii="Arial" w:eastAsia="Times New Roman" w:hAnsi="Arial" w:cs="Arial"/>
                <w:color w:val="000000"/>
                <w:sz w:val="18"/>
                <w:szCs w:val="18"/>
              </w:rPr>
            </w:pPr>
            <w:r w:rsidRPr="00E91338">
              <w:rPr>
                <w:rFonts w:ascii="Arial" w:eastAsia="Times New Roman" w:hAnsi="Arial" w:cs="Arial"/>
                <w:color w:val="000000"/>
                <w:sz w:val="18"/>
                <w:szCs w:val="18"/>
              </w:rPr>
              <w:t xml:space="preserve">Low capital and operating </w:t>
            </w:r>
            <w:proofErr w:type="gramStart"/>
            <w:r w:rsidRPr="00E91338">
              <w:rPr>
                <w:rFonts w:ascii="Arial" w:eastAsia="Times New Roman" w:hAnsi="Arial" w:cs="Arial"/>
                <w:color w:val="000000"/>
                <w:sz w:val="18"/>
                <w:szCs w:val="18"/>
              </w:rPr>
              <w:t>costs;</w:t>
            </w:r>
            <w:proofErr w:type="gramEnd"/>
          </w:p>
          <w:p w14:paraId="1EDDE32D" w14:textId="77777777" w:rsidR="00E91338" w:rsidRPr="00E91338" w:rsidRDefault="00E91338" w:rsidP="00487217">
            <w:pPr>
              <w:numPr>
                <w:ilvl w:val="0"/>
                <w:numId w:val="33"/>
              </w:numPr>
              <w:rPr>
                <w:rFonts w:ascii="Arial" w:eastAsia="Times New Roman" w:hAnsi="Arial" w:cs="Arial"/>
                <w:color w:val="000000"/>
                <w:sz w:val="18"/>
                <w:szCs w:val="18"/>
              </w:rPr>
            </w:pPr>
            <w:r w:rsidRPr="00E91338">
              <w:rPr>
                <w:rFonts w:ascii="Arial" w:eastAsia="Times New Roman" w:hAnsi="Arial" w:cs="Arial"/>
                <w:color w:val="000000"/>
                <w:sz w:val="18"/>
                <w:szCs w:val="18"/>
              </w:rPr>
              <w:t>High removal rates of both BOD and suspended solids.</w:t>
            </w:r>
          </w:p>
          <w:p w14:paraId="53089A5D" w14:textId="77777777" w:rsidR="00F33B33" w:rsidRDefault="00F33B33" w:rsidP="00E91338">
            <w:pPr>
              <w:rPr>
                <w:rFonts w:ascii="Arial" w:eastAsia="Times New Roman" w:hAnsi="Arial" w:cs="Arial"/>
                <w:color w:val="000000"/>
                <w:sz w:val="18"/>
                <w:szCs w:val="18"/>
              </w:rPr>
            </w:pPr>
          </w:p>
          <w:p w14:paraId="4160F7BC" w14:textId="27250A4B" w:rsidR="00E91338" w:rsidRPr="00E91338" w:rsidRDefault="00E91338" w:rsidP="00E91338">
            <w:pPr>
              <w:rPr>
                <w:rFonts w:ascii="Arial" w:eastAsia="Times New Roman" w:hAnsi="Arial" w:cs="Arial"/>
                <w:color w:val="000000"/>
                <w:sz w:val="18"/>
                <w:szCs w:val="18"/>
              </w:rPr>
            </w:pPr>
            <w:r w:rsidRPr="00E91338">
              <w:rPr>
                <w:rFonts w:ascii="Arial" w:eastAsia="Times New Roman" w:hAnsi="Arial" w:cs="Arial"/>
                <w:color w:val="000000"/>
                <w:sz w:val="18"/>
                <w:szCs w:val="18"/>
              </w:rPr>
              <w:t xml:space="preserve">The system operates </w:t>
            </w:r>
            <w:r w:rsidRPr="00E91338">
              <w:rPr>
                <w:rFonts w:ascii="Arial" w:eastAsia="Times New Roman" w:hAnsi="Arial" w:cs="Arial"/>
                <w:b/>
                <w:bCs/>
                <w:color w:val="000000"/>
                <w:sz w:val="18"/>
                <w:szCs w:val="18"/>
              </w:rPr>
              <w:t>entirely by gravity</w:t>
            </w:r>
            <w:r w:rsidRPr="00E91338">
              <w:rPr>
                <w:rFonts w:ascii="Arial" w:eastAsia="Times New Roman" w:hAnsi="Arial" w:cs="Arial"/>
                <w:color w:val="000000"/>
                <w:sz w:val="18"/>
                <w:szCs w:val="18"/>
              </w:rPr>
              <w:t xml:space="preserve"> and does not require external energy inputs. Biogas produced during the process is released through </w:t>
            </w:r>
            <w:r w:rsidRPr="00E91338">
              <w:rPr>
                <w:rFonts w:ascii="Arial" w:eastAsia="Times New Roman" w:hAnsi="Arial" w:cs="Arial"/>
                <w:b/>
                <w:bCs/>
                <w:color w:val="000000"/>
                <w:sz w:val="18"/>
                <w:szCs w:val="18"/>
              </w:rPr>
              <w:t>natural ventilation</w:t>
            </w:r>
            <w:r w:rsidRPr="00E91338">
              <w:rPr>
                <w:rFonts w:ascii="Arial" w:eastAsia="Times New Roman" w:hAnsi="Arial" w:cs="Arial"/>
                <w:color w:val="000000"/>
                <w:sz w:val="18"/>
                <w:szCs w:val="18"/>
              </w:rPr>
              <w:t>, ensuring safe, passive operation with minimal maintenance requirements.</w:t>
            </w:r>
          </w:p>
          <w:p w14:paraId="52306D35" w14:textId="77777777" w:rsidR="004403AA" w:rsidRPr="00347649" w:rsidRDefault="004403AA" w:rsidP="00347649">
            <w:pPr>
              <w:rPr>
                <w:rFonts w:ascii="Arial" w:eastAsia="Times New Roman" w:hAnsi="Arial" w:cs="Arial"/>
                <w:color w:val="000000"/>
                <w:sz w:val="18"/>
                <w:szCs w:val="18"/>
              </w:rPr>
            </w:pPr>
          </w:p>
        </w:tc>
        <w:tc>
          <w:tcPr>
            <w:tcW w:w="2619" w:type="dxa"/>
            <w:tcBorders>
              <w:top w:val="single" w:sz="4" w:space="0" w:color="auto"/>
              <w:left w:val="nil"/>
              <w:bottom w:val="single" w:sz="4" w:space="0" w:color="auto"/>
              <w:right w:val="single" w:sz="4" w:space="0" w:color="auto"/>
            </w:tcBorders>
          </w:tcPr>
          <w:p w14:paraId="7E85DEF4" w14:textId="53ED4804" w:rsidR="004403AA" w:rsidRDefault="004403AA" w:rsidP="005857AD">
            <w:pPr>
              <w:rPr>
                <w:rFonts w:ascii="Arial" w:eastAsia="Times New Roman" w:hAnsi="Arial" w:cs="Arial"/>
                <w:color w:val="000000"/>
                <w:sz w:val="18"/>
                <w:szCs w:val="18"/>
              </w:rPr>
            </w:pPr>
          </w:p>
          <w:p w14:paraId="26DA6ECF" w14:textId="46424788" w:rsidR="006D6FA7" w:rsidRPr="00233A17" w:rsidRDefault="006D6FA7" w:rsidP="005857AD">
            <w:pPr>
              <w:rPr>
                <w:rFonts w:ascii="Arial" w:eastAsia="Times New Roman" w:hAnsi="Arial" w:cs="Arial"/>
                <w:color w:val="000000"/>
                <w:sz w:val="18"/>
                <w:szCs w:val="18"/>
              </w:rPr>
            </w:pPr>
            <w:r w:rsidRPr="007A2B44">
              <w:rPr>
                <w:rFonts w:ascii="Arial" w:eastAsia="Times New Roman" w:hAnsi="Arial" w:cs="Arial"/>
                <w:b/>
                <w:bCs/>
                <w:color w:val="000000"/>
                <w:sz w:val="18"/>
                <w:szCs w:val="18"/>
              </w:rPr>
              <w:t>Secondary Treatment – Anaerobic Baffled Reactor (ABR)</w:t>
            </w:r>
          </w:p>
        </w:tc>
      </w:tr>
      <w:tr w:rsidR="00E85993" w:rsidRPr="00E33794" w14:paraId="3ABE8D2B" w14:textId="77777777" w:rsidTr="00B62B44">
        <w:trPr>
          <w:trHeight w:val="1180"/>
        </w:trPr>
        <w:tc>
          <w:tcPr>
            <w:tcW w:w="568" w:type="dxa"/>
            <w:tcBorders>
              <w:top w:val="single" w:sz="4" w:space="0" w:color="auto"/>
              <w:left w:val="single" w:sz="4" w:space="0" w:color="auto"/>
              <w:bottom w:val="single" w:sz="4" w:space="0" w:color="auto"/>
              <w:right w:val="single" w:sz="4" w:space="0" w:color="auto"/>
            </w:tcBorders>
            <w:noWrap/>
          </w:tcPr>
          <w:p w14:paraId="17464CE1" w14:textId="085A3D4E" w:rsidR="00E85993" w:rsidRDefault="00103F3E" w:rsidP="005857AD">
            <w:pPr>
              <w:jc w:val="right"/>
              <w:rPr>
                <w:rFonts w:ascii="Arial" w:eastAsia="Times New Roman" w:hAnsi="Arial" w:cs="Arial"/>
                <w:color w:val="000000"/>
                <w:sz w:val="18"/>
                <w:szCs w:val="18"/>
              </w:rPr>
            </w:pPr>
            <w:r>
              <w:rPr>
                <w:rFonts w:ascii="Arial" w:eastAsia="Times New Roman" w:hAnsi="Arial" w:cs="Arial"/>
                <w:color w:val="000000"/>
                <w:sz w:val="18"/>
                <w:szCs w:val="18"/>
              </w:rPr>
              <w:t>2.5.</w:t>
            </w:r>
          </w:p>
        </w:tc>
        <w:tc>
          <w:tcPr>
            <w:tcW w:w="2229" w:type="dxa"/>
            <w:tcBorders>
              <w:top w:val="single" w:sz="4" w:space="0" w:color="auto"/>
              <w:left w:val="single" w:sz="4" w:space="0" w:color="auto"/>
              <w:bottom w:val="single" w:sz="4" w:space="0" w:color="auto"/>
              <w:right w:val="single" w:sz="4" w:space="0" w:color="auto"/>
            </w:tcBorders>
          </w:tcPr>
          <w:p w14:paraId="7F000F27" w14:textId="42D096E8" w:rsidR="00E85993" w:rsidRPr="007A2B44" w:rsidRDefault="00103F3E" w:rsidP="005857AD">
            <w:pPr>
              <w:rPr>
                <w:rFonts w:ascii="Arial" w:eastAsia="Times New Roman" w:hAnsi="Arial" w:cs="Arial"/>
                <w:b/>
                <w:bCs/>
                <w:color w:val="000000"/>
                <w:sz w:val="18"/>
                <w:szCs w:val="18"/>
              </w:rPr>
            </w:pPr>
            <w:r w:rsidRPr="00103F3E">
              <w:rPr>
                <w:rFonts w:ascii="Arial" w:eastAsia="Times New Roman" w:hAnsi="Arial" w:cs="Arial"/>
                <w:b/>
                <w:bCs/>
                <w:color w:val="000000"/>
                <w:sz w:val="18"/>
                <w:szCs w:val="18"/>
              </w:rPr>
              <w:t>Anaerobic Polishing - Fixed Bed Anaerobic Filter</w:t>
            </w:r>
          </w:p>
        </w:tc>
        <w:tc>
          <w:tcPr>
            <w:tcW w:w="4536" w:type="dxa"/>
            <w:tcBorders>
              <w:top w:val="single" w:sz="4" w:space="0" w:color="auto"/>
              <w:left w:val="single" w:sz="4" w:space="0" w:color="auto"/>
              <w:bottom w:val="single" w:sz="4" w:space="0" w:color="auto"/>
              <w:right w:val="single" w:sz="4" w:space="0" w:color="auto"/>
            </w:tcBorders>
          </w:tcPr>
          <w:p w14:paraId="315B24A7" w14:textId="77777777" w:rsidR="00314414" w:rsidRDefault="00314414" w:rsidP="00314414">
            <w:pPr>
              <w:rPr>
                <w:rFonts w:ascii="Arial" w:eastAsia="Times New Roman" w:hAnsi="Arial" w:cs="Arial"/>
                <w:color w:val="000000"/>
                <w:sz w:val="18"/>
                <w:szCs w:val="18"/>
              </w:rPr>
            </w:pPr>
            <w:r w:rsidRPr="00314414">
              <w:rPr>
                <w:rFonts w:ascii="Arial" w:eastAsia="Times New Roman" w:hAnsi="Arial" w:cs="Arial"/>
                <w:color w:val="000000"/>
                <w:sz w:val="18"/>
                <w:szCs w:val="18"/>
              </w:rPr>
              <w:t xml:space="preserve">The polishing of the ABR effluent will be carried out in </w:t>
            </w:r>
            <w:r w:rsidRPr="00314414">
              <w:rPr>
                <w:rFonts w:ascii="Arial" w:eastAsia="Times New Roman" w:hAnsi="Arial" w:cs="Arial"/>
                <w:b/>
                <w:bCs/>
                <w:color w:val="000000"/>
                <w:sz w:val="18"/>
                <w:szCs w:val="18"/>
              </w:rPr>
              <w:t>upward-flow fixed bed anaerobic filters</w:t>
            </w:r>
            <w:r w:rsidRPr="00314414">
              <w:rPr>
                <w:rFonts w:ascii="Arial" w:eastAsia="Times New Roman" w:hAnsi="Arial" w:cs="Arial"/>
                <w:color w:val="000000"/>
                <w:sz w:val="18"/>
                <w:szCs w:val="18"/>
              </w:rPr>
              <w:t xml:space="preserve">, with a </w:t>
            </w:r>
            <w:r w:rsidRPr="00314414">
              <w:rPr>
                <w:rFonts w:ascii="Arial" w:eastAsia="Times New Roman" w:hAnsi="Arial" w:cs="Arial"/>
                <w:b/>
                <w:bCs/>
                <w:color w:val="000000"/>
                <w:sz w:val="18"/>
                <w:szCs w:val="18"/>
              </w:rPr>
              <w:t>total volume of 67 m³</w:t>
            </w:r>
            <w:r w:rsidRPr="00314414">
              <w:rPr>
                <w:rFonts w:ascii="Arial" w:eastAsia="Times New Roman" w:hAnsi="Arial" w:cs="Arial"/>
                <w:color w:val="000000"/>
                <w:sz w:val="18"/>
                <w:szCs w:val="18"/>
              </w:rPr>
              <w:t xml:space="preserve"> distributed across </w:t>
            </w:r>
            <w:r w:rsidRPr="00314414">
              <w:rPr>
                <w:rFonts w:ascii="Arial" w:eastAsia="Times New Roman" w:hAnsi="Arial" w:cs="Arial"/>
                <w:b/>
                <w:bCs/>
                <w:color w:val="000000"/>
                <w:sz w:val="18"/>
                <w:szCs w:val="18"/>
              </w:rPr>
              <w:t>two modular reactors</w:t>
            </w:r>
            <w:r w:rsidRPr="00314414">
              <w:rPr>
                <w:rFonts w:ascii="Arial" w:eastAsia="Times New Roman" w:hAnsi="Arial" w:cs="Arial"/>
                <w:color w:val="000000"/>
                <w:sz w:val="18"/>
                <w:szCs w:val="18"/>
              </w:rPr>
              <w:t xml:space="preserve">, each measuring </w:t>
            </w:r>
            <w:r w:rsidRPr="00314414">
              <w:rPr>
                <w:rFonts w:ascii="Arial" w:eastAsia="Times New Roman" w:hAnsi="Arial" w:cs="Arial"/>
                <w:b/>
                <w:bCs/>
                <w:color w:val="000000"/>
                <w:sz w:val="18"/>
                <w:szCs w:val="18"/>
              </w:rPr>
              <w:t>6.00 m x 6.00 m</w:t>
            </w:r>
            <w:r w:rsidRPr="00314414">
              <w:rPr>
                <w:rFonts w:ascii="Arial" w:eastAsia="Times New Roman" w:hAnsi="Arial" w:cs="Arial"/>
                <w:color w:val="000000"/>
                <w:sz w:val="18"/>
                <w:szCs w:val="18"/>
              </w:rPr>
              <w:t xml:space="preserve">. These filters function as </w:t>
            </w:r>
            <w:r w:rsidRPr="00314414">
              <w:rPr>
                <w:rFonts w:ascii="Arial" w:eastAsia="Times New Roman" w:hAnsi="Arial" w:cs="Arial"/>
                <w:b/>
                <w:bCs/>
                <w:color w:val="000000"/>
                <w:sz w:val="18"/>
                <w:szCs w:val="18"/>
              </w:rPr>
              <w:t>biological reactors</w:t>
            </w:r>
            <w:r w:rsidRPr="00314414">
              <w:rPr>
                <w:rFonts w:ascii="Arial" w:eastAsia="Times New Roman" w:hAnsi="Arial" w:cs="Arial"/>
                <w:color w:val="000000"/>
                <w:sz w:val="18"/>
                <w:szCs w:val="18"/>
              </w:rPr>
              <w:t>, where effluent is treated by anaerobic microorganisms both suspended in the reactor voids and attached to the surfaces of the filter medium.</w:t>
            </w:r>
          </w:p>
          <w:p w14:paraId="2884118D" w14:textId="77777777" w:rsidR="00924BE4" w:rsidRPr="00314414" w:rsidRDefault="00924BE4" w:rsidP="00314414">
            <w:pPr>
              <w:rPr>
                <w:rFonts w:ascii="Arial" w:eastAsia="Times New Roman" w:hAnsi="Arial" w:cs="Arial"/>
                <w:color w:val="000000"/>
                <w:sz w:val="18"/>
                <w:szCs w:val="18"/>
              </w:rPr>
            </w:pPr>
          </w:p>
          <w:p w14:paraId="1099E05B" w14:textId="77777777" w:rsidR="00314414" w:rsidRPr="00314414" w:rsidRDefault="00314414" w:rsidP="00314414">
            <w:pPr>
              <w:rPr>
                <w:rFonts w:ascii="Arial" w:eastAsia="Times New Roman" w:hAnsi="Arial" w:cs="Arial"/>
                <w:color w:val="000000"/>
                <w:sz w:val="18"/>
                <w:szCs w:val="18"/>
              </w:rPr>
            </w:pPr>
            <w:r w:rsidRPr="00314414">
              <w:rPr>
                <w:rFonts w:ascii="Arial" w:eastAsia="Times New Roman" w:hAnsi="Arial" w:cs="Arial"/>
                <w:color w:val="000000"/>
                <w:sz w:val="18"/>
                <w:szCs w:val="18"/>
              </w:rPr>
              <w:lastRenderedPageBreak/>
              <w:t xml:space="preserve">The </w:t>
            </w:r>
            <w:r w:rsidRPr="00314414">
              <w:rPr>
                <w:rFonts w:ascii="Arial" w:eastAsia="Times New Roman" w:hAnsi="Arial" w:cs="Arial"/>
                <w:b/>
                <w:bCs/>
                <w:color w:val="000000"/>
                <w:sz w:val="18"/>
                <w:szCs w:val="18"/>
              </w:rPr>
              <w:t>filter medium</w:t>
            </w:r>
            <w:r w:rsidRPr="00314414">
              <w:rPr>
                <w:rFonts w:ascii="Arial" w:eastAsia="Times New Roman" w:hAnsi="Arial" w:cs="Arial"/>
                <w:color w:val="000000"/>
                <w:sz w:val="18"/>
                <w:szCs w:val="18"/>
              </w:rPr>
              <w:t xml:space="preserve"> will be composed of </w:t>
            </w:r>
            <w:r w:rsidRPr="00314414">
              <w:rPr>
                <w:rFonts w:ascii="Arial" w:eastAsia="Times New Roman" w:hAnsi="Arial" w:cs="Arial"/>
                <w:b/>
                <w:bCs/>
                <w:color w:val="000000"/>
                <w:sz w:val="18"/>
                <w:szCs w:val="18"/>
              </w:rPr>
              <w:t>structured polypropylene plastic modules</w:t>
            </w:r>
            <w:r w:rsidRPr="00314414">
              <w:rPr>
                <w:rFonts w:ascii="Arial" w:eastAsia="Times New Roman" w:hAnsi="Arial" w:cs="Arial"/>
                <w:color w:val="000000"/>
                <w:sz w:val="18"/>
                <w:szCs w:val="18"/>
              </w:rPr>
              <w:t>, offering:</w:t>
            </w:r>
          </w:p>
          <w:p w14:paraId="7A40B3AF" w14:textId="77777777" w:rsidR="00314414" w:rsidRPr="00314414" w:rsidRDefault="00314414" w:rsidP="00487217">
            <w:pPr>
              <w:numPr>
                <w:ilvl w:val="0"/>
                <w:numId w:val="34"/>
              </w:numPr>
              <w:rPr>
                <w:rFonts w:ascii="Arial" w:eastAsia="Times New Roman" w:hAnsi="Arial" w:cs="Arial"/>
                <w:color w:val="000000"/>
                <w:sz w:val="18"/>
                <w:szCs w:val="18"/>
              </w:rPr>
            </w:pPr>
            <w:r w:rsidRPr="00314414">
              <w:rPr>
                <w:rFonts w:ascii="Arial" w:eastAsia="Times New Roman" w:hAnsi="Arial" w:cs="Arial"/>
                <w:color w:val="000000"/>
                <w:sz w:val="18"/>
                <w:szCs w:val="18"/>
              </w:rPr>
              <w:t xml:space="preserve">A </w:t>
            </w:r>
            <w:r w:rsidRPr="00314414">
              <w:rPr>
                <w:rFonts w:ascii="Arial" w:eastAsia="Times New Roman" w:hAnsi="Arial" w:cs="Arial"/>
                <w:b/>
                <w:bCs/>
                <w:color w:val="000000"/>
                <w:sz w:val="18"/>
                <w:szCs w:val="18"/>
              </w:rPr>
              <w:t>specific surface area of 150 m²/m</w:t>
            </w:r>
            <w:proofErr w:type="gramStart"/>
            <w:r w:rsidRPr="00314414">
              <w:rPr>
                <w:rFonts w:ascii="Arial" w:eastAsia="Times New Roman" w:hAnsi="Arial" w:cs="Arial"/>
                <w:b/>
                <w:bCs/>
                <w:color w:val="000000"/>
                <w:sz w:val="18"/>
                <w:szCs w:val="18"/>
              </w:rPr>
              <w:t>³</w:t>
            </w:r>
            <w:r w:rsidRPr="00314414">
              <w:rPr>
                <w:rFonts w:ascii="Arial" w:eastAsia="Times New Roman" w:hAnsi="Arial" w:cs="Arial"/>
                <w:color w:val="000000"/>
                <w:sz w:val="18"/>
                <w:szCs w:val="18"/>
              </w:rPr>
              <w:t>;</w:t>
            </w:r>
            <w:proofErr w:type="gramEnd"/>
          </w:p>
          <w:p w14:paraId="1F3A3C5C" w14:textId="77777777" w:rsidR="00314414" w:rsidRPr="00314414" w:rsidRDefault="00314414" w:rsidP="00487217">
            <w:pPr>
              <w:numPr>
                <w:ilvl w:val="0"/>
                <w:numId w:val="34"/>
              </w:numPr>
              <w:rPr>
                <w:rFonts w:ascii="Arial" w:eastAsia="Times New Roman" w:hAnsi="Arial" w:cs="Arial"/>
                <w:color w:val="000000"/>
                <w:sz w:val="18"/>
                <w:szCs w:val="18"/>
              </w:rPr>
            </w:pPr>
            <w:r w:rsidRPr="00314414">
              <w:rPr>
                <w:rFonts w:ascii="Arial" w:eastAsia="Times New Roman" w:hAnsi="Arial" w:cs="Arial"/>
                <w:color w:val="000000"/>
                <w:sz w:val="18"/>
                <w:szCs w:val="18"/>
              </w:rPr>
              <w:t xml:space="preserve">A </w:t>
            </w:r>
            <w:r w:rsidRPr="00314414">
              <w:rPr>
                <w:rFonts w:ascii="Arial" w:eastAsia="Times New Roman" w:hAnsi="Arial" w:cs="Arial"/>
                <w:b/>
                <w:bCs/>
                <w:color w:val="000000"/>
                <w:sz w:val="18"/>
                <w:szCs w:val="18"/>
              </w:rPr>
              <w:t xml:space="preserve">roughness factor of 12 </w:t>
            </w:r>
            <w:proofErr w:type="gramStart"/>
            <w:r w:rsidRPr="00314414">
              <w:rPr>
                <w:rFonts w:ascii="Arial" w:eastAsia="Times New Roman" w:hAnsi="Arial" w:cs="Arial"/>
                <w:b/>
                <w:bCs/>
                <w:color w:val="000000"/>
                <w:sz w:val="18"/>
                <w:szCs w:val="18"/>
              </w:rPr>
              <w:t>mm</w:t>
            </w:r>
            <w:r w:rsidRPr="00314414">
              <w:rPr>
                <w:rFonts w:ascii="Arial" w:eastAsia="Times New Roman" w:hAnsi="Arial" w:cs="Arial"/>
                <w:color w:val="000000"/>
                <w:sz w:val="18"/>
                <w:szCs w:val="18"/>
              </w:rPr>
              <w:t>;</w:t>
            </w:r>
            <w:proofErr w:type="gramEnd"/>
          </w:p>
          <w:p w14:paraId="182A4B99" w14:textId="77777777" w:rsidR="00314414" w:rsidRPr="00314414" w:rsidRDefault="00314414" w:rsidP="00487217">
            <w:pPr>
              <w:numPr>
                <w:ilvl w:val="0"/>
                <w:numId w:val="34"/>
              </w:numPr>
              <w:rPr>
                <w:rFonts w:ascii="Arial" w:eastAsia="Times New Roman" w:hAnsi="Arial" w:cs="Arial"/>
                <w:color w:val="000000"/>
                <w:sz w:val="18"/>
                <w:szCs w:val="18"/>
              </w:rPr>
            </w:pPr>
            <w:r w:rsidRPr="00314414">
              <w:rPr>
                <w:rFonts w:ascii="Arial" w:eastAsia="Times New Roman" w:hAnsi="Arial" w:cs="Arial"/>
                <w:color w:val="000000"/>
                <w:sz w:val="18"/>
                <w:szCs w:val="18"/>
              </w:rPr>
              <w:t xml:space="preserve">A </w:t>
            </w:r>
            <w:r w:rsidRPr="00314414">
              <w:rPr>
                <w:rFonts w:ascii="Arial" w:eastAsia="Times New Roman" w:hAnsi="Arial" w:cs="Arial"/>
                <w:b/>
                <w:bCs/>
                <w:color w:val="000000"/>
                <w:sz w:val="18"/>
                <w:szCs w:val="18"/>
              </w:rPr>
              <w:t>void index greater than 97%</w:t>
            </w:r>
            <w:r w:rsidRPr="00314414">
              <w:rPr>
                <w:rFonts w:ascii="Arial" w:eastAsia="Times New Roman" w:hAnsi="Arial" w:cs="Arial"/>
                <w:color w:val="000000"/>
                <w:sz w:val="18"/>
                <w:szCs w:val="18"/>
              </w:rPr>
              <w:t>.</w:t>
            </w:r>
          </w:p>
          <w:p w14:paraId="7F834F84" w14:textId="77777777" w:rsidR="00924BE4" w:rsidRDefault="00924BE4" w:rsidP="00314414">
            <w:pPr>
              <w:rPr>
                <w:rFonts w:ascii="Arial" w:eastAsia="Times New Roman" w:hAnsi="Arial" w:cs="Arial"/>
                <w:color w:val="000000"/>
                <w:sz w:val="18"/>
                <w:szCs w:val="18"/>
              </w:rPr>
            </w:pPr>
          </w:p>
          <w:p w14:paraId="29A2EC93" w14:textId="6DA21EC5" w:rsidR="00314414" w:rsidRDefault="00314414" w:rsidP="00314414">
            <w:pPr>
              <w:rPr>
                <w:rFonts w:ascii="Arial" w:eastAsia="Times New Roman" w:hAnsi="Arial" w:cs="Arial"/>
                <w:color w:val="000000"/>
                <w:sz w:val="18"/>
                <w:szCs w:val="18"/>
              </w:rPr>
            </w:pPr>
            <w:r w:rsidRPr="00314414">
              <w:rPr>
                <w:rFonts w:ascii="Arial" w:eastAsia="Times New Roman" w:hAnsi="Arial" w:cs="Arial"/>
                <w:color w:val="000000"/>
                <w:sz w:val="18"/>
                <w:szCs w:val="18"/>
              </w:rPr>
              <w:t xml:space="preserve">This configuration provides optimal support for biomass growth, ensuring high treatment efficiency while maintaining low head loss. The filter medium will be supported on a </w:t>
            </w:r>
            <w:r w:rsidRPr="00314414">
              <w:rPr>
                <w:rFonts w:ascii="Arial" w:eastAsia="Times New Roman" w:hAnsi="Arial" w:cs="Arial"/>
                <w:b/>
                <w:bCs/>
                <w:color w:val="000000"/>
                <w:sz w:val="18"/>
                <w:szCs w:val="18"/>
              </w:rPr>
              <w:t>false bottom constructed of GRP (Glass Reinforced Plastic)</w:t>
            </w:r>
            <w:r w:rsidRPr="00314414">
              <w:rPr>
                <w:rFonts w:ascii="Arial" w:eastAsia="Times New Roman" w:hAnsi="Arial" w:cs="Arial"/>
                <w:color w:val="000000"/>
                <w:sz w:val="18"/>
                <w:szCs w:val="18"/>
              </w:rPr>
              <w:t>.</w:t>
            </w:r>
          </w:p>
          <w:p w14:paraId="55E36A96" w14:textId="77777777" w:rsidR="00924BE4" w:rsidRPr="00314414" w:rsidRDefault="00924BE4" w:rsidP="00314414">
            <w:pPr>
              <w:rPr>
                <w:rFonts w:ascii="Arial" w:eastAsia="Times New Roman" w:hAnsi="Arial" w:cs="Arial"/>
                <w:color w:val="000000"/>
                <w:sz w:val="18"/>
                <w:szCs w:val="18"/>
              </w:rPr>
            </w:pPr>
          </w:p>
          <w:p w14:paraId="6A5A7B85" w14:textId="77777777" w:rsidR="00314414" w:rsidRPr="00314414" w:rsidRDefault="00314414" w:rsidP="00314414">
            <w:pPr>
              <w:rPr>
                <w:rFonts w:ascii="Arial" w:eastAsia="Times New Roman" w:hAnsi="Arial" w:cs="Arial"/>
                <w:color w:val="000000"/>
                <w:sz w:val="18"/>
                <w:szCs w:val="18"/>
              </w:rPr>
            </w:pPr>
            <w:r w:rsidRPr="00314414">
              <w:rPr>
                <w:rFonts w:ascii="Arial" w:eastAsia="Times New Roman" w:hAnsi="Arial" w:cs="Arial"/>
                <w:color w:val="000000"/>
                <w:sz w:val="18"/>
                <w:szCs w:val="18"/>
              </w:rPr>
              <w:t xml:space="preserve">The </w:t>
            </w:r>
            <w:r w:rsidRPr="00314414">
              <w:rPr>
                <w:rFonts w:ascii="Arial" w:eastAsia="Times New Roman" w:hAnsi="Arial" w:cs="Arial"/>
                <w:b/>
                <w:bCs/>
                <w:color w:val="000000"/>
                <w:sz w:val="18"/>
                <w:szCs w:val="18"/>
              </w:rPr>
              <w:t>drainage and cleaning system</w:t>
            </w:r>
            <w:r w:rsidRPr="00314414">
              <w:rPr>
                <w:rFonts w:ascii="Arial" w:eastAsia="Times New Roman" w:hAnsi="Arial" w:cs="Arial"/>
                <w:color w:val="000000"/>
                <w:sz w:val="18"/>
                <w:szCs w:val="18"/>
              </w:rPr>
              <w:t xml:space="preserve"> will include </w:t>
            </w:r>
            <w:r w:rsidRPr="00314414">
              <w:rPr>
                <w:rFonts w:ascii="Arial" w:eastAsia="Times New Roman" w:hAnsi="Arial" w:cs="Arial"/>
                <w:b/>
                <w:bCs/>
                <w:color w:val="000000"/>
                <w:sz w:val="18"/>
                <w:szCs w:val="18"/>
              </w:rPr>
              <w:t>Ø150 mm guide pipes</w:t>
            </w:r>
            <w:r w:rsidRPr="00314414">
              <w:rPr>
                <w:rFonts w:ascii="Arial" w:eastAsia="Times New Roman" w:hAnsi="Arial" w:cs="Arial"/>
                <w:color w:val="000000"/>
                <w:sz w:val="18"/>
                <w:szCs w:val="18"/>
              </w:rPr>
              <w:t xml:space="preserve"> for every 3 m² of filter bottom, allowing targeted cleaning when clogging of the filter bed is detected. Cleaning will be performed using a </w:t>
            </w:r>
            <w:r w:rsidRPr="00314414">
              <w:rPr>
                <w:rFonts w:ascii="Arial" w:eastAsia="Times New Roman" w:hAnsi="Arial" w:cs="Arial"/>
                <w:b/>
                <w:bCs/>
                <w:color w:val="000000"/>
                <w:sz w:val="18"/>
                <w:szCs w:val="18"/>
              </w:rPr>
              <w:t>booster pump</w:t>
            </w:r>
            <w:r w:rsidRPr="00314414">
              <w:rPr>
                <w:rFonts w:ascii="Arial" w:eastAsia="Times New Roman" w:hAnsi="Arial" w:cs="Arial"/>
                <w:color w:val="000000"/>
                <w:sz w:val="18"/>
                <w:szCs w:val="18"/>
              </w:rPr>
              <w:t>, with the suction hose inserted through the guide pipes. If necessary, water may also be applied over the filter surface to aid cleaning. Care will be taken to avoid complete washing of the medium, as this would remove established biomass and delay reactivation of the filter.</w:t>
            </w:r>
          </w:p>
          <w:p w14:paraId="40524CF2" w14:textId="77777777" w:rsidR="00E85993" w:rsidRPr="00E91338" w:rsidRDefault="00E85993" w:rsidP="00E91338">
            <w:pPr>
              <w:rPr>
                <w:rFonts w:ascii="Arial" w:eastAsia="Times New Roman" w:hAnsi="Arial" w:cs="Arial"/>
                <w:color w:val="000000"/>
                <w:sz w:val="18"/>
                <w:szCs w:val="18"/>
              </w:rPr>
            </w:pPr>
          </w:p>
        </w:tc>
        <w:tc>
          <w:tcPr>
            <w:tcW w:w="2619" w:type="dxa"/>
            <w:tcBorders>
              <w:top w:val="single" w:sz="4" w:space="0" w:color="auto"/>
              <w:left w:val="nil"/>
              <w:bottom w:val="single" w:sz="4" w:space="0" w:color="auto"/>
              <w:right w:val="single" w:sz="4" w:space="0" w:color="auto"/>
            </w:tcBorders>
          </w:tcPr>
          <w:p w14:paraId="0DC57B11" w14:textId="0E28C264" w:rsidR="006D6FA7" w:rsidRDefault="006D6FA7" w:rsidP="005857AD">
            <w:pPr>
              <w:rPr>
                <w:rFonts w:ascii="Arial" w:eastAsia="Times New Roman" w:hAnsi="Arial" w:cs="Arial"/>
                <w:color w:val="000000"/>
                <w:sz w:val="18"/>
                <w:szCs w:val="18"/>
              </w:rPr>
            </w:pPr>
          </w:p>
          <w:p w14:paraId="33EC43AC" w14:textId="067354AB" w:rsidR="006D6FA7" w:rsidRDefault="006D6FA7" w:rsidP="005857AD">
            <w:pPr>
              <w:rPr>
                <w:rFonts w:ascii="Arial" w:eastAsia="Times New Roman" w:hAnsi="Arial" w:cs="Arial"/>
                <w:color w:val="000000"/>
                <w:sz w:val="18"/>
                <w:szCs w:val="18"/>
              </w:rPr>
            </w:pPr>
            <w:r w:rsidRPr="00103F3E">
              <w:rPr>
                <w:rFonts w:ascii="Arial" w:eastAsia="Times New Roman" w:hAnsi="Arial" w:cs="Arial"/>
                <w:b/>
                <w:bCs/>
                <w:color w:val="000000"/>
                <w:sz w:val="18"/>
                <w:szCs w:val="18"/>
              </w:rPr>
              <w:t>Anaerobic Polishing - Fixed Bed Anaerobic Filter</w:t>
            </w:r>
          </w:p>
          <w:p w14:paraId="305EAA78" w14:textId="77777777" w:rsidR="00314414" w:rsidRPr="00314414" w:rsidRDefault="00314414" w:rsidP="00314414">
            <w:pPr>
              <w:ind w:firstLine="720"/>
              <w:rPr>
                <w:rFonts w:ascii="Arial" w:eastAsia="Times New Roman" w:hAnsi="Arial" w:cs="Arial"/>
                <w:sz w:val="18"/>
                <w:szCs w:val="18"/>
              </w:rPr>
            </w:pPr>
          </w:p>
        </w:tc>
      </w:tr>
      <w:tr w:rsidR="00DF3B4D" w:rsidRPr="00E33794" w14:paraId="7D4BA666" w14:textId="77777777" w:rsidTr="00B62B44">
        <w:trPr>
          <w:trHeight w:val="1180"/>
        </w:trPr>
        <w:tc>
          <w:tcPr>
            <w:tcW w:w="568" w:type="dxa"/>
            <w:tcBorders>
              <w:top w:val="single" w:sz="4" w:space="0" w:color="auto"/>
              <w:left w:val="single" w:sz="4" w:space="0" w:color="auto"/>
              <w:bottom w:val="single" w:sz="4" w:space="0" w:color="auto"/>
              <w:right w:val="single" w:sz="4" w:space="0" w:color="auto"/>
            </w:tcBorders>
            <w:noWrap/>
          </w:tcPr>
          <w:p w14:paraId="573F058F" w14:textId="02035C08" w:rsidR="00DF3B4D" w:rsidRDefault="00DF3B4D" w:rsidP="005857AD">
            <w:pPr>
              <w:jc w:val="right"/>
              <w:rPr>
                <w:rFonts w:ascii="Arial" w:eastAsia="Times New Roman" w:hAnsi="Arial" w:cs="Arial"/>
                <w:color w:val="000000"/>
                <w:sz w:val="18"/>
                <w:szCs w:val="18"/>
              </w:rPr>
            </w:pPr>
            <w:r>
              <w:rPr>
                <w:rFonts w:ascii="Arial" w:eastAsia="Times New Roman" w:hAnsi="Arial" w:cs="Arial"/>
                <w:color w:val="000000"/>
                <w:sz w:val="18"/>
                <w:szCs w:val="18"/>
              </w:rPr>
              <w:t>2.6.</w:t>
            </w:r>
          </w:p>
        </w:tc>
        <w:tc>
          <w:tcPr>
            <w:tcW w:w="2229" w:type="dxa"/>
            <w:tcBorders>
              <w:top w:val="single" w:sz="4" w:space="0" w:color="auto"/>
              <w:left w:val="single" w:sz="4" w:space="0" w:color="auto"/>
              <w:bottom w:val="single" w:sz="4" w:space="0" w:color="auto"/>
              <w:right w:val="single" w:sz="4" w:space="0" w:color="auto"/>
            </w:tcBorders>
          </w:tcPr>
          <w:p w14:paraId="27C53005" w14:textId="02BF9A3E" w:rsidR="00DF3B4D" w:rsidRPr="00103F3E" w:rsidRDefault="0063076A" w:rsidP="005857AD">
            <w:pPr>
              <w:rPr>
                <w:rFonts w:ascii="Arial" w:eastAsia="Times New Roman" w:hAnsi="Arial" w:cs="Arial"/>
                <w:b/>
                <w:bCs/>
                <w:color w:val="000000"/>
                <w:sz w:val="18"/>
                <w:szCs w:val="18"/>
              </w:rPr>
            </w:pPr>
            <w:r w:rsidRPr="0063076A">
              <w:rPr>
                <w:rFonts w:ascii="Arial" w:eastAsia="Times New Roman" w:hAnsi="Arial" w:cs="Arial"/>
                <w:b/>
                <w:bCs/>
                <w:color w:val="000000"/>
                <w:sz w:val="18"/>
                <w:szCs w:val="18"/>
              </w:rPr>
              <w:t>Tertiary Treatment - Constructed Wetland</w:t>
            </w:r>
          </w:p>
        </w:tc>
        <w:tc>
          <w:tcPr>
            <w:tcW w:w="4536" w:type="dxa"/>
            <w:tcBorders>
              <w:top w:val="single" w:sz="4" w:space="0" w:color="auto"/>
              <w:left w:val="single" w:sz="4" w:space="0" w:color="auto"/>
              <w:bottom w:val="single" w:sz="4" w:space="0" w:color="auto"/>
              <w:right w:val="single" w:sz="4" w:space="0" w:color="auto"/>
            </w:tcBorders>
          </w:tcPr>
          <w:p w14:paraId="276202BE" w14:textId="77777777" w:rsidR="008621E9" w:rsidRDefault="008621E9" w:rsidP="008621E9">
            <w:pPr>
              <w:rPr>
                <w:rFonts w:ascii="Arial" w:eastAsia="Times New Roman" w:hAnsi="Arial" w:cs="Arial"/>
                <w:color w:val="000000"/>
                <w:sz w:val="18"/>
                <w:szCs w:val="18"/>
              </w:rPr>
            </w:pPr>
            <w:r w:rsidRPr="008621E9">
              <w:rPr>
                <w:rFonts w:ascii="Arial" w:eastAsia="Times New Roman" w:hAnsi="Arial" w:cs="Arial"/>
                <w:color w:val="000000"/>
                <w:sz w:val="18"/>
                <w:szCs w:val="18"/>
              </w:rPr>
              <w:t xml:space="preserve">Tertiary treatment will be provided by a </w:t>
            </w:r>
            <w:r w:rsidRPr="008621E9">
              <w:rPr>
                <w:rFonts w:ascii="Arial" w:eastAsia="Times New Roman" w:hAnsi="Arial" w:cs="Arial"/>
                <w:b/>
                <w:bCs/>
                <w:color w:val="000000"/>
                <w:sz w:val="18"/>
                <w:szCs w:val="18"/>
              </w:rPr>
              <w:t>constructed wetland with horizontal subsurface flow</w:t>
            </w:r>
            <w:r w:rsidRPr="008621E9">
              <w:rPr>
                <w:rFonts w:ascii="Arial" w:eastAsia="Times New Roman" w:hAnsi="Arial" w:cs="Arial"/>
                <w:color w:val="000000"/>
                <w:sz w:val="18"/>
                <w:szCs w:val="18"/>
              </w:rPr>
              <w:t xml:space="preserve">, serving as the final polishing stage of the treatment process. This unit will receive effluent with a </w:t>
            </w:r>
            <w:r w:rsidRPr="008621E9">
              <w:rPr>
                <w:rFonts w:ascii="Arial" w:eastAsia="Times New Roman" w:hAnsi="Arial" w:cs="Arial"/>
                <w:b/>
                <w:bCs/>
                <w:color w:val="000000"/>
                <w:sz w:val="18"/>
                <w:szCs w:val="18"/>
              </w:rPr>
              <w:t>BOD concentration of approximately 100 mg/L</w:t>
            </w:r>
            <w:r w:rsidRPr="008621E9">
              <w:rPr>
                <w:rFonts w:ascii="Arial" w:eastAsia="Times New Roman" w:hAnsi="Arial" w:cs="Arial"/>
                <w:color w:val="000000"/>
                <w:sz w:val="18"/>
                <w:szCs w:val="18"/>
              </w:rPr>
              <w:t xml:space="preserve"> and is designed to produce a final effluent with </w:t>
            </w:r>
            <w:r w:rsidRPr="008621E9">
              <w:rPr>
                <w:rFonts w:ascii="Arial" w:eastAsia="Times New Roman" w:hAnsi="Arial" w:cs="Arial"/>
                <w:b/>
                <w:bCs/>
                <w:color w:val="000000"/>
                <w:sz w:val="18"/>
                <w:szCs w:val="18"/>
              </w:rPr>
              <w:t>BOD levels below 30 mg/L</w:t>
            </w:r>
            <w:r w:rsidRPr="008621E9">
              <w:rPr>
                <w:rFonts w:ascii="Arial" w:eastAsia="Times New Roman" w:hAnsi="Arial" w:cs="Arial"/>
                <w:color w:val="000000"/>
                <w:sz w:val="18"/>
                <w:szCs w:val="18"/>
              </w:rPr>
              <w:t xml:space="preserve">, in compliance with </w:t>
            </w:r>
            <w:r w:rsidRPr="008621E9">
              <w:rPr>
                <w:rFonts w:ascii="Arial" w:eastAsia="Times New Roman" w:hAnsi="Arial" w:cs="Arial"/>
                <w:b/>
                <w:bCs/>
                <w:color w:val="000000"/>
                <w:sz w:val="18"/>
                <w:szCs w:val="18"/>
              </w:rPr>
              <w:t>Angolan quality standards</w:t>
            </w:r>
            <w:r w:rsidRPr="008621E9">
              <w:rPr>
                <w:rFonts w:ascii="Arial" w:eastAsia="Times New Roman" w:hAnsi="Arial" w:cs="Arial"/>
                <w:color w:val="000000"/>
                <w:sz w:val="18"/>
                <w:szCs w:val="18"/>
              </w:rPr>
              <w:t xml:space="preserve"> for safe discharge or potential reuse.</w:t>
            </w:r>
          </w:p>
          <w:p w14:paraId="62A7ED3E" w14:textId="77777777" w:rsidR="008621E9" w:rsidRPr="008621E9" w:rsidRDefault="008621E9" w:rsidP="008621E9">
            <w:pPr>
              <w:rPr>
                <w:rFonts w:ascii="Arial" w:eastAsia="Times New Roman" w:hAnsi="Arial" w:cs="Arial"/>
                <w:color w:val="000000"/>
                <w:sz w:val="18"/>
                <w:szCs w:val="18"/>
              </w:rPr>
            </w:pPr>
          </w:p>
          <w:p w14:paraId="76100298" w14:textId="77777777" w:rsidR="008621E9" w:rsidRPr="008621E9" w:rsidRDefault="008621E9" w:rsidP="008621E9">
            <w:pPr>
              <w:rPr>
                <w:rFonts w:ascii="Arial" w:eastAsia="Times New Roman" w:hAnsi="Arial" w:cs="Arial"/>
                <w:color w:val="000000"/>
                <w:sz w:val="18"/>
                <w:szCs w:val="18"/>
              </w:rPr>
            </w:pPr>
            <w:r w:rsidRPr="008621E9">
              <w:rPr>
                <w:rFonts w:ascii="Arial" w:eastAsia="Times New Roman" w:hAnsi="Arial" w:cs="Arial"/>
                <w:color w:val="000000"/>
                <w:sz w:val="18"/>
                <w:szCs w:val="18"/>
              </w:rPr>
              <w:t>The wetland will be configured with the following design parameters:</w:t>
            </w:r>
          </w:p>
          <w:p w14:paraId="5F407DAC" w14:textId="77777777" w:rsidR="008621E9" w:rsidRPr="008621E9" w:rsidRDefault="008621E9" w:rsidP="00487217">
            <w:pPr>
              <w:numPr>
                <w:ilvl w:val="0"/>
                <w:numId w:val="35"/>
              </w:numPr>
              <w:rPr>
                <w:rFonts w:ascii="Arial" w:eastAsia="Times New Roman" w:hAnsi="Arial" w:cs="Arial"/>
                <w:color w:val="000000"/>
                <w:sz w:val="18"/>
                <w:szCs w:val="18"/>
              </w:rPr>
            </w:pPr>
            <w:r w:rsidRPr="008621E9">
              <w:rPr>
                <w:rFonts w:ascii="Arial" w:eastAsia="Times New Roman" w:hAnsi="Arial" w:cs="Arial"/>
                <w:b/>
                <w:bCs/>
                <w:color w:val="000000"/>
                <w:sz w:val="18"/>
                <w:szCs w:val="18"/>
              </w:rPr>
              <w:t>Depth:</w:t>
            </w:r>
            <w:r w:rsidRPr="008621E9">
              <w:rPr>
                <w:rFonts w:ascii="Arial" w:eastAsia="Times New Roman" w:hAnsi="Arial" w:cs="Arial"/>
                <w:color w:val="000000"/>
                <w:sz w:val="18"/>
                <w:szCs w:val="18"/>
              </w:rPr>
              <w:t xml:space="preserve"> 0.40 m</w:t>
            </w:r>
          </w:p>
          <w:p w14:paraId="48222472" w14:textId="77777777" w:rsidR="008621E9" w:rsidRPr="008621E9" w:rsidRDefault="008621E9" w:rsidP="00487217">
            <w:pPr>
              <w:numPr>
                <w:ilvl w:val="0"/>
                <w:numId w:val="35"/>
              </w:numPr>
              <w:rPr>
                <w:rFonts w:ascii="Arial" w:eastAsia="Times New Roman" w:hAnsi="Arial" w:cs="Arial"/>
                <w:color w:val="000000"/>
                <w:sz w:val="18"/>
                <w:szCs w:val="18"/>
              </w:rPr>
            </w:pPr>
            <w:r w:rsidRPr="008621E9">
              <w:rPr>
                <w:rFonts w:ascii="Arial" w:eastAsia="Times New Roman" w:hAnsi="Arial" w:cs="Arial"/>
                <w:b/>
                <w:bCs/>
                <w:color w:val="000000"/>
                <w:sz w:val="18"/>
                <w:szCs w:val="18"/>
              </w:rPr>
              <w:t>Porosity:</w:t>
            </w:r>
            <w:r w:rsidRPr="008621E9">
              <w:rPr>
                <w:rFonts w:ascii="Arial" w:eastAsia="Times New Roman" w:hAnsi="Arial" w:cs="Arial"/>
                <w:color w:val="000000"/>
                <w:sz w:val="18"/>
                <w:szCs w:val="18"/>
              </w:rPr>
              <w:t xml:space="preserve"> 0.40</w:t>
            </w:r>
          </w:p>
          <w:p w14:paraId="60DD1802" w14:textId="77777777" w:rsidR="008621E9" w:rsidRPr="008621E9" w:rsidRDefault="008621E9" w:rsidP="00487217">
            <w:pPr>
              <w:numPr>
                <w:ilvl w:val="0"/>
                <w:numId w:val="35"/>
              </w:numPr>
              <w:rPr>
                <w:rFonts w:ascii="Arial" w:eastAsia="Times New Roman" w:hAnsi="Arial" w:cs="Arial"/>
                <w:color w:val="000000"/>
                <w:sz w:val="18"/>
                <w:szCs w:val="18"/>
              </w:rPr>
            </w:pPr>
            <w:r w:rsidRPr="008621E9">
              <w:rPr>
                <w:rFonts w:ascii="Arial" w:eastAsia="Times New Roman" w:hAnsi="Arial" w:cs="Arial"/>
                <w:b/>
                <w:bCs/>
                <w:color w:val="000000"/>
                <w:sz w:val="18"/>
                <w:szCs w:val="18"/>
              </w:rPr>
              <w:t>Filter medium:</w:t>
            </w:r>
            <w:r w:rsidRPr="008621E9">
              <w:rPr>
                <w:rFonts w:ascii="Arial" w:eastAsia="Times New Roman" w:hAnsi="Arial" w:cs="Arial"/>
                <w:color w:val="000000"/>
                <w:sz w:val="18"/>
                <w:szCs w:val="18"/>
              </w:rPr>
              <w:t xml:space="preserve"> gravel with particle size between 12–25 mm</w:t>
            </w:r>
          </w:p>
          <w:p w14:paraId="1CEEE277" w14:textId="77777777" w:rsidR="008621E9" w:rsidRPr="008621E9" w:rsidRDefault="008621E9" w:rsidP="00487217">
            <w:pPr>
              <w:numPr>
                <w:ilvl w:val="0"/>
                <w:numId w:val="35"/>
              </w:numPr>
              <w:rPr>
                <w:rFonts w:ascii="Arial" w:eastAsia="Times New Roman" w:hAnsi="Arial" w:cs="Arial"/>
                <w:color w:val="000000"/>
                <w:sz w:val="18"/>
                <w:szCs w:val="18"/>
              </w:rPr>
            </w:pPr>
            <w:r w:rsidRPr="008621E9">
              <w:rPr>
                <w:rFonts w:ascii="Arial" w:eastAsia="Times New Roman" w:hAnsi="Arial" w:cs="Arial"/>
                <w:b/>
                <w:bCs/>
                <w:color w:val="000000"/>
                <w:sz w:val="18"/>
                <w:szCs w:val="18"/>
              </w:rPr>
              <w:t>Estimated surface area:</w:t>
            </w:r>
            <w:r w:rsidRPr="008621E9">
              <w:rPr>
                <w:rFonts w:ascii="Arial" w:eastAsia="Times New Roman" w:hAnsi="Arial" w:cs="Arial"/>
                <w:color w:val="000000"/>
                <w:sz w:val="18"/>
                <w:szCs w:val="18"/>
              </w:rPr>
              <w:t xml:space="preserve"> 400 m² per module</w:t>
            </w:r>
          </w:p>
          <w:p w14:paraId="039CAD6B" w14:textId="77777777" w:rsidR="008621E9" w:rsidRDefault="008621E9" w:rsidP="008621E9">
            <w:pPr>
              <w:rPr>
                <w:rFonts w:ascii="Arial" w:eastAsia="Times New Roman" w:hAnsi="Arial" w:cs="Arial"/>
                <w:color w:val="000000"/>
                <w:sz w:val="18"/>
                <w:szCs w:val="18"/>
              </w:rPr>
            </w:pPr>
          </w:p>
          <w:p w14:paraId="1372ABA0" w14:textId="5F4560BA" w:rsidR="008621E9" w:rsidRDefault="008621E9" w:rsidP="008621E9">
            <w:pPr>
              <w:rPr>
                <w:rFonts w:ascii="Arial" w:eastAsia="Times New Roman" w:hAnsi="Arial" w:cs="Arial"/>
                <w:color w:val="000000"/>
                <w:sz w:val="18"/>
                <w:szCs w:val="18"/>
              </w:rPr>
            </w:pPr>
            <w:r w:rsidRPr="008621E9">
              <w:rPr>
                <w:rFonts w:ascii="Arial" w:eastAsia="Times New Roman" w:hAnsi="Arial" w:cs="Arial"/>
                <w:color w:val="000000"/>
                <w:sz w:val="18"/>
                <w:szCs w:val="18"/>
              </w:rPr>
              <w:t xml:space="preserve">Vegetation will be established using </w:t>
            </w:r>
            <w:r w:rsidRPr="008621E9">
              <w:rPr>
                <w:rFonts w:ascii="Arial" w:eastAsia="Times New Roman" w:hAnsi="Arial" w:cs="Arial"/>
                <w:b/>
                <w:bCs/>
                <w:color w:val="000000"/>
                <w:sz w:val="18"/>
                <w:szCs w:val="18"/>
              </w:rPr>
              <w:t>Phragmites australis, Typha spp., Cyperus papyrus</w:t>
            </w:r>
            <w:r w:rsidRPr="008621E9">
              <w:rPr>
                <w:rFonts w:ascii="Arial" w:eastAsia="Times New Roman" w:hAnsi="Arial" w:cs="Arial"/>
                <w:color w:val="000000"/>
                <w:sz w:val="18"/>
                <w:szCs w:val="18"/>
              </w:rPr>
              <w:t xml:space="preserve">, or other </w:t>
            </w:r>
            <w:r w:rsidRPr="008621E9">
              <w:rPr>
                <w:rFonts w:ascii="Arial" w:eastAsia="Times New Roman" w:hAnsi="Arial" w:cs="Arial"/>
                <w:b/>
                <w:bCs/>
                <w:color w:val="000000"/>
                <w:sz w:val="18"/>
                <w:szCs w:val="18"/>
              </w:rPr>
              <w:t>native wetland-adapted species</w:t>
            </w:r>
            <w:r w:rsidRPr="008621E9">
              <w:rPr>
                <w:rFonts w:ascii="Arial" w:eastAsia="Times New Roman" w:hAnsi="Arial" w:cs="Arial"/>
                <w:color w:val="000000"/>
                <w:sz w:val="18"/>
                <w:szCs w:val="18"/>
              </w:rPr>
              <w:t>, selected for their robustness and treatment efficiency.</w:t>
            </w:r>
          </w:p>
          <w:p w14:paraId="4ED2F61F" w14:textId="77777777" w:rsidR="008621E9" w:rsidRPr="008621E9" w:rsidRDefault="008621E9" w:rsidP="008621E9">
            <w:pPr>
              <w:rPr>
                <w:rFonts w:ascii="Arial" w:eastAsia="Times New Roman" w:hAnsi="Arial" w:cs="Arial"/>
                <w:color w:val="000000"/>
                <w:sz w:val="18"/>
                <w:szCs w:val="18"/>
              </w:rPr>
            </w:pPr>
          </w:p>
          <w:p w14:paraId="312EDC0A" w14:textId="77777777" w:rsidR="008621E9" w:rsidRPr="008621E9" w:rsidRDefault="008621E9" w:rsidP="008621E9">
            <w:pPr>
              <w:rPr>
                <w:rFonts w:ascii="Arial" w:eastAsia="Times New Roman" w:hAnsi="Arial" w:cs="Arial"/>
                <w:color w:val="000000"/>
                <w:sz w:val="18"/>
                <w:szCs w:val="18"/>
              </w:rPr>
            </w:pPr>
            <w:r w:rsidRPr="008621E9">
              <w:rPr>
                <w:rFonts w:ascii="Arial" w:eastAsia="Times New Roman" w:hAnsi="Arial" w:cs="Arial"/>
                <w:color w:val="000000"/>
                <w:sz w:val="18"/>
                <w:szCs w:val="18"/>
              </w:rPr>
              <w:t>The wetland will enhance treatment by promoting:</w:t>
            </w:r>
          </w:p>
          <w:p w14:paraId="6DBC26F9" w14:textId="77777777" w:rsidR="008621E9" w:rsidRPr="008621E9" w:rsidRDefault="008621E9" w:rsidP="00487217">
            <w:pPr>
              <w:numPr>
                <w:ilvl w:val="0"/>
                <w:numId w:val="36"/>
              </w:numPr>
              <w:rPr>
                <w:rFonts w:ascii="Arial" w:eastAsia="Times New Roman" w:hAnsi="Arial" w:cs="Arial"/>
                <w:color w:val="000000"/>
                <w:sz w:val="18"/>
                <w:szCs w:val="18"/>
              </w:rPr>
            </w:pPr>
            <w:r w:rsidRPr="008621E9">
              <w:rPr>
                <w:rFonts w:ascii="Arial" w:eastAsia="Times New Roman" w:hAnsi="Arial" w:cs="Arial"/>
                <w:color w:val="000000"/>
                <w:sz w:val="18"/>
                <w:szCs w:val="18"/>
              </w:rPr>
              <w:t xml:space="preserve">Additional </w:t>
            </w:r>
            <w:r w:rsidRPr="008621E9">
              <w:rPr>
                <w:rFonts w:ascii="Arial" w:eastAsia="Times New Roman" w:hAnsi="Arial" w:cs="Arial"/>
                <w:b/>
                <w:bCs/>
                <w:color w:val="000000"/>
                <w:sz w:val="18"/>
                <w:szCs w:val="18"/>
              </w:rPr>
              <w:t xml:space="preserve">BOD, TSS, and pathogen </w:t>
            </w:r>
            <w:proofErr w:type="gramStart"/>
            <w:r w:rsidRPr="008621E9">
              <w:rPr>
                <w:rFonts w:ascii="Arial" w:eastAsia="Times New Roman" w:hAnsi="Arial" w:cs="Arial"/>
                <w:b/>
                <w:bCs/>
                <w:color w:val="000000"/>
                <w:sz w:val="18"/>
                <w:szCs w:val="18"/>
              </w:rPr>
              <w:t>reduction</w:t>
            </w:r>
            <w:r w:rsidRPr="008621E9">
              <w:rPr>
                <w:rFonts w:ascii="Arial" w:eastAsia="Times New Roman" w:hAnsi="Arial" w:cs="Arial"/>
                <w:color w:val="000000"/>
                <w:sz w:val="18"/>
                <w:szCs w:val="18"/>
              </w:rPr>
              <w:t>;</w:t>
            </w:r>
            <w:proofErr w:type="gramEnd"/>
          </w:p>
          <w:p w14:paraId="66301943" w14:textId="77777777" w:rsidR="008621E9" w:rsidRPr="008621E9" w:rsidRDefault="008621E9" w:rsidP="00487217">
            <w:pPr>
              <w:numPr>
                <w:ilvl w:val="0"/>
                <w:numId w:val="36"/>
              </w:numPr>
              <w:rPr>
                <w:rFonts w:ascii="Arial" w:eastAsia="Times New Roman" w:hAnsi="Arial" w:cs="Arial"/>
                <w:color w:val="000000"/>
                <w:sz w:val="18"/>
                <w:szCs w:val="18"/>
              </w:rPr>
            </w:pPr>
            <w:r w:rsidRPr="008621E9">
              <w:rPr>
                <w:rFonts w:ascii="Arial" w:eastAsia="Times New Roman" w:hAnsi="Arial" w:cs="Arial"/>
                <w:b/>
                <w:bCs/>
                <w:color w:val="000000"/>
                <w:sz w:val="18"/>
                <w:szCs w:val="18"/>
              </w:rPr>
              <w:t>Nutrient removal</w:t>
            </w:r>
            <w:r w:rsidRPr="008621E9">
              <w:rPr>
                <w:rFonts w:ascii="Arial" w:eastAsia="Times New Roman" w:hAnsi="Arial" w:cs="Arial"/>
                <w:color w:val="000000"/>
                <w:sz w:val="18"/>
                <w:szCs w:val="18"/>
              </w:rPr>
              <w:t xml:space="preserve"> through adsorption and plant root </w:t>
            </w:r>
            <w:proofErr w:type="gramStart"/>
            <w:r w:rsidRPr="008621E9">
              <w:rPr>
                <w:rFonts w:ascii="Arial" w:eastAsia="Times New Roman" w:hAnsi="Arial" w:cs="Arial"/>
                <w:color w:val="000000"/>
                <w:sz w:val="18"/>
                <w:szCs w:val="18"/>
              </w:rPr>
              <w:t>interactions;</w:t>
            </w:r>
            <w:proofErr w:type="gramEnd"/>
          </w:p>
          <w:p w14:paraId="5E461474" w14:textId="77777777" w:rsidR="008621E9" w:rsidRPr="008621E9" w:rsidRDefault="008621E9" w:rsidP="00487217">
            <w:pPr>
              <w:numPr>
                <w:ilvl w:val="0"/>
                <w:numId w:val="36"/>
              </w:numPr>
              <w:rPr>
                <w:rFonts w:ascii="Arial" w:eastAsia="Times New Roman" w:hAnsi="Arial" w:cs="Arial"/>
                <w:color w:val="000000"/>
                <w:sz w:val="18"/>
                <w:szCs w:val="18"/>
              </w:rPr>
            </w:pPr>
            <w:r w:rsidRPr="008621E9">
              <w:rPr>
                <w:rFonts w:ascii="Arial" w:eastAsia="Times New Roman" w:hAnsi="Arial" w:cs="Arial"/>
                <w:b/>
                <w:bCs/>
                <w:color w:val="000000"/>
                <w:sz w:val="18"/>
                <w:szCs w:val="18"/>
              </w:rPr>
              <w:t>Passive operation</w:t>
            </w:r>
            <w:r w:rsidRPr="008621E9">
              <w:rPr>
                <w:rFonts w:ascii="Arial" w:eastAsia="Times New Roman" w:hAnsi="Arial" w:cs="Arial"/>
                <w:color w:val="000000"/>
                <w:sz w:val="18"/>
                <w:szCs w:val="18"/>
              </w:rPr>
              <w:t xml:space="preserve"> through gravity flow, with no need for mechanical </w:t>
            </w:r>
            <w:proofErr w:type="gramStart"/>
            <w:r w:rsidRPr="008621E9">
              <w:rPr>
                <w:rFonts w:ascii="Arial" w:eastAsia="Times New Roman" w:hAnsi="Arial" w:cs="Arial"/>
                <w:color w:val="000000"/>
                <w:sz w:val="18"/>
                <w:szCs w:val="18"/>
              </w:rPr>
              <w:t>equipment;</w:t>
            </w:r>
            <w:proofErr w:type="gramEnd"/>
          </w:p>
          <w:p w14:paraId="418B7C4F" w14:textId="77777777" w:rsidR="008621E9" w:rsidRPr="008621E9" w:rsidRDefault="008621E9" w:rsidP="00487217">
            <w:pPr>
              <w:numPr>
                <w:ilvl w:val="0"/>
                <w:numId w:val="36"/>
              </w:numPr>
              <w:rPr>
                <w:rFonts w:ascii="Arial" w:eastAsia="Times New Roman" w:hAnsi="Arial" w:cs="Arial"/>
                <w:color w:val="000000"/>
                <w:sz w:val="18"/>
                <w:szCs w:val="18"/>
              </w:rPr>
            </w:pPr>
            <w:r w:rsidRPr="008621E9">
              <w:rPr>
                <w:rFonts w:ascii="Arial" w:eastAsia="Times New Roman" w:hAnsi="Arial" w:cs="Arial"/>
                <w:b/>
                <w:bCs/>
                <w:color w:val="000000"/>
                <w:sz w:val="18"/>
                <w:szCs w:val="18"/>
              </w:rPr>
              <w:t>Landscape integration and ecological sustainability</w:t>
            </w:r>
            <w:r w:rsidRPr="008621E9">
              <w:rPr>
                <w:rFonts w:ascii="Arial" w:eastAsia="Times New Roman" w:hAnsi="Arial" w:cs="Arial"/>
                <w:color w:val="000000"/>
                <w:sz w:val="18"/>
                <w:szCs w:val="18"/>
              </w:rPr>
              <w:t>, improving the overall environmental compatibility of the WWTP.</w:t>
            </w:r>
          </w:p>
          <w:p w14:paraId="38476BF1" w14:textId="77777777" w:rsidR="008621E9" w:rsidRDefault="008621E9" w:rsidP="008621E9">
            <w:pPr>
              <w:rPr>
                <w:rFonts w:ascii="Arial" w:eastAsia="Times New Roman" w:hAnsi="Arial" w:cs="Arial"/>
                <w:color w:val="000000"/>
                <w:sz w:val="18"/>
                <w:szCs w:val="18"/>
              </w:rPr>
            </w:pPr>
          </w:p>
          <w:p w14:paraId="52CFE6F6" w14:textId="5E679AF4" w:rsidR="008621E9" w:rsidRPr="00A43CC8" w:rsidRDefault="008621E9" w:rsidP="008621E9">
            <w:pPr>
              <w:rPr>
                <w:rFonts w:ascii="Arial" w:eastAsia="Times New Roman" w:hAnsi="Arial" w:cs="Arial"/>
                <w:color w:val="000000"/>
                <w:sz w:val="18"/>
                <w:szCs w:val="18"/>
              </w:rPr>
            </w:pPr>
            <w:r w:rsidRPr="008621E9">
              <w:rPr>
                <w:rFonts w:ascii="Arial" w:eastAsia="Times New Roman" w:hAnsi="Arial" w:cs="Arial"/>
                <w:color w:val="000000"/>
                <w:sz w:val="18"/>
                <w:szCs w:val="18"/>
              </w:rPr>
              <w:t xml:space="preserve">This stage provides an </w:t>
            </w:r>
            <w:r w:rsidRPr="008621E9">
              <w:rPr>
                <w:rFonts w:ascii="Arial" w:eastAsia="Times New Roman" w:hAnsi="Arial" w:cs="Arial"/>
                <w:b/>
                <w:bCs/>
                <w:color w:val="000000"/>
                <w:sz w:val="18"/>
                <w:szCs w:val="18"/>
              </w:rPr>
              <w:t>estimated 80% additional removal efficiency</w:t>
            </w:r>
            <w:r w:rsidRPr="008621E9">
              <w:rPr>
                <w:rFonts w:ascii="Arial" w:eastAsia="Times New Roman" w:hAnsi="Arial" w:cs="Arial"/>
                <w:color w:val="000000"/>
                <w:sz w:val="18"/>
                <w:szCs w:val="18"/>
              </w:rPr>
              <w:t>, complementing the anaerobic treatment units and ensuring that final effluent meets both environmental and public health protection standards.</w:t>
            </w:r>
          </w:p>
        </w:tc>
        <w:tc>
          <w:tcPr>
            <w:tcW w:w="2619" w:type="dxa"/>
            <w:tcBorders>
              <w:top w:val="single" w:sz="4" w:space="0" w:color="auto"/>
              <w:left w:val="nil"/>
              <w:bottom w:val="single" w:sz="4" w:space="0" w:color="auto"/>
              <w:right w:val="single" w:sz="4" w:space="0" w:color="auto"/>
            </w:tcBorders>
          </w:tcPr>
          <w:p w14:paraId="7F1F3ED2" w14:textId="7D7DD5EB" w:rsidR="00DF3B4D" w:rsidRDefault="00DF3B4D" w:rsidP="005857AD">
            <w:pPr>
              <w:rPr>
                <w:rFonts w:ascii="Arial" w:eastAsia="Times New Roman" w:hAnsi="Arial" w:cs="Arial"/>
                <w:color w:val="000000"/>
                <w:sz w:val="18"/>
                <w:szCs w:val="18"/>
              </w:rPr>
            </w:pPr>
          </w:p>
          <w:p w14:paraId="131340F6" w14:textId="77777777" w:rsidR="006D6FA7" w:rsidRDefault="006D6FA7" w:rsidP="005857AD">
            <w:pPr>
              <w:rPr>
                <w:rFonts w:ascii="Arial" w:eastAsia="Times New Roman" w:hAnsi="Arial" w:cs="Arial"/>
                <w:color w:val="000000"/>
                <w:sz w:val="18"/>
                <w:szCs w:val="18"/>
              </w:rPr>
            </w:pPr>
          </w:p>
          <w:p w14:paraId="0CDC5F96" w14:textId="774B0192" w:rsidR="006D6FA7" w:rsidRPr="00314414" w:rsidRDefault="006D6FA7" w:rsidP="005857AD">
            <w:pPr>
              <w:rPr>
                <w:rFonts w:ascii="Arial" w:eastAsia="Times New Roman" w:hAnsi="Arial" w:cs="Arial"/>
                <w:color w:val="000000"/>
                <w:sz w:val="18"/>
                <w:szCs w:val="18"/>
              </w:rPr>
            </w:pPr>
            <w:r w:rsidRPr="0063076A">
              <w:rPr>
                <w:rFonts w:ascii="Arial" w:eastAsia="Times New Roman" w:hAnsi="Arial" w:cs="Arial"/>
                <w:b/>
                <w:bCs/>
                <w:color w:val="000000"/>
                <w:sz w:val="18"/>
                <w:szCs w:val="18"/>
              </w:rPr>
              <w:t>Tertiary Treatment - Constructed Wetland</w:t>
            </w:r>
          </w:p>
        </w:tc>
      </w:tr>
      <w:tr w:rsidR="00A873CC" w:rsidRPr="00E33794" w14:paraId="2FCE9086" w14:textId="77777777" w:rsidTr="00B62B44">
        <w:trPr>
          <w:trHeight w:val="1180"/>
        </w:trPr>
        <w:tc>
          <w:tcPr>
            <w:tcW w:w="568" w:type="dxa"/>
            <w:tcBorders>
              <w:top w:val="single" w:sz="4" w:space="0" w:color="auto"/>
              <w:left w:val="single" w:sz="4" w:space="0" w:color="auto"/>
              <w:bottom w:val="single" w:sz="4" w:space="0" w:color="auto"/>
              <w:right w:val="single" w:sz="4" w:space="0" w:color="auto"/>
            </w:tcBorders>
            <w:noWrap/>
          </w:tcPr>
          <w:p w14:paraId="1159118B" w14:textId="18F7863A" w:rsidR="00A873CC" w:rsidRDefault="00A873CC" w:rsidP="005857AD">
            <w:pPr>
              <w:jc w:val="right"/>
              <w:rPr>
                <w:rFonts w:ascii="Arial" w:eastAsia="Times New Roman" w:hAnsi="Arial" w:cs="Arial"/>
                <w:color w:val="000000"/>
                <w:sz w:val="18"/>
                <w:szCs w:val="18"/>
              </w:rPr>
            </w:pPr>
            <w:r>
              <w:rPr>
                <w:rFonts w:ascii="Arial" w:eastAsia="Times New Roman" w:hAnsi="Arial" w:cs="Arial"/>
                <w:color w:val="000000"/>
                <w:sz w:val="18"/>
                <w:szCs w:val="18"/>
              </w:rPr>
              <w:t>2.7.</w:t>
            </w:r>
          </w:p>
        </w:tc>
        <w:tc>
          <w:tcPr>
            <w:tcW w:w="2229" w:type="dxa"/>
            <w:tcBorders>
              <w:top w:val="single" w:sz="4" w:space="0" w:color="auto"/>
              <w:left w:val="single" w:sz="4" w:space="0" w:color="auto"/>
              <w:bottom w:val="single" w:sz="4" w:space="0" w:color="auto"/>
              <w:right w:val="single" w:sz="4" w:space="0" w:color="auto"/>
            </w:tcBorders>
          </w:tcPr>
          <w:p w14:paraId="2102B679" w14:textId="52BDD890" w:rsidR="00A873CC" w:rsidRPr="0063076A" w:rsidRDefault="00324E63" w:rsidP="005857AD">
            <w:pPr>
              <w:rPr>
                <w:rFonts w:ascii="Arial" w:eastAsia="Times New Roman" w:hAnsi="Arial" w:cs="Arial"/>
                <w:b/>
                <w:bCs/>
                <w:color w:val="000000"/>
                <w:sz w:val="18"/>
                <w:szCs w:val="18"/>
              </w:rPr>
            </w:pPr>
            <w:r w:rsidRPr="00324E63">
              <w:rPr>
                <w:rFonts w:ascii="Arial" w:eastAsia="Times New Roman" w:hAnsi="Arial" w:cs="Arial"/>
                <w:b/>
                <w:bCs/>
                <w:color w:val="000000"/>
                <w:sz w:val="18"/>
                <w:szCs w:val="18"/>
              </w:rPr>
              <w:t>Sludge Management</w:t>
            </w:r>
          </w:p>
        </w:tc>
        <w:tc>
          <w:tcPr>
            <w:tcW w:w="4536" w:type="dxa"/>
            <w:tcBorders>
              <w:top w:val="single" w:sz="4" w:space="0" w:color="auto"/>
              <w:left w:val="single" w:sz="4" w:space="0" w:color="auto"/>
              <w:bottom w:val="single" w:sz="4" w:space="0" w:color="auto"/>
              <w:right w:val="single" w:sz="4" w:space="0" w:color="auto"/>
            </w:tcBorders>
          </w:tcPr>
          <w:p w14:paraId="77F786AF" w14:textId="77777777" w:rsidR="00FB1EED" w:rsidRDefault="00FB1EED" w:rsidP="00FB1EED">
            <w:pPr>
              <w:rPr>
                <w:rFonts w:ascii="Arial" w:eastAsia="Times New Roman" w:hAnsi="Arial" w:cs="Arial"/>
                <w:color w:val="000000"/>
                <w:sz w:val="18"/>
                <w:szCs w:val="18"/>
              </w:rPr>
            </w:pPr>
            <w:r w:rsidRPr="00FB1EED">
              <w:rPr>
                <w:rFonts w:ascii="Arial" w:eastAsia="Times New Roman" w:hAnsi="Arial" w:cs="Arial"/>
                <w:color w:val="000000"/>
                <w:sz w:val="18"/>
                <w:szCs w:val="18"/>
              </w:rPr>
              <w:t xml:space="preserve">Sludge generated in the </w:t>
            </w:r>
            <w:r w:rsidRPr="00FB1EED">
              <w:rPr>
                <w:rFonts w:ascii="Arial" w:eastAsia="Times New Roman" w:hAnsi="Arial" w:cs="Arial"/>
                <w:b/>
                <w:bCs/>
                <w:color w:val="000000"/>
                <w:sz w:val="18"/>
                <w:szCs w:val="18"/>
              </w:rPr>
              <w:t>settling tank</w:t>
            </w:r>
            <w:r w:rsidRPr="00FB1EED">
              <w:rPr>
                <w:rFonts w:ascii="Arial" w:eastAsia="Times New Roman" w:hAnsi="Arial" w:cs="Arial"/>
                <w:color w:val="000000"/>
                <w:sz w:val="18"/>
                <w:szCs w:val="18"/>
              </w:rPr>
              <w:t xml:space="preserve"> and in the </w:t>
            </w:r>
            <w:r w:rsidRPr="00FB1EED">
              <w:rPr>
                <w:rFonts w:ascii="Arial" w:eastAsia="Times New Roman" w:hAnsi="Arial" w:cs="Arial"/>
                <w:b/>
                <w:bCs/>
                <w:color w:val="000000"/>
                <w:sz w:val="18"/>
                <w:szCs w:val="18"/>
              </w:rPr>
              <w:t>Anaerobic Baffled Reactor (ABR)</w:t>
            </w:r>
            <w:r w:rsidRPr="00FB1EED">
              <w:rPr>
                <w:rFonts w:ascii="Arial" w:eastAsia="Times New Roman" w:hAnsi="Arial" w:cs="Arial"/>
                <w:color w:val="000000"/>
                <w:sz w:val="18"/>
                <w:szCs w:val="18"/>
              </w:rPr>
              <w:t xml:space="preserve"> will accumulate at the bottom of the units, undergoing partial digestion by anaerobic microorganisms. To maintain treatment efficiency and prevent excessive accumulation, </w:t>
            </w:r>
            <w:r w:rsidRPr="00FB1EED">
              <w:rPr>
                <w:rFonts w:ascii="Arial" w:eastAsia="Times New Roman" w:hAnsi="Arial" w:cs="Arial"/>
                <w:b/>
                <w:bCs/>
                <w:color w:val="000000"/>
                <w:sz w:val="18"/>
                <w:szCs w:val="18"/>
              </w:rPr>
              <w:t>sludge removal is recommended every 1 to 2 years</w:t>
            </w:r>
            <w:r w:rsidRPr="00FB1EED">
              <w:rPr>
                <w:rFonts w:ascii="Arial" w:eastAsia="Times New Roman" w:hAnsi="Arial" w:cs="Arial"/>
                <w:color w:val="000000"/>
                <w:sz w:val="18"/>
                <w:szCs w:val="18"/>
              </w:rPr>
              <w:t>, depending on actual operating conditions.</w:t>
            </w:r>
          </w:p>
          <w:p w14:paraId="08FA1C8B" w14:textId="77777777" w:rsidR="00FB1EED" w:rsidRPr="00FB1EED" w:rsidRDefault="00FB1EED" w:rsidP="00FB1EED">
            <w:pPr>
              <w:rPr>
                <w:rFonts w:ascii="Arial" w:eastAsia="Times New Roman" w:hAnsi="Arial" w:cs="Arial"/>
                <w:color w:val="000000"/>
                <w:sz w:val="18"/>
                <w:szCs w:val="18"/>
              </w:rPr>
            </w:pPr>
          </w:p>
          <w:p w14:paraId="6DF6E30E" w14:textId="77777777" w:rsidR="00FB1EED" w:rsidRDefault="00FB1EED" w:rsidP="00FB1EED">
            <w:pPr>
              <w:rPr>
                <w:rFonts w:ascii="Arial" w:eastAsia="Times New Roman" w:hAnsi="Arial" w:cs="Arial"/>
                <w:color w:val="000000"/>
                <w:sz w:val="18"/>
                <w:szCs w:val="18"/>
              </w:rPr>
            </w:pPr>
            <w:r w:rsidRPr="00FB1EED">
              <w:rPr>
                <w:rFonts w:ascii="Arial" w:eastAsia="Times New Roman" w:hAnsi="Arial" w:cs="Arial"/>
                <w:color w:val="000000"/>
                <w:sz w:val="18"/>
                <w:szCs w:val="18"/>
              </w:rPr>
              <w:t xml:space="preserve">The desludging process will be carried out using </w:t>
            </w:r>
            <w:r w:rsidRPr="00FB1EED">
              <w:rPr>
                <w:rFonts w:ascii="Arial" w:eastAsia="Times New Roman" w:hAnsi="Arial" w:cs="Arial"/>
                <w:b/>
                <w:bCs/>
                <w:color w:val="000000"/>
                <w:sz w:val="18"/>
                <w:szCs w:val="18"/>
              </w:rPr>
              <w:t>manual or mechanical pumping equipment</w:t>
            </w:r>
            <w:r w:rsidRPr="00FB1EED">
              <w:rPr>
                <w:rFonts w:ascii="Arial" w:eastAsia="Times New Roman" w:hAnsi="Arial" w:cs="Arial"/>
                <w:color w:val="000000"/>
                <w:sz w:val="18"/>
                <w:szCs w:val="18"/>
              </w:rPr>
              <w:t xml:space="preserve">, with </w:t>
            </w:r>
            <w:r w:rsidRPr="00FB1EED">
              <w:rPr>
                <w:rFonts w:ascii="Arial" w:eastAsia="Times New Roman" w:hAnsi="Arial" w:cs="Arial"/>
                <w:color w:val="000000"/>
                <w:sz w:val="18"/>
                <w:szCs w:val="18"/>
              </w:rPr>
              <w:lastRenderedPageBreak/>
              <w:t xml:space="preserve">care taken to avoid damage to the structures. Sludge will be extracted into </w:t>
            </w:r>
            <w:r w:rsidRPr="00FB1EED">
              <w:rPr>
                <w:rFonts w:ascii="Arial" w:eastAsia="Times New Roman" w:hAnsi="Arial" w:cs="Arial"/>
                <w:b/>
                <w:bCs/>
                <w:color w:val="000000"/>
                <w:sz w:val="18"/>
                <w:szCs w:val="18"/>
              </w:rPr>
              <w:t>sealed, covered containers</w:t>
            </w:r>
            <w:r w:rsidRPr="00FB1EED">
              <w:rPr>
                <w:rFonts w:ascii="Arial" w:eastAsia="Times New Roman" w:hAnsi="Arial" w:cs="Arial"/>
                <w:color w:val="000000"/>
                <w:sz w:val="18"/>
                <w:szCs w:val="18"/>
              </w:rPr>
              <w:t xml:space="preserve"> for safe handling and transport.</w:t>
            </w:r>
          </w:p>
          <w:p w14:paraId="0514C48D" w14:textId="77777777" w:rsidR="00FB1EED" w:rsidRPr="00FB1EED" w:rsidRDefault="00FB1EED" w:rsidP="00FB1EED">
            <w:pPr>
              <w:rPr>
                <w:rFonts w:ascii="Arial" w:eastAsia="Times New Roman" w:hAnsi="Arial" w:cs="Arial"/>
                <w:color w:val="000000"/>
                <w:sz w:val="18"/>
                <w:szCs w:val="18"/>
              </w:rPr>
            </w:pPr>
          </w:p>
          <w:p w14:paraId="3371771D" w14:textId="77777777" w:rsidR="00FB1EED" w:rsidRPr="00FB1EED" w:rsidRDefault="00FB1EED" w:rsidP="00FB1EED">
            <w:pPr>
              <w:rPr>
                <w:rFonts w:ascii="Arial" w:eastAsia="Times New Roman" w:hAnsi="Arial" w:cs="Arial"/>
                <w:color w:val="000000"/>
                <w:sz w:val="18"/>
                <w:szCs w:val="18"/>
              </w:rPr>
            </w:pPr>
            <w:r w:rsidRPr="00FB1EED">
              <w:rPr>
                <w:rFonts w:ascii="Arial" w:eastAsia="Times New Roman" w:hAnsi="Arial" w:cs="Arial"/>
                <w:color w:val="000000"/>
                <w:sz w:val="18"/>
                <w:szCs w:val="18"/>
              </w:rPr>
              <w:t xml:space="preserve">Final disposal of sludge will follow the provisions of the </w:t>
            </w:r>
            <w:r w:rsidRPr="00FB1EED">
              <w:rPr>
                <w:rFonts w:ascii="Arial" w:eastAsia="Times New Roman" w:hAnsi="Arial" w:cs="Arial"/>
                <w:b/>
                <w:bCs/>
                <w:color w:val="000000"/>
                <w:sz w:val="18"/>
                <w:szCs w:val="18"/>
              </w:rPr>
              <w:t>Environmental and Social Management Plan (ESMP)</w:t>
            </w:r>
            <w:r w:rsidRPr="00FB1EED">
              <w:rPr>
                <w:rFonts w:ascii="Arial" w:eastAsia="Times New Roman" w:hAnsi="Arial" w:cs="Arial"/>
                <w:color w:val="000000"/>
                <w:sz w:val="18"/>
                <w:szCs w:val="18"/>
              </w:rPr>
              <w:t xml:space="preserve"> and national regulations. Recommended options include:</w:t>
            </w:r>
          </w:p>
          <w:p w14:paraId="22F36416" w14:textId="77777777" w:rsidR="00FB1EED" w:rsidRPr="00FB1EED" w:rsidRDefault="00FB1EED" w:rsidP="00487217">
            <w:pPr>
              <w:numPr>
                <w:ilvl w:val="0"/>
                <w:numId w:val="37"/>
              </w:numPr>
              <w:rPr>
                <w:rFonts w:ascii="Arial" w:eastAsia="Times New Roman" w:hAnsi="Arial" w:cs="Arial"/>
                <w:color w:val="000000"/>
                <w:sz w:val="18"/>
                <w:szCs w:val="18"/>
              </w:rPr>
            </w:pPr>
            <w:r w:rsidRPr="00FB1EED">
              <w:rPr>
                <w:rFonts w:ascii="Arial" w:eastAsia="Times New Roman" w:hAnsi="Arial" w:cs="Arial"/>
                <w:b/>
                <w:bCs/>
                <w:color w:val="000000"/>
                <w:sz w:val="18"/>
                <w:szCs w:val="18"/>
              </w:rPr>
              <w:t>Composting and agricultural use</w:t>
            </w:r>
            <w:r w:rsidRPr="00FB1EED">
              <w:rPr>
                <w:rFonts w:ascii="Arial" w:eastAsia="Times New Roman" w:hAnsi="Arial" w:cs="Arial"/>
                <w:color w:val="000000"/>
                <w:sz w:val="18"/>
                <w:szCs w:val="18"/>
              </w:rPr>
              <w:t xml:space="preserve">, where </w:t>
            </w:r>
            <w:proofErr w:type="spellStart"/>
            <w:r w:rsidRPr="00FB1EED">
              <w:rPr>
                <w:rFonts w:ascii="Arial" w:eastAsia="Times New Roman" w:hAnsi="Arial" w:cs="Arial"/>
                <w:color w:val="000000"/>
                <w:sz w:val="18"/>
                <w:szCs w:val="18"/>
              </w:rPr>
              <w:t>hygienisation</w:t>
            </w:r>
            <w:proofErr w:type="spellEnd"/>
            <w:r w:rsidRPr="00FB1EED">
              <w:rPr>
                <w:rFonts w:ascii="Arial" w:eastAsia="Times New Roman" w:hAnsi="Arial" w:cs="Arial"/>
                <w:color w:val="000000"/>
                <w:sz w:val="18"/>
                <w:szCs w:val="18"/>
              </w:rPr>
              <w:t xml:space="preserve"> and pathogen reduction are demonstrated to be </w:t>
            </w:r>
            <w:proofErr w:type="gramStart"/>
            <w:r w:rsidRPr="00FB1EED">
              <w:rPr>
                <w:rFonts w:ascii="Arial" w:eastAsia="Times New Roman" w:hAnsi="Arial" w:cs="Arial"/>
                <w:color w:val="000000"/>
                <w:sz w:val="18"/>
                <w:szCs w:val="18"/>
              </w:rPr>
              <w:t>effective;</w:t>
            </w:r>
            <w:proofErr w:type="gramEnd"/>
          </w:p>
          <w:p w14:paraId="6E535D95" w14:textId="77777777" w:rsidR="00FB1EED" w:rsidRPr="00FB1EED" w:rsidRDefault="00FB1EED" w:rsidP="00487217">
            <w:pPr>
              <w:numPr>
                <w:ilvl w:val="0"/>
                <w:numId w:val="37"/>
              </w:numPr>
              <w:rPr>
                <w:rFonts w:ascii="Arial" w:eastAsia="Times New Roman" w:hAnsi="Arial" w:cs="Arial"/>
                <w:color w:val="000000"/>
                <w:sz w:val="18"/>
                <w:szCs w:val="18"/>
              </w:rPr>
            </w:pPr>
            <w:r w:rsidRPr="00FB1EED">
              <w:rPr>
                <w:rFonts w:ascii="Arial" w:eastAsia="Times New Roman" w:hAnsi="Arial" w:cs="Arial"/>
                <w:b/>
                <w:bCs/>
                <w:color w:val="000000"/>
                <w:sz w:val="18"/>
                <w:szCs w:val="18"/>
              </w:rPr>
              <w:t>Disposal in controlled landfills</w:t>
            </w:r>
            <w:r w:rsidRPr="00FB1EED">
              <w:rPr>
                <w:rFonts w:ascii="Arial" w:eastAsia="Times New Roman" w:hAnsi="Arial" w:cs="Arial"/>
                <w:color w:val="000000"/>
                <w:sz w:val="18"/>
                <w:szCs w:val="18"/>
              </w:rPr>
              <w:t xml:space="preserve"> </w:t>
            </w:r>
            <w:proofErr w:type="gramStart"/>
            <w:r w:rsidRPr="00FB1EED">
              <w:rPr>
                <w:rFonts w:ascii="Arial" w:eastAsia="Times New Roman" w:hAnsi="Arial" w:cs="Arial"/>
                <w:color w:val="000000"/>
                <w:sz w:val="18"/>
                <w:szCs w:val="18"/>
              </w:rPr>
              <w:t>approved</w:t>
            </w:r>
            <w:proofErr w:type="gramEnd"/>
            <w:r w:rsidRPr="00FB1EED">
              <w:rPr>
                <w:rFonts w:ascii="Arial" w:eastAsia="Times New Roman" w:hAnsi="Arial" w:cs="Arial"/>
                <w:color w:val="000000"/>
                <w:sz w:val="18"/>
                <w:szCs w:val="18"/>
              </w:rPr>
              <w:t xml:space="preserve"> by the competent authorities, when agricultural reuse is not feasible.</w:t>
            </w:r>
          </w:p>
          <w:p w14:paraId="08929C39" w14:textId="77777777" w:rsidR="00FB1EED" w:rsidRDefault="00FB1EED" w:rsidP="00FB1EED">
            <w:pPr>
              <w:rPr>
                <w:rFonts w:ascii="Arial" w:eastAsia="Times New Roman" w:hAnsi="Arial" w:cs="Arial"/>
                <w:color w:val="000000"/>
                <w:sz w:val="18"/>
                <w:szCs w:val="18"/>
              </w:rPr>
            </w:pPr>
          </w:p>
          <w:p w14:paraId="0F3A02CF" w14:textId="08C4FFB6" w:rsidR="00FB1EED" w:rsidRPr="00FB1EED" w:rsidRDefault="00FB1EED" w:rsidP="00FB1EED">
            <w:pPr>
              <w:rPr>
                <w:rFonts w:ascii="Arial" w:eastAsia="Times New Roman" w:hAnsi="Arial" w:cs="Arial"/>
                <w:color w:val="000000"/>
                <w:sz w:val="18"/>
                <w:szCs w:val="18"/>
              </w:rPr>
            </w:pPr>
            <w:r w:rsidRPr="00FB1EED">
              <w:rPr>
                <w:rFonts w:ascii="Arial" w:eastAsia="Times New Roman" w:hAnsi="Arial" w:cs="Arial"/>
                <w:color w:val="000000"/>
                <w:sz w:val="18"/>
                <w:szCs w:val="18"/>
              </w:rPr>
              <w:t xml:space="preserve">All sludge management activities will </w:t>
            </w:r>
            <w:proofErr w:type="spellStart"/>
            <w:r w:rsidRPr="00FB1EED">
              <w:rPr>
                <w:rFonts w:ascii="Arial" w:eastAsia="Times New Roman" w:hAnsi="Arial" w:cs="Arial"/>
                <w:color w:val="000000"/>
                <w:sz w:val="18"/>
                <w:szCs w:val="18"/>
              </w:rPr>
              <w:t>prioritise</w:t>
            </w:r>
            <w:proofErr w:type="spellEnd"/>
            <w:r w:rsidRPr="00FB1EED">
              <w:rPr>
                <w:rFonts w:ascii="Arial" w:eastAsia="Times New Roman" w:hAnsi="Arial" w:cs="Arial"/>
                <w:color w:val="000000"/>
                <w:sz w:val="18"/>
                <w:szCs w:val="18"/>
              </w:rPr>
              <w:t xml:space="preserve"> </w:t>
            </w:r>
            <w:r w:rsidRPr="00FB1EED">
              <w:rPr>
                <w:rFonts w:ascii="Arial" w:eastAsia="Times New Roman" w:hAnsi="Arial" w:cs="Arial"/>
                <w:b/>
                <w:bCs/>
                <w:color w:val="000000"/>
                <w:sz w:val="18"/>
                <w:szCs w:val="18"/>
              </w:rPr>
              <w:t>public health protection</w:t>
            </w:r>
            <w:r w:rsidRPr="00FB1EED">
              <w:rPr>
                <w:rFonts w:ascii="Arial" w:eastAsia="Times New Roman" w:hAnsi="Arial" w:cs="Arial"/>
                <w:color w:val="000000"/>
                <w:sz w:val="18"/>
                <w:szCs w:val="18"/>
              </w:rPr>
              <w:t xml:space="preserve"> and </w:t>
            </w:r>
            <w:r w:rsidRPr="00FB1EED">
              <w:rPr>
                <w:rFonts w:ascii="Arial" w:eastAsia="Times New Roman" w:hAnsi="Arial" w:cs="Arial"/>
                <w:b/>
                <w:bCs/>
                <w:color w:val="000000"/>
                <w:sz w:val="18"/>
                <w:szCs w:val="18"/>
              </w:rPr>
              <w:t>environmental safety</w:t>
            </w:r>
            <w:r w:rsidRPr="00FB1EED">
              <w:rPr>
                <w:rFonts w:ascii="Arial" w:eastAsia="Times New Roman" w:hAnsi="Arial" w:cs="Arial"/>
                <w:color w:val="000000"/>
                <w:sz w:val="18"/>
                <w:szCs w:val="18"/>
              </w:rPr>
              <w:t>, ensuring that handling, transport, treatment, and final disposal do not pose risks to workers, the community, or natural resources.</w:t>
            </w:r>
          </w:p>
          <w:p w14:paraId="001F038C" w14:textId="77777777" w:rsidR="00A873CC" w:rsidRPr="008621E9" w:rsidRDefault="00A873CC" w:rsidP="008621E9">
            <w:pPr>
              <w:rPr>
                <w:rFonts w:ascii="Arial" w:eastAsia="Times New Roman" w:hAnsi="Arial" w:cs="Arial"/>
                <w:color w:val="000000"/>
                <w:sz w:val="18"/>
                <w:szCs w:val="18"/>
              </w:rPr>
            </w:pPr>
          </w:p>
        </w:tc>
        <w:tc>
          <w:tcPr>
            <w:tcW w:w="2619" w:type="dxa"/>
            <w:tcBorders>
              <w:top w:val="single" w:sz="4" w:space="0" w:color="auto"/>
              <w:left w:val="nil"/>
              <w:bottom w:val="single" w:sz="4" w:space="0" w:color="auto"/>
              <w:right w:val="single" w:sz="4" w:space="0" w:color="auto"/>
            </w:tcBorders>
          </w:tcPr>
          <w:p w14:paraId="40D7BF31" w14:textId="4A208370" w:rsidR="00A873CC" w:rsidRPr="00F25F36" w:rsidRDefault="006B58D7" w:rsidP="005857AD">
            <w:pPr>
              <w:rPr>
                <w:rFonts w:ascii="Arial" w:eastAsia="Times New Roman" w:hAnsi="Arial" w:cs="Arial"/>
                <w:b/>
                <w:bCs/>
                <w:color w:val="000000"/>
                <w:sz w:val="18"/>
                <w:szCs w:val="18"/>
              </w:rPr>
            </w:pPr>
            <w:r w:rsidRPr="007908AA">
              <w:rPr>
                <w:rFonts w:ascii="Arial" w:eastAsia="Times New Roman" w:hAnsi="Arial" w:cs="Arial"/>
                <w:b/>
                <w:bCs/>
                <w:color w:val="000000"/>
                <w:sz w:val="18"/>
                <w:szCs w:val="18"/>
              </w:rPr>
              <w:lastRenderedPageBreak/>
              <w:t xml:space="preserve">Sludge management </w:t>
            </w:r>
            <w:r w:rsidR="007908AA" w:rsidRPr="007908AA">
              <w:rPr>
                <w:rFonts w:ascii="Arial" w:eastAsia="Times New Roman" w:hAnsi="Arial" w:cs="Arial"/>
                <w:b/>
                <w:bCs/>
                <w:color w:val="000000"/>
                <w:sz w:val="18"/>
                <w:szCs w:val="18"/>
              </w:rPr>
              <w:t xml:space="preserve">operational </w:t>
            </w:r>
          </w:p>
        </w:tc>
      </w:tr>
      <w:tr w:rsidR="009B63F7" w:rsidRPr="00E33794" w14:paraId="0CDFF702" w14:textId="77777777" w:rsidTr="000B1182">
        <w:trPr>
          <w:trHeight w:val="577"/>
        </w:trPr>
        <w:tc>
          <w:tcPr>
            <w:tcW w:w="568" w:type="dxa"/>
            <w:tcBorders>
              <w:top w:val="single" w:sz="4" w:space="0" w:color="auto"/>
              <w:left w:val="single" w:sz="4" w:space="0" w:color="auto"/>
              <w:bottom w:val="single" w:sz="4" w:space="0" w:color="auto"/>
              <w:right w:val="single" w:sz="4" w:space="0" w:color="auto"/>
            </w:tcBorders>
            <w:noWrap/>
          </w:tcPr>
          <w:p w14:paraId="7A347EBC" w14:textId="77777777" w:rsidR="009B63F7" w:rsidRDefault="009B63F7" w:rsidP="005857AD">
            <w:pPr>
              <w:jc w:val="right"/>
              <w:rPr>
                <w:rFonts w:ascii="Arial" w:eastAsia="Times New Roman" w:hAnsi="Arial" w:cs="Arial"/>
                <w:color w:val="000000"/>
                <w:sz w:val="18"/>
                <w:szCs w:val="18"/>
              </w:rPr>
            </w:pPr>
          </w:p>
        </w:tc>
        <w:tc>
          <w:tcPr>
            <w:tcW w:w="2229" w:type="dxa"/>
            <w:tcBorders>
              <w:top w:val="single" w:sz="4" w:space="0" w:color="auto"/>
              <w:left w:val="single" w:sz="4" w:space="0" w:color="auto"/>
              <w:bottom w:val="single" w:sz="4" w:space="0" w:color="auto"/>
              <w:right w:val="single" w:sz="4" w:space="0" w:color="auto"/>
            </w:tcBorders>
          </w:tcPr>
          <w:p w14:paraId="4AEEE29D" w14:textId="1B99E4B6" w:rsidR="009B63F7" w:rsidRPr="0063076A" w:rsidRDefault="009B63F7" w:rsidP="005857AD">
            <w:pPr>
              <w:rPr>
                <w:rFonts w:ascii="Arial" w:eastAsia="Times New Roman" w:hAnsi="Arial" w:cs="Arial"/>
                <w:b/>
                <w:bCs/>
                <w:color w:val="000000"/>
                <w:sz w:val="18"/>
                <w:szCs w:val="18"/>
              </w:rPr>
            </w:pPr>
            <w:proofErr w:type="gramStart"/>
            <w:r w:rsidRPr="009B63F7">
              <w:rPr>
                <w:rFonts w:ascii="Arial" w:eastAsia="Times New Roman" w:hAnsi="Arial" w:cs="Arial"/>
                <w:b/>
                <w:bCs/>
                <w:color w:val="000000"/>
                <w:sz w:val="18"/>
                <w:szCs w:val="18"/>
              </w:rPr>
              <w:t>Final Destination</w:t>
            </w:r>
            <w:proofErr w:type="gramEnd"/>
            <w:r w:rsidRPr="009B63F7">
              <w:rPr>
                <w:rFonts w:ascii="Arial" w:eastAsia="Times New Roman" w:hAnsi="Arial" w:cs="Arial"/>
                <w:b/>
                <w:bCs/>
                <w:color w:val="000000"/>
                <w:sz w:val="18"/>
                <w:szCs w:val="18"/>
              </w:rPr>
              <w:t xml:space="preserve"> of Effluent</w:t>
            </w:r>
          </w:p>
        </w:tc>
        <w:tc>
          <w:tcPr>
            <w:tcW w:w="4536" w:type="dxa"/>
            <w:tcBorders>
              <w:top w:val="single" w:sz="4" w:space="0" w:color="auto"/>
              <w:left w:val="single" w:sz="4" w:space="0" w:color="auto"/>
              <w:bottom w:val="single" w:sz="4" w:space="0" w:color="auto"/>
              <w:right w:val="single" w:sz="4" w:space="0" w:color="auto"/>
            </w:tcBorders>
          </w:tcPr>
          <w:p w14:paraId="1290509B" w14:textId="77777777" w:rsidR="00D40509" w:rsidRDefault="00D40509" w:rsidP="00D40509">
            <w:pPr>
              <w:rPr>
                <w:rFonts w:ascii="Arial" w:eastAsia="Times New Roman" w:hAnsi="Arial" w:cs="Arial"/>
                <w:color w:val="000000"/>
                <w:sz w:val="18"/>
                <w:szCs w:val="18"/>
              </w:rPr>
            </w:pPr>
            <w:r w:rsidRPr="00D40509">
              <w:rPr>
                <w:rFonts w:ascii="Arial" w:eastAsia="Times New Roman" w:hAnsi="Arial" w:cs="Arial"/>
                <w:color w:val="000000"/>
                <w:sz w:val="18"/>
                <w:szCs w:val="18"/>
              </w:rPr>
              <w:t xml:space="preserve">The final treated effluent may be directed to </w:t>
            </w:r>
            <w:r w:rsidRPr="00D40509">
              <w:rPr>
                <w:rFonts w:ascii="Arial" w:eastAsia="Times New Roman" w:hAnsi="Arial" w:cs="Arial"/>
                <w:b/>
                <w:bCs/>
                <w:color w:val="000000"/>
                <w:sz w:val="18"/>
                <w:szCs w:val="18"/>
              </w:rPr>
              <w:t>infiltration ditches</w:t>
            </w:r>
            <w:r w:rsidRPr="00D40509">
              <w:rPr>
                <w:rFonts w:ascii="Arial" w:eastAsia="Times New Roman" w:hAnsi="Arial" w:cs="Arial"/>
                <w:color w:val="000000"/>
                <w:sz w:val="18"/>
                <w:szCs w:val="18"/>
              </w:rPr>
              <w:t xml:space="preserve">, </w:t>
            </w:r>
            <w:r w:rsidRPr="00D40509">
              <w:rPr>
                <w:rFonts w:ascii="Arial" w:eastAsia="Times New Roman" w:hAnsi="Arial" w:cs="Arial"/>
                <w:b/>
                <w:bCs/>
                <w:color w:val="000000"/>
                <w:sz w:val="18"/>
                <w:szCs w:val="18"/>
              </w:rPr>
              <w:t>controlled agricultural reuse</w:t>
            </w:r>
            <w:r w:rsidRPr="00D40509">
              <w:rPr>
                <w:rFonts w:ascii="Arial" w:eastAsia="Times New Roman" w:hAnsi="Arial" w:cs="Arial"/>
                <w:color w:val="000000"/>
                <w:sz w:val="18"/>
                <w:szCs w:val="18"/>
              </w:rPr>
              <w:t xml:space="preserve">, or </w:t>
            </w:r>
            <w:r w:rsidRPr="00D40509">
              <w:rPr>
                <w:rFonts w:ascii="Arial" w:eastAsia="Times New Roman" w:hAnsi="Arial" w:cs="Arial"/>
                <w:b/>
                <w:bCs/>
                <w:color w:val="000000"/>
                <w:sz w:val="18"/>
                <w:szCs w:val="18"/>
              </w:rPr>
              <w:t>evapotranspiration zones</w:t>
            </w:r>
            <w:r w:rsidRPr="00D40509">
              <w:rPr>
                <w:rFonts w:ascii="Arial" w:eastAsia="Times New Roman" w:hAnsi="Arial" w:cs="Arial"/>
                <w:color w:val="000000"/>
                <w:sz w:val="18"/>
                <w:szCs w:val="18"/>
              </w:rPr>
              <w:t xml:space="preserve">, depending on site-specific conditions and the environmental </w:t>
            </w:r>
            <w:proofErr w:type="spellStart"/>
            <w:r w:rsidRPr="00D40509">
              <w:rPr>
                <w:rFonts w:ascii="Arial" w:eastAsia="Times New Roman" w:hAnsi="Arial" w:cs="Arial"/>
                <w:color w:val="000000"/>
                <w:sz w:val="18"/>
                <w:szCs w:val="18"/>
              </w:rPr>
              <w:t>authorisations</w:t>
            </w:r>
            <w:proofErr w:type="spellEnd"/>
            <w:r w:rsidRPr="00D40509">
              <w:rPr>
                <w:rFonts w:ascii="Arial" w:eastAsia="Times New Roman" w:hAnsi="Arial" w:cs="Arial"/>
                <w:color w:val="000000"/>
                <w:sz w:val="18"/>
                <w:szCs w:val="18"/>
              </w:rPr>
              <w:t xml:space="preserve"> granted by the competent authorities.</w:t>
            </w:r>
          </w:p>
          <w:p w14:paraId="487B7B94" w14:textId="77777777" w:rsidR="000E2882" w:rsidRPr="00D40509" w:rsidRDefault="000E2882" w:rsidP="00D40509">
            <w:pPr>
              <w:rPr>
                <w:rFonts w:ascii="Arial" w:eastAsia="Times New Roman" w:hAnsi="Arial" w:cs="Arial"/>
                <w:color w:val="000000"/>
                <w:sz w:val="18"/>
                <w:szCs w:val="18"/>
              </w:rPr>
            </w:pPr>
          </w:p>
          <w:p w14:paraId="457104AD" w14:textId="77777777" w:rsidR="00D40509" w:rsidRDefault="00D40509" w:rsidP="00D40509">
            <w:pPr>
              <w:rPr>
                <w:rFonts w:ascii="Arial" w:eastAsia="Times New Roman" w:hAnsi="Arial" w:cs="Arial"/>
                <w:color w:val="000000"/>
                <w:sz w:val="18"/>
                <w:szCs w:val="18"/>
              </w:rPr>
            </w:pPr>
            <w:r w:rsidRPr="00D40509">
              <w:rPr>
                <w:rFonts w:ascii="Arial" w:eastAsia="Times New Roman" w:hAnsi="Arial" w:cs="Arial"/>
                <w:color w:val="000000"/>
                <w:sz w:val="18"/>
                <w:szCs w:val="18"/>
              </w:rPr>
              <w:t xml:space="preserve">To enhance pathogen reduction prior to final discharge or reuse, the installation of a </w:t>
            </w:r>
            <w:r w:rsidRPr="00D40509">
              <w:rPr>
                <w:rFonts w:ascii="Arial" w:eastAsia="Times New Roman" w:hAnsi="Arial" w:cs="Arial"/>
                <w:b/>
                <w:bCs/>
                <w:color w:val="000000"/>
                <w:sz w:val="18"/>
                <w:szCs w:val="18"/>
              </w:rPr>
              <w:t>passive chlorination system</w:t>
            </w:r>
            <w:r w:rsidRPr="00D40509">
              <w:rPr>
                <w:rFonts w:ascii="Arial" w:eastAsia="Times New Roman" w:hAnsi="Arial" w:cs="Arial"/>
                <w:color w:val="000000"/>
                <w:sz w:val="18"/>
                <w:szCs w:val="18"/>
              </w:rPr>
              <w:t xml:space="preserve"> is under consideration. This system consists of a plastic cylinder containing a diluted sodium hypochlorite solution, equipped with a continuous drip tap positioned at the outlet of the wetland unit, ensuring low-cost and low-maintenance disinfection.</w:t>
            </w:r>
          </w:p>
          <w:p w14:paraId="02456300" w14:textId="77777777" w:rsidR="000E2882" w:rsidRPr="00D40509" w:rsidRDefault="000E2882" w:rsidP="00D40509">
            <w:pPr>
              <w:rPr>
                <w:rFonts w:ascii="Arial" w:eastAsia="Times New Roman" w:hAnsi="Arial" w:cs="Arial"/>
                <w:color w:val="000000"/>
                <w:sz w:val="18"/>
                <w:szCs w:val="18"/>
              </w:rPr>
            </w:pPr>
          </w:p>
          <w:p w14:paraId="497885AA" w14:textId="718B0AEC" w:rsidR="009B63F7" w:rsidRPr="008621E9" w:rsidRDefault="00D40509" w:rsidP="008621E9">
            <w:pPr>
              <w:rPr>
                <w:rFonts w:ascii="Arial" w:eastAsia="Times New Roman" w:hAnsi="Arial" w:cs="Arial"/>
                <w:color w:val="000000"/>
                <w:sz w:val="18"/>
                <w:szCs w:val="18"/>
              </w:rPr>
            </w:pPr>
            <w:r w:rsidRPr="00D40509">
              <w:rPr>
                <w:rFonts w:ascii="Arial" w:eastAsia="Times New Roman" w:hAnsi="Arial" w:cs="Arial"/>
                <w:color w:val="000000"/>
                <w:sz w:val="18"/>
                <w:szCs w:val="18"/>
              </w:rPr>
              <w:t xml:space="preserve">The quality of the treated effluent must comply with </w:t>
            </w:r>
            <w:r w:rsidRPr="00D40509">
              <w:rPr>
                <w:rFonts w:ascii="Arial" w:eastAsia="Times New Roman" w:hAnsi="Arial" w:cs="Arial"/>
                <w:b/>
                <w:bCs/>
                <w:color w:val="000000"/>
                <w:sz w:val="18"/>
                <w:szCs w:val="18"/>
              </w:rPr>
              <w:t>Angolan regulatory standards</w:t>
            </w:r>
            <w:r w:rsidRPr="00D40509">
              <w:rPr>
                <w:rFonts w:ascii="Arial" w:eastAsia="Times New Roman" w:hAnsi="Arial" w:cs="Arial"/>
                <w:color w:val="000000"/>
                <w:sz w:val="18"/>
                <w:szCs w:val="18"/>
              </w:rPr>
              <w:t xml:space="preserve"> for discharge into natural receiving bodies or for agricultural reuse, safeguarding both </w:t>
            </w:r>
            <w:r w:rsidRPr="00D40509">
              <w:rPr>
                <w:rFonts w:ascii="Arial" w:eastAsia="Times New Roman" w:hAnsi="Arial" w:cs="Arial"/>
                <w:b/>
                <w:bCs/>
                <w:color w:val="000000"/>
                <w:sz w:val="18"/>
                <w:szCs w:val="18"/>
              </w:rPr>
              <w:t>public health</w:t>
            </w:r>
            <w:r w:rsidRPr="00D40509">
              <w:rPr>
                <w:rFonts w:ascii="Arial" w:eastAsia="Times New Roman" w:hAnsi="Arial" w:cs="Arial"/>
                <w:color w:val="000000"/>
                <w:sz w:val="18"/>
                <w:szCs w:val="18"/>
              </w:rPr>
              <w:t xml:space="preserve"> and the </w:t>
            </w:r>
            <w:r w:rsidRPr="00D40509">
              <w:rPr>
                <w:rFonts w:ascii="Arial" w:eastAsia="Times New Roman" w:hAnsi="Arial" w:cs="Arial"/>
                <w:b/>
                <w:bCs/>
                <w:color w:val="000000"/>
                <w:sz w:val="18"/>
                <w:szCs w:val="18"/>
              </w:rPr>
              <w:t>environment</w:t>
            </w:r>
            <w:r w:rsidRPr="00D40509">
              <w:rPr>
                <w:rFonts w:ascii="Arial" w:eastAsia="Times New Roman" w:hAnsi="Arial" w:cs="Arial"/>
                <w:color w:val="000000"/>
                <w:sz w:val="18"/>
                <w:szCs w:val="18"/>
              </w:rPr>
              <w:t xml:space="preserve">. Effluent quality will be monitored periodically in accordance with the </w:t>
            </w:r>
            <w:r w:rsidRPr="00D40509">
              <w:rPr>
                <w:rFonts w:ascii="Arial" w:eastAsia="Times New Roman" w:hAnsi="Arial" w:cs="Arial"/>
                <w:b/>
                <w:bCs/>
                <w:color w:val="000000"/>
                <w:sz w:val="18"/>
                <w:szCs w:val="18"/>
              </w:rPr>
              <w:t>Operation and Maintenance Plan (O&amp;M)</w:t>
            </w:r>
            <w:r w:rsidRPr="00D40509">
              <w:rPr>
                <w:rFonts w:ascii="Arial" w:eastAsia="Times New Roman" w:hAnsi="Arial" w:cs="Arial"/>
                <w:color w:val="000000"/>
                <w:sz w:val="18"/>
                <w:szCs w:val="18"/>
              </w:rPr>
              <w:t xml:space="preserve">, including parameters such as </w:t>
            </w:r>
            <w:r w:rsidRPr="00D40509">
              <w:rPr>
                <w:rFonts w:ascii="Arial" w:eastAsia="Times New Roman" w:hAnsi="Arial" w:cs="Arial"/>
                <w:b/>
                <w:bCs/>
                <w:color w:val="000000"/>
                <w:sz w:val="18"/>
                <w:szCs w:val="18"/>
              </w:rPr>
              <w:t>BOD, COD, TSS, and residual chlorine</w:t>
            </w:r>
            <w:r w:rsidRPr="00D40509">
              <w:rPr>
                <w:rFonts w:ascii="Arial" w:eastAsia="Times New Roman" w:hAnsi="Arial" w:cs="Arial"/>
                <w:color w:val="000000"/>
                <w:sz w:val="18"/>
                <w:szCs w:val="18"/>
              </w:rPr>
              <w:t>, among others.</w:t>
            </w:r>
          </w:p>
        </w:tc>
        <w:tc>
          <w:tcPr>
            <w:tcW w:w="2619" w:type="dxa"/>
            <w:tcBorders>
              <w:top w:val="single" w:sz="4" w:space="0" w:color="auto"/>
              <w:left w:val="nil"/>
              <w:bottom w:val="single" w:sz="4" w:space="0" w:color="auto"/>
              <w:right w:val="single" w:sz="4" w:space="0" w:color="auto"/>
            </w:tcBorders>
          </w:tcPr>
          <w:p w14:paraId="29BD810C" w14:textId="1A3E38A6" w:rsidR="009B63F7" w:rsidRDefault="009B63F7" w:rsidP="005857AD">
            <w:pPr>
              <w:rPr>
                <w:rFonts w:ascii="Arial" w:eastAsia="Times New Roman" w:hAnsi="Arial" w:cs="Arial"/>
                <w:color w:val="000000"/>
                <w:sz w:val="18"/>
                <w:szCs w:val="18"/>
              </w:rPr>
            </w:pPr>
          </w:p>
          <w:p w14:paraId="6247DEDA" w14:textId="77777777" w:rsidR="006D6FA7" w:rsidRDefault="006D6FA7" w:rsidP="005857AD">
            <w:pPr>
              <w:rPr>
                <w:rFonts w:ascii="Arial" w:eastAsia="Times New Roman" w:hAnsi="Arial" w:cs="Arial"/>
                <w:color w:val="000000"/>
                <w:sz w:val="18"/>
                <w:szCs w:val="18"/>
              </w:rPr>
            </w:pPr>
          </w:p>
          <w:p w14:paraId="2FACA26D" w14:textId="665F9311" w:rsidR="006D6FA7" w:rsidRPr="00A43CC8" w:rsidRDefault="006D6FA7" w:rsidP="005857AD">
            <w:pPr>
              <w:rPr>
                <w:rFonts w:ascii="Arial" w:eastAsia="Times New Roman" w:hAnsi="Arial" w:cs="Arial"/>
                <w:color w:val="000000"/>
                <w:sz w:val="18"/>
                <w:szCs w:val="18"/>
              </w:rPr>
            </w:pPr>
            <w:proofErr w:type="gramStart"/>
            <w:r w:rsidRPr="009B63F7">
              <w:rPr>
                <w:rFonts w:ascii="Arial" w:eastAsia="Times New Roman" w:hAnsi="Arial" w:cs="Arial"/>
                <w:b/>
                <w:bCs/>
                <w:color w:val="000000"/>
                <w:sz w:val="18"/>
                <w:szCs w:val="18"/>
              </w:rPr>
              <w:t>Final Destination</w:t>
            </w:r>
            <w:proofErr w:type="gramEnd"/>
            <w:r w:rsidRPr="009B63F7">
              <w:rPr>
                <w:rFonts w:ascii="Arial" w:eastAsia="Times New Roman" w:hAnsi="Arial" w:cs="Arial"/>
                <w:b/>
                <w:bCs/>
                <w:color w:val="000000"/>
                <w:sz w:val="18"/>
                <w:szCs w:val="18"/>
              </w:rPr>
              <w:t xml:space="preserve"> of Effluent</w:t>
            </w:r>
            <w:r>
              <w:rPr>
                <w:rFonts w:ascii="Arial" w:eastAsia="Times New Roman" w:hAnsi="Arial" w:cs="Arial"/>
                <w:b/>
                <w:bCs/>
                <w:color w:val="000000"/>
                <w:sz w:val="18"/>
                <w:szCs w:val="18"/>
              </w:rPr>
              <w:t xml:space="preserve"> ditches</w:t>
            </w:r>
          </w:p>
        </w:tc>
      </w:tr>
    </w:tbl>
    <w:p w14:paraId="52773289" w14:textId="600FF5F8" w:rsidR="00493E52" w:rsidRDefault="00C35501" w:rsidP="0056168F">
      <w:pPr>
        <w:spacing w:before="120"/>
        <w:rPr>
          <w:rFonts w:ascii="Arial" w:hAnsi="Arial" w:cs="Arial"/>
          <w:sz w:val="18"/>
          <w:szCs w:val="18"/>
        </w:rPr>
      </w:pPr>
      <w:r>
        <w:rPr>
          <w:rFonts w:ascii="Arial" w:hAnsi="Arial" w:cs="Arial"/>
          <w:sz w:val="18"/>
          <w:szCs w:val="18"/>
        </w:rPr>
        <w:t xml:space="preserve">If </w:t>
      </w:r>
      <w:proofErr w:type="gramStart"/>
      <w:r>
        <w:rPr>
          <w:rFonts w:ascii="Arial" w:hAnsi="Arial" w:cs="Arial"/>
          <w:sz w:val="18"/>
          <w:szCs w:val="18"/>
        </w:rPr>
        <w:t>bidders</w:t>
      </w:r>
      <w:proofErr w:type="gramEnd"/>
      <w:r>
        <w:rPr>
          <w:rFonts w:ascii="Arial" w:hAnsi="Arial" w:cs="Arial"/>
          <w:sz w:val="18"/>
          <w:szCs w:val="18"/>
        </w:rPr>
        <w:t xml:space="preserve"> consider that the above </w:t>
      </w:r>
      <w:proofErr w:type="gramStart"/>
      <w:r>
        <w:rPr>
          <w:rFonts w:ascii="Arial" w:hAnsi="Arial" w:cs="Arial"/>
          <w:sz w:val="18"/>
          <w:szCs w:val="18"/>
        </w:rPr>
        <w:t>deliverable</w:t>
      </w:r>
      <w:proofErr w:type="gramEnd"/>
      <w:r>
        <w:rPr>
          <w:rFonts w:ascii="Arial" w:hAnsi="Arial" w:cs="Arial"/>
          <w:sz w:val="18"/>
          <w:szCs w:val="18"/>
        </w:rPr>
        <w:t xml:space="preserve"> table misses some key </w:t>
      </w:r>
      <w:proofErr w:type="gramStart"/>
      <w:r>
        <w:rPr>
          <w:rFonts w:ascii="Arial" w:hAnsi="Arial" w:cs="Arial"/>
          <w:sz w:val="18"/>
          <w:szCs w:val="18"/>
        </w:rPr>
        <w:t>elements</w:t>
      </w:r>
      <w:proofErr w:type="gramEnd"/>
      <w:r>
        <w:rPr>
          <w:rFonts w:ascii="Arial" w:hAnsi="Arial" w:cs="Arial"/>
          <w:sz w:val="18"/>
          <w:szCs w:val="18"/>
        </w:rPr>
        <w:t xml:space="preserve"> they are invited to </w:t>
      </w:r>
      <w:r w:rsidR="00570331">
        <w:rPr>
          <w:rFonts w:ascii="Arial" w:hAnsi="Arial" w:cs="Arial"/>
          <w:sz w:val="18"/>
          <w:szCs w:val="18"/>
        </w:rPr>
        <w:t xml:space="preserve">mention it and provide details in their technical proposal. </w:t>
      </w:r>
    </w:p>
    <w:p w14:paraId="5CC600AB" w14:textId="77777777" w:rsidR="00482874" w:rsidRPr="00482874" w:rsidRDefault="00482874" w:rsidP="00482874">
      <w:pPr>
        <w:spacing w:before="120"/>
        <w:rPr>
          <w:rFonts w:ascii="Arial" w:hAnsi="Arial" w:cs="Arial"/>
          <w:b/>
          <w:bCs/>
          <w:sz w:val="18"/>
          <w:szCs w:val="18"/>
        </w:rPr>
      </w:pPr>
      <w:r w:rsidRPr="00482874">
        <w:rPr>
          <w:rFonts w:ascii="Arial" w:hAnsi="Arial" w:cs="Arial"/>
          <w:b/>
          <w:bCs/>
          <w:sz w:val="18"/>
          <w:szCs w:val="18"/>
        </w:rPr>
        <w:t>Activities Included in the Contract</w:t>
      </w:r>
    </w:p>
    <w:p w14:paraId="33149589" w14:textId="77777777" w:rsidR="00482874" w:rsidRPr="00482874" w:rsidRDefault="00482874" w:rsidP="00487217">
      <w:pPr>
        <w:pStyle w:val="ListParagraph"/>
        <w:numPr>
          <w:ilvl w:val="0"/>
          <w:numId w:val="42"/>
        </w:numPr>
        <w:spacing w:before="120"/>
        <w:rPr>
          <w:rFonts w:ascii="Arial" w:hAnsi="Arial" w:cs="Arial"/>
          <w:b/>
          <w:bCs/>
          <w:sz w:val="22"/>
          <w:szCs w:val="22"/>
        </w:rPr>
      </w:pPr>
      <w:r w:rsidRPr="00482874">
        <w:rPr>
          <w:rFonts w:ascii="Arial" w:hAnsi="Arial" w:cs="Arial"/>
          <w:b/>
          <w:bCs/>
          <w:sz w:val="22"/>
          <w:szCs w:val="22"/>
        </w:rPr>
        <w:t>Execution of Civil Works</w:t>
      </w:r>
    </w:p>
    <w:p w14:paraId="37B97473" w14:textId="77777777" w:rsidR="00482874" w:rsidRPr="00482874" w:rsidRDefault="00482874" w:rsidP="00482874">
      <w:pPr>
        <w:spacing w:before="120"/>
        <w:rPr>
          <w:rFonts w:ascii="Arial" w:hAnsi="Arial" w:cs="Arial"/>
          <w:sz w:val="18"/>
          <w:szCs w:val="18"/>
        </w:rPr>
      </w:pPr>
      <w:r w:rsidRPr="00482874">
        <w:rPr>
          <w:rFonts w:ascii="Arial" w:hAnsi="Arial" w:cs="Arial"/>
          <w:sz w:val="18"/>
          <w:szCs w:val="18"/>
        </w:rPr>
        <w:t xml:space="preserve">The contractor will be fully responsible for the </w:t>
      </w:r>
      <w:r w:rsidRPr="00482874">
        <w:rPr>
          <w:rFonts w:ascii="Arial" w:hAnsi="Arial" w:cs="Arial"/>
          <w:b/>
          <w:bCs/>
          <w:sz w:val="18"/>
          <w:szCs w:val="18"/>
        </w:rPr>
        <w:t>execution of all civil works</w:t>
      </w:r>
      <w:r w:rsidRPr="00482874">
        <w:rPr>
          <w:rFonts w:ascii="Arial" w:hAnsi="Arial" w:cs="Arial"/>
          <w:sz w:val="18"/>
          <w:szCs w:val="18"/>
        </w:rPr>
        <w:t xml:space="preserve"> required for the implementation of the simplified sanitary sewage system, under the supervision and technical inspection of </w:t>
      </w:r>
      <w:r w:rsidRPr="00482874">
        <w:rPr>
          <w:rFonts w:ascii="Arial" w:hAnsi="Arial" w:cs="Arial"/>
          <w:b/>
          <w:bCs/>
          <w:sz w:val="18"/>
          <w:szCs w:val="18"/>
        </w:rPr>
        <w:t xml:space="preserve">BDM </w:t>
      </w:r>
      <w:proofErr w:type="spellStart"/>
      <w:r w:rsidRPr="00482874">
        <w:rPr>
          <w:rFonts w:ascii="Arial" w:hAnsi="Arial" w:cs="Arial"/>
          <w:b/>
          <w:bCs/>
          <w:sz w:val="18"/>
          <w:szCs w:val="18"/>
        </w:rPr>
        <w:t>Engenharia</w:t>
      </w:r>
      <w:proofErr w:type="spellEnd"/>
      <w:r w:rsidRPr="00482874">
        <w:rPr>
          <w:rFonts w:ascii="Arial" w:hAnsi="Arial" w:cs="Arial"/>
          <w:b/>
          <w:bCs/>
          <w:sz w:val="18"/>
          <w:szCs w:val="18"/>
        </w:rPr>
        <w:t xml:space="preserve"> e </w:t>
      </w:r>
      <w:proofErr w:type="spellStart"/>
      <w:r w:rsidRPr="00482874">
        <w:rPr>
          <w:rFonts w:ascii="Arial" w:hAnsi="Arial" w:cs="Arial"/>
          <w:b/>
          <w:bCs/>
          <w:sz w:val="18"/>
          <w:szCs w:val="18"/>
        </w:rPr>
        <w:t>Tecnologia</w:t>
      </w:r>
      <w:proofErr w:type="spellEnd"/>
      <w:r w:rsidRPr="00482874">
        <w:rPr>
          <w:rFonts w:ascii="Arial" w:hAnsi="Arial" w:cs="Arial"/>
          <w:sz w:val="18"/>
          <w:szCs w:val="18"/>
        </w:rPr>
        <w:t xml:space="preserve">. This responsibility includes the construction of </w:t>
      </w:r>
      <w:r w:rsidRPr="00482874">
        <w:rPr>
          <w:rFonts w:ascii="Arial" w:hAnsi="Arial" w:cs="Arial"/>
          <w:b/>
          <w:bCs/>
          <w:sz w:val="18"/>
          <w:szCs w:val="18"/>
        </w:rPr>
        <w:t>condominium networks</w:t>
      </w:r>
      <w:r w:rsidRPr="00482874">
        <w:rPr>
          <w:rFonts w:ascii="Arial" w:hAnsi="Arial" w:cs="Arial"/>
          <w:sz w:val="18"/>
          <w:szCs w:val="18"/>
        </w:rPr>
        <w:t xml:space="preserve"> and </w:t>
      </w:r>
      <w:r w:rsidRPr="00482874">
        <w:rPr>
          <w:rFonts w:ascii="Arial" w:hAnsi="Arial" w:cs="Arial"/>
          <w:b/>
          <w:bCs/>
          <w:sz w:val="18"/>
          <w:szCs w:val="18"/>
        </w:rPr>
        <w:t>collector networks</w:t>
      </w:r>
      <w:r w:rsidRPr="00482874">
        <w:rPr>
          <w:rFonts w:ascii="Arial" w:hAnsi="Arial" w:cs="Arial"/>
          <w:sz w:val="18"/>
          <w:szCs w:val="18"/>
        </w:rPr>
        <w:t>, strictly in accordance with the executive designs provided, and in full compliance with the specified technical standards, dimensions, alignments, and materials.</w:t>
      </w:r>
    </w:p>
    <w:p w14:paraId="60B524C9" w14:textId="5F5C17BD" w:rsidR="00482874" w:rsidRPr="00482874" w:rsidRDefault="00482874" w:rsidP="00482874">
      <w:pPr>
        <w:spacing w:before="120"/>
        <w:rPr>
          <w:rFonts w:ascii="Arial" w:hAnsi="Arial" w:cs="Arial"/>
          <w:sz w:val="18"/>
          <w:szCs w:val="18"/>
        </w:rPr>
      </w:pPr>
      <w:r w:rsidRPr="00482874">
        <w:rPr>
          <w:rFonts w:ascii="Arial" w:hAnsi="Arial" w:cs="Arial"/>
          <w:sz w:val="18"/>
          <w:szCs w:val="18"/>
        </w:rPr>
        <w:t xml:space="preserve">No construction activity may commence without </w:t>
      </w:r>
      <w:r w:rsidRPr="00482874">
        <w:rPr>
          <w:rFonts w:ascii="Arial" w:hAnsi="Arial" w:cs="Arial"/>
          <w:b/>
          <w:bCs/>
          <w:sz w:val="18"/>
          <w:szCs w:val="18"/>
        </w:rPr>
        <w:t xml:space="preserve">prior </w:t>
      </w:r>
      <w:r w:rsidR="00057397" w:rsidRPr="00482874">
        <w:rPr>
          <w:rFonts w:ascii="Arial" w:hAnsi="Arial" w:cs="Arial"/>
          <w:b/>
          <w:bCs/>
          <w:sz w:val="18"/>
          <w:szCs w:val="18"/>
        </w:rPr>
        <w:t>authorization</w:t>
      </w:r>
      <w:r w:rsidRPr="00482874">
        <w:rPr>
          <w:rFonts w:ascii="Arial" w:hAnsi="Arial" w:cs="Arial"/>
          <w:sz w:val="18"/>
          <w:szCs w:val="18"/>
        </w:rPr>
        <w:t xml:space="preserve"> from the supervisory body. All work orders must be approved by BDM </w:t>
      </w:r>
      <w:proofErr w:type="spellStart"/>
      <w:r w:rsidRPr="00482874">
        <w:rPr>
          <w:rFonts w:ascii="Arial" w:hAnsi="Arial" w:cs="Arial"/>
          <w:sz w:val="18"/>
          <w:szCs w:val="18"/>
        </w:rPr>
        <w:t>Engenharia</w:t>
      </w:r>
      <w:proofErr w:type="spellEnd"/>
      <w:r w:rsidRPr="00482874">
        <w:rPr>
          <w:rFonts w:ascii="Arial" w:hAnsi="Arial" w:cs="Arial"/>
          <w:sz w:val="18"/>
          <w:szCs w:val="18"/>
        </w:rPr>
        <w:t xml:space="preserve"> e </w:t>
      </w:r>
      <w:proofErr w:type="spellStart"/>
      <w:r w:rsidRPr="00482874">
        <w:rPr>
          <w:rFonts w:ascii="Arial" w:hAnsi="Arial" w:cs="Arial"/>
          <w:sz w:val="18"/>
          <w:szCs w:val="18"/>
        </w:rPr>
        <w:t>Tecnologia</w:t>
      </w:r>
      <w:proofErr w:type="spellEnd"/>
      <w:r w:rsidRPr="00482874">
        <w:rPr>
          <w:rFonts w:ascii="Arial" w:hAnsi="Arial" w:cs="Arial"/>
          <w:sz w:val="18"/>
          <w:szCs w:val="18"/>
        </w:rPr>
        <w:t xml:space="preserve">, and the contractor is required to submit, at least </w:t>
      </w:r>
      <w:r w:rsidRPr="00482874">
        <w:rPr>
          <w:rFonts w:ascii="Arial" w:hAnsi="Arial" w:cs="Arial"/>
          <w:b/>
          <w:bCs/>
          <w:sz w:val="18"/>
          <w:szCs w:val="18"/>
        </w:rPr>
        <w:t>48 hours in advance</w:t>
      </w:r>
      <w:r w:rsidRPr="00482874">
        <w:rPr>
          <w:rFonts w:ascii="Arial" w:hAnsi="Arial" w:cs="Arial"/>
          <w:sz w:val="18"/>
          <w:szCs w:val="18"/>
        </w:rPr>
        <w:t>, a detailed activity plan including methodology, specific schedule, and resources to be deployed.</w:t>
      </w:r>
    </w:p>
    <w:p w14:paraId="20511806" w14:textId="6B079608" w:rsidR="00482874" w:rsidRPr="00482874" w:rsidRDefault="00482874" w:rsidP="00482874">
      <w:pPr>
        <w:spacing w:before="120"/>
        <w:rPr>
          <w:rFonts w:ascii="Arial" w:hAnsi="Arial" w:cs="Arial"/>
          <w:sz w:val="18"/>
          <w:szCs w:val="18"/>
        </w:rPr>
      </w:pPr>
      <w:r w:rsidRPr="00482874">
        <w:rPr>
          <w:rFonts w:ascii="Arial" w:hAnsi="Arial" w:cs="Arial"/>
          <w:sz w:val="18"/>
          <w:szCs w:val="18"/>
        </w:rPr>
        <w:t xml:space="preserve">A key component of the </w:t>
      </w:r>
      <w:r w:rsidR="00057397" w:rsidRPr="00482874">
        <w:rPr>
          <w:rFonts w:ascii="Arial" w:hAnsi="Arial" w:cs="Arial"/>
          <w:sz w:val="18"/>
          <w:szCs w:val="18"/>
        </w:rPr>
        <w:t>work</w:t>
      </w:r>
      <w:r w:rsidRPr="00482874">
        <w:rPr>
          <w:rFonts w:ascii="Arial" w:hAnsi="Arial" w:cs="Arial"/>
          <w:sz w:val="18"/>
          <w:szCs w:val="18"/>
        </w:rPr>
        <w:t xml:space="preserve"> will be the </w:t>
      </w:r>
      <w:r w:rsidRPr="00482874">
        <w:rPr>
          <w:rFonts w:ascii="Arial" w:hAnsi="Arial" w:cs="Arial"/>
          <w:b/>
          <w:bCs/>
          <w:sz w:val="18"/>
          <w:szCs w:val="18"/>
        </w:rPr>
        <w:t>construction of junction boxes (collection chambers)</w:t>
      </w:r>
      <w:r w:rsidRPr="00482874">
        <w:rPr>
          <w:rFonts w:ascii="Arial" w:hAnsi="Arial" w:cs="Arial"/>
          <w:sz w:val="18"/>
          <w:szCs w:val="18"/>
        </w:rPr>
        <w:t xml:space="preserve">, designed to receive domestic </w:t>
      </w:r>
      <w:proofErr w:type="gramStart"/>
      <w:r w:rsidRPr="00482874">
        <w:rPr>
          <w:rFonts w:ascii="Arial" w:hAnsi="Arial" w:cs="Arial"/>
          <w:sz w:val="18"/>
          <w:szCs w:val="18"/>
        </w:rPr>
        <w:t>effluents</w:t>
      </w:r>
      <w:proofErr w:type="gramEnd"/>
      <w:r w:rsidRPr="00482874">
        <w:rPr>
          <w:rFonts w:ascii="Arial" w:hAnsi="Arial" w:cs="Arial"/>
          <w:sz w:val="18"/>
          <w:szCs w:val="18"/>
        </w:rPr>
        <w:t xml:space="preserve">. These structures shall be executed in </w:t>
      </w:r>
      <w:r w:rsidRPr="00482874">
        <w:rPr>
          <w:rFonts w:ascii="Arial" w:hAnsi="Arial" w:cs="Arial"/>
          <w:b/>
          <w:bCs/>
          <w:sz w:val="18"/>
          <w:szCs w:val="18"/>
        </w:rPr>
        <w:t>masonry or reinforced concrete</w:t>
      </w:r>
      <w:r w:rsidRPr="00482874">
        <w:rPr>
          <w:rFonts w:ascii="Arial" w:hAnsi="Arial" w:cs="Arial"/>
          <w:sz w:val="18"/>
          <w:szCs w:val="18"/>
        </w:rPr>
        <w:t xml:space="preserve">, with dimensions and technical specifications aligned with the project requirements. Materials of proven quality and skilled </w:t>
      </w:r>
      <w:proofErr w:type="spellStart"/>
      <w:r w:rsidRPr="00482874">
        <w:rPr>
          <w:rFonts w:ascii="Arial" w:hAnsi="Arial" w:cs="Arial"/>
          <w:sz w:val="18"/>
          <w:szCs w:val="18"/>
        </w:rPr>
        <w:t>labour</w:t>
      </w:r>
      <w:proofErr w:type="spellEnd"/>
      <w:r w:rsidRPr="00482874">
        <w:rPr>
          <w:rFonts w:ascii="Arial" w:hAnsi="Arial" w:cs="Arial"/>
          <w:sz w:val="18"/>
          <w:szCs w:val="18"/>
        </w:rPr>
        <w:t xml:space="preserve"> must be employed to ensure </w:t>
      </w:r>
      <w:r w:rsidRPr="00482874">
        <w:rPr>
          <w:rFonts w:ascii="Arial" w:hAnsi="Arial" w:cs="Arial"/>
          <w:b/>
          <w:bCs/>
          <w:sz w:val="18"/>
          <w:szCs w:val="18"/>
        </w:rPr>
        <w:t>watertightness, structural durability, and ease of maintenance</w:t>
      </w:r>
      <w:r w:rsidRPr="00482874">
        <w:rPr>
          <w:rFonts w:ascii="Arial" w:hAnsi="Arial" w:cs="Arial"/>
          <w:sz w:val="18"/>
          <w:szCs w:val="18"/>
        </w:rPr>
        <w:t>.</w:t>
      </w:r>
    </w:p>
    <w:p w14:paraId="62137253" w14:textId="77777777" w:rsidR="00482874" w:rsidRPr="00482874" w:rsidRDefault="00482874" w:rsidP="00482874">
      <w:pPr>
        <w:spacing w:before="120"/>
        <w:rPr>
          <w:rFonts w:ascii="Arial" w:hAnsi="Arial" w:cs="Arial"/>
          <w:sz w:val="18"/>
          <w:szCs w:val="18"/>
        </w:rPr>
      </w:pPr>
      <w:r w:rsidRPr="00482874">
        <w:rPr>
          <w:rFonts w:ascii="Arial" w:hAnsi="Arial" w:cs="Arial"/>
          <w:sz w:val="18"/>
          <w:szCs w:val="18"/>
        </w:rPr>
        <w:t xml:space="preserve">For each collection chamber, the contractor must prepare a </w:t>
      </w:r>
      <w:r w:rsidRPr="00482874">
        <w:rPr>
          <w:rFonts w:ascii="Arial" w:hAnsi="Arial" w:cs="Arial"/>
          <w:b/>
          <w:bCs/>
          <w:sz w:val="18"/>
          <w:szCs w:val="18"/>
        </w:rPr>
        <w:t>location sketch</w:t>
      </w:r>
      <w:r w:rsidRPr="00482874">
        <w:rPr>
          <w:rFonts w:ascii="Arial" w:hAnsi="Arial" w:cs="Arial"/>
          <w:sz w:val="18"/>
          <w:szCs w:val="18"/>
        </w:rPr>
        <w:t xml:space="preserve"> and corresponding </w:t>
      </w:r>
      <w:r w:rsidRPr="00482874">
        <w:rPr>
          <w:rFonts w:ascii="Arial" w:hAnsi="Arial" w:cs="Arial"/>
          <w:b/>
          <w:bCs/>
          <w:sz w:val="18"/>
          <w:szCs w:val="18"/>
        </w:rPr>
        <w:t>work order</w:t>
      </w:r>
      <w:r w:rsidRPr="00482874">
        <w:rPr>
          <w:rFonts w:ascii="Arial" w:hAnsi="Arial" w:cs="Arial"/>
          <w:sz w:val="18"/>
          <w:szCs w:val="18"/>
        </w:rPr>
        <w:t xml:space="preserve"> in coordination with BDM </w:t>
      </w:r>
      <w:proofErr w:type="spellStart"/>
      <w:r w:rsidRPr="00482874">
        <w:rPr>
          <w:rFonts w:ascii="Arial" w:hAnsi="Arial" w:cs="Arial"/>
          <w:sz w:val="18"/>
          <w:szCs w:val="18"/>
        </w:rPr>
        <w:t>Engenharia</w:t>
      </w:r>
      <w:proofErr w:type="spellEnd"/>
      <w:r w:rsidRPr="00482874">
        <w:rPr>
          <w:rFonts w:ascii="Arial" w:hAnsi="Arial" w:cs="Arial"/>
          <w:sz w:val="18"/>
          <w:szCs w:val="18"/>
        </w:rPr>
        <w:t xml:space="preserve"> e </w:t>
      </w:r>
      <w:proofErr w:type="spellStart"/>
      <w:r w:rsidRPr="00482874">
        <w:rPr>
          <w:rFonts w:ascii="Arial" w:hAnsi="Arial" w:cs="Arial"/>
          <w:sz w:val="18"/>
          <w:szCs w:val="18"/>
        </w:rPr>
        <w:t>Tecnologia</w:t>
      </w:r>
      <w:proofErr w:type="spellEnd"/>
      <w:r w:rsidRPr="00482874">
        <w:rPr>
          <w:rFonts w:ascii="Arial" w:hAnsi="Arial" w:cs="Arial"/>
          <w:sz w:val="18"/>
          <w:szCs w:val="18"/>
        </w:rPr>
        <w:t xml:space="preserve">. These documents must receive formal approval from the inspection team </w:t>
      </w:r>
      <w:r w:rsidRPr="00482874">
        <w:rPr>
          <w:rFonts w:ascii="Arial" w:hAnsi="Arial" w:cs="Arial"/>
          <w:b/>
          <w:bCs/>
          <w:sz w:val="18"/>
          <w:szCs w:val="18"/>
        </w:rPr>
        <w:t>prior to execution</w:t>
      </w:r>
      <w:r w:rsidRPr="00482874">
        <w:rPr>
          <w:rFonts w:ascii="Arial" w:hAnsi="Arial" w:cs="Arial"/>
          <w:sz w:val="18"/>
          <w:szCs w:val="18"/>
        </w:rPr>
        <w:t>.</w:t>
      </w:r>
    </w:p>
    <w:p w14:paraId="629C9E77" w14:textId="77777777" w:rsidR="00EA65CA" w:rsidRPr="00EA65CA" w:rsidRDefault="00EA65CA" w:rsidP="00EA65CA">
      <w:pPr>
        <w:spacing w:before="120"/>
        <w:rPr>
          <w:rFonts w:ascii="Arial" w:hAnsi="Arial" w:cs="Arial"/>
          <w:sz w:val="18"/>
          <w:szCs w:val="18"/>
        </w:rPr>
      </w:pPr>
      <w:r w:rsidRPr="00EA65CA">
        <w:rPr>
          <w:rFonts w:ascii="Arial" w:hAnsi="Arial" w:cs="Arial"/>
          <w:sz w:val="18"/>
          <w:szCs w:val="18"/>
        </w:rPr>
        <w:t xml:space="preserve">The installation of the </w:t>
      </w:r>
      <w:r w:rsidRPr="00EA65CA">
        <w:rPr>
          <w:rFonts w:ascii="Arial" w:hAnsi="Arial" w:cs="Arial"/>
          <w:b/>
          <w:bCs/>
          <w:sz w:val="18"/>
          <w:szCs w:val="18"/>
        </w:rPr>
        <w:t>236 planned household connections</w:t>
      </w:r>
      <w:r w:rsidRPr="00EA65CA">
        <w:rPr>
          <w:rFonts w:ascii="Arial" w:hAnsi="Arial" w:cs="Arial"/>
          <w:sz w:val="18"/>
          <w:szCs w:val="18"/>
        </w:rPr>
        <w:t xml:space="preserve"> shall be carried out in close coordination with the respective homeowners, ensuring minimal disruption and guaranteeing the quality of all installations. For each connection, the contractor must prepare detailed </w:t>
      </w:r>
      <w:r w:rsidRPr="00EA65CA">
        <w:rPr>
          <w:rFonts w:ascii="Arial" w:hAnsi="Arial" w:cs="Arial"/>
          <w:b/>
          <w:bCs/>
          <w:sz w:val="18"/>
          <w:szCs w:val="18"/>
        </w:rPr>
        <w:t>implementation plans and work orders</w:t>
      </w:r>
      <w:r w:rsidRPr="00EA65CA">
        <w:rPr>
          <w:rFonts w:ascii="Arial" w:hAnsi="Arial" w:cs="Arial"/>
          <w:sz w:val="18"/>
          <w:szCs w:val="18"/>
        </w:rPr>
        <w:t xml:space="preserve"> in collaboration with, and </w:t>
      </w:r>
      <w:r w:rsidRPr="00EA65CA">
        <w:rPr>
          <w:rFonts w:ascii="Arial" w:hAnsi="Arial" w:cs="Arial"/>
          <w:sz w:val="18"/>
          <w:szCs w:val="18"/>
        </w:rPr>
        <w:lastRenderedPageBreak/>
        <w:t xml:space="preserve">subject to approval by, </w:t>
      </w:r>
      <w:r w:rsidRPr="00EA65CA">
        <w:rPr>
          <w:rFonts w:ascii="Arial" w:hAnsi="Arial" w:cs="Arial"/>
          <w:b/>
          <w:bCs/>
          <w:sz w:val="18"/>
          <w:szCs w:val="18"/>
        </w:rPr>
        <w:t xml:space="preserve">BDM </w:t>
      </w:r>
      <w:proofErr w:type="spellStart"/>
      <w:r w:rsidRPr="00EA65CA">
        <w:rPr>
          <w:rFonts w:ascii="Arial" w:hAnsi="Arial" w:cs="Arial"/>
          <w:b/>
          <w:bCs/>
          <w:sz w:val="18"/>
          <w:szCs w:val="18"/>
        </w:rPr>
        <w:t>Engenharia</w:t>
      </w:r>
      <w:proofErr w:type="spellEnd"/>
      <w:r w:rsidRPr="00EA65CA">
        <w:rPr>
          <w:rFonts w:ascii="Arial" w:hAnsi="Arial" w:cs="Arial"/>
          <w:b/>
          <w:bCs/>
          <w:sz w:val="18"/>
          <w:szCs w:val="18"/>
        </w:rPr>
        <w:t xml:space="preserve"> e </w:t>
      </w:r>
      <w:proofErr w:type="spellStart"/>
      <w:r w:rsidRPr="00EA65CA">
        <w:rPr>
          <w:rFonts w:ascii="Arial" w:hAnsi="Arial" w:cs="Arial"/>
          <w:b/>
          <w:bCs/>
          <w:sz w:val="18"/>
          <w:szCs w:val="18"/>
        </w:rPr>
        <w:t>Tecnologia</w:t>
      </w:r>
      <w:proofErr w:type="spellEnd"/>
      <w:r w:rsidRPr="00EA65CA">
        <w:rPr>
          <w:rFonts w:ascii="Arial" w:hAnsi="Arial" w:cs="Arial"/>
          <w:sz w:val="18"/>
          <w:szCs w:val="18"/>
        </w:rPr>
        <w:t>. These documents shall include specifications of depths, materials, connection methods and procedures tailored to each household.</w:t>
      </w:r>
    </w:p>
    <w:p w14:paraId="2D78300C" w14:textId="77777777" w:rsidR="00EA65CA" w:rsidRPr="00EA65CA" w:rsidRDefault="00EA65CA" w:rsidP="00EA65CA">
      <w:pPr>
        <w:spacing w:before="120"/>
        <w:rPr>
          <w:rFonts w:ascii="Arial" w:hAnsi="Arial" w:cs="Arial"/>
          <w:sz w:val="18"/>
          <w:szCs w:val="18"/>
        </w:rPr>
      </w:pPr>
      <w:r w:rsidRPr="00EA65CA">
        <w:rPr>
          <w:rFonts w:ascii="Arial" w:hAnsi="Arial" w:cs="Arial"/>
          <w:sz w:val="18"/>
          <w:szCs w:val="18"/>
        </w:rPr>
        <w:t xml:space="preserve">Each connection must be </w:t>
      </w:r>
      <w:r w:rsidRPr="00EA65CA">
        <w:rPr>
          <w:rFonts w:ascii="Arial" w:hAnsi="Arial" w:cs="Arial"/>
          <w:b/>
          <w:bCs/>
          <w:sz w:val="18"/>
          <w:szCs w:val="18"/>
        </w:rPr>
        <w:t>individually tested</w:t>
      </w:r>
      <w:r w:rsidRPr="00EA65CA">
        <w:rPr>
          <w:rFonts w:ascii="Arial" w:hAnsi="Arial" w:cs="Arial"/>
          <w:sz w:val="18"/>
          <w:szCs w:val="18"/>
        </w:rPr>
        <w:t xml:space="preserve"> to verify watertightness and proper functioning prior to acceptance. Testing shall be conducted in the presence of the supervisory team, whose validation is mandatory for final approval.</w:t>
      </w:r>
    </w:p>
    <w:p w14:paraId="76D7F6A7" w14:textId="77777777" w:rsidR="00EA65CA" w:rsidRPr="001B055E" w:rsidRDefault="00EA65CA" w:rsidP="00487217">
      <w:pPr>
        <w:pStyle w:val="ListParagraph"/>
        <w:numPr>
          <w:ilvl w:val="0"/>
          <w:numId w:val="42"/>
        </w:numPr>
        <w:spacing w:before="120"/>
        <w:rPr>
          <w:rFonts w:ascii="Arial" w:hAnsi="Arial" w:cs="Arial"/>
          <w:b/>
          <w:bCs/>
          <w:sz w:val="22"/>
          <w:szCs w:val="22"/>
        </w:rPr>
      </w:pPr>
      <w:r w:rsidRPr="001B055E">
        <w:rPr>
          <w:rFonts w:ascii="Arial" w:hAnsi="Arial" w:cs="Arial"/>
          <w:b/>
          <w:bCs/>
          <w:sz w:val="22"/>
          <w:szCs w:val="22"/>
        </w:rPr>
        <w:t>Construction of the Wastewater Treatment Plant (WWTP)</w:t>
      </w:r>
    </w:p>
    <w:p w14:paraId="561E4AA5" w14:textId="77777777" w:rsidR="00EA65CA" w:rsidRPr="00EA65CA" w:rsidRDefault="00EA65CA" w:rsidP="00EA65CA">
      <w:pPr>
        <w:spacing w:before="120"/>
        <w:rPr>
          <w:rFonts w:ascii="Arial" w:hAnsi="Arial" w:cs="Arial"/>
          <w:sz w:val="18"/>
          <w:szCs w:val="18"/>
        </w:rPr>
      </w:pPr>
      <w:r w:rsidRPr="00EA65CA">
        <w:rPr>
          <w:rFonts w:ascii="Arial" w:hAnsi="Arial" w:cs="Arial"/>
          <w:sz w:val="18"/>
          <w:szCs w:val="18"/>
        </w:rPr>
        <w:t xml:space="preserve">The </w:t>
      </w:r>
      <w:r w:rsidRPr="00EA65CA">
        <w:rPr>
          <w:rFonts w:ascii="Arial" w:hAnsi="Arial" w:cs="Arial"/>
          <w:b/>
          <w:bCs/>
          <w:sz w:val="18"/>
          <w:szCs w:val="18"/>
        </w:rPr>
        <w:t>construction of the WWTP</w:t>
      </w:r>
      <w:r w:rsidRPr="00EA65CA">
        <w:rPr>
          <w:rFonts w:ascii="Arial" w:hAnsi="Arial" w:cs="Arial"/>
          <w:sz w:val="18"/>
          <w:szCs w:val="18"/>
        </w:rPr>
        <w:t xml:space="preserve"> represents the most complex component of the scope. This activity includes the complete execution of all </w:t>
      </w:r>
      <w:proofErr w:type="gramStart"/>
      <w:r w:rsidRPr="00EA65CA">
        <w:rPr>
          <w:rFonts w:ascii="Arial" w:hAnsi="Arial" w:cs="Arial"/>
          <w:sz w:val="18"/>
          <w:szCs w:val="18"/>
        </w:rPr>
        <w:t>treatment units—</w:t>
      </w:r>
      <w:proofErr w:type="gramEnd"/>
      <w:r w:rsidRPr="00EA65CA">
        <w:rPr>
          <w:rFonts w:ascii="Arial" w:hAnsi="Arial" w:cs="Arial"/>
          <w:sz w:val="18"/>
          <w:szCs w:val="18"/>
        </w:rPr>
        <w:t>namely:</w:t>
      </w:r>
    </w:p>
    <w:p w14:paraId="63227E05" w14:textId="77777777" w:rsidR="00EA65CA" w:rsidRPr="00EA65CA" w:rsidRDefault="00EA65CA" w:rsidP="00487217">
      <w:pPr>
        <w:numPr>
          <w:ilvl w:val="0"/>
          <w:numId w:val="38"/>
        </w:numPr>
        <w:spacing w:before="120"/>
        <w:rPr>
          <w:rFonts w:ascii="Arial" w:hAnsi="Arial" w:cs="Arial"/>
          <w:sz w:val="18"/>
          <w:szCs w:val="18"/>
        </w:rPr>
      </w:pPr>
      <w:r w:rsidRPr="00EA65CA">
        <w:rPr>
          <w:rFonts w:ascii="Arial" w:hAnsi="Arial" w:cs="Arial"/>
          <w:b/>
          <w:bCs/>
          <w:sz w:val="18"/>
          <w:szCs w:val="18"/>
        </w:rPr>
        <w:t>Preliminary treatment (screening)</w:t>
      </w:r>
    </w:p>
    <w:p w14:paraId="3D497D1A" w14:textId="77777777" w:rsidR="00EA65CA" w:rsidRPr="00EA65CA" w:rsidRDefault="00EA65CA" w:rsidP="00487217">
      <w:pPr>
        <w:numPr>
          <w:ilvl w:val="0"/>
          <w:numId w:val="38"/>
        </w:numPr>
        <w:spacing w:before="120"/>
        <w:rPr>
          <w:rFonts w:ascii="Arial" w:hAnsi="Arial" w:cs="Arial"/>
          <w:sz w:val="18"/>
          <w:szCs w:val="18"/>
        </w:rPr>
      </w:pPr>
      <w:r w:rsidRPr="00EA65CA">
        <w:rPr>
          <w:rFonts w:ascii="Arial" w:hAnsi="Arial" w:cs="Arial"/>
          <w:b/>
          <w:bCs/>
          <w:sz w:val="18"/>
          <w:szCs w:val="18"/>
        </w:rPr>
        <w:t>Primary settling tank</w:t>
      </w:r>
    </w:p>
    <w:p w14:paraId="47512EE1" w14:textId="77777777" w:rsidR="00EA65CA" w:rsidRPr="00EA65CA" w:rsidRDefault="00EA65CA" w:rsidP="00487217">
      <w:pPr>
        <w:numPr>
          <w:ilvl w:val="0"/>
          <w:numId w:val="38"/>
        </w:numPr>
        <w:spacing w:before="120"/>
        <w:rPr>
          <w:rFonts w:ascii="Arial" w:hAnsi="Arial" w:cs="Arial"/>
          <w:sz w:val="18"/>
          <w:szCs w:val="18"/>
        </w:rPr>
      </w:pPr>
      <w:r w:rsidRPr="00EA65CA">
        <w:rPr>
          <w:rFonts w:ascii="Arial" w:hAnsi="Arial" w:cs="Arial"/>
          <w:b/>
          <w:bCs/>
          <w:sz w:val="18"/>
          <w:szCs w:val="18"/>
        </w:rPr>
        <w:t>Anaerobic Baffled Reactor (ABR)</w:t>
      </w:r>
    </w:p>
    <w:p w14:paraId="10803ED0" w14:textId="77777777" w:rsidR="00EA65CA" w:rsidRPr="00EA65CA" w:rsidRDefault="00EA65CA" w:rsidP="00487217">
      <w:pPr>
        <w:numPr>
          <w:ilvl w:val="0"/>
          <w:numId w:val="38"/>
        </w:numPr>
        <w:spacing w:before="120"/>
        <w:rPr>
          <w:rFonts w:ascii="Arial" w:hAnsi="Arial" w:cs="Arial"/>
          <w:sz w:val="18"/>
          <w:szCs w:val="18"/>
        </w:rPr>
      </w:pPr>
      <w:r w:rsidRPr="00EA65CA">
        <w:rPr>
          <w:rFonts w:ascii="Arial" w:hAnsi="Arial" w:cs="Arial"/>
          <w:b/>
          <w:bCs/>
          <w:sz w:val="18"/>
          <w:szCs w:val="18"/>
        </w:rPr>
        <w:t>Anaerobic filters</w:t>
      </w:r>
    </w:p>
    <w:p w14:paraId="22F67992" w14:textId="77777777" w:rsidR="00EA65CA" w:rsidRPr="00EA65CA" w:rsidRDefault="00EA65CA" w:rsidP="00487217">
      <w:pPr>
        <w:numPr>
          <w:ilvl w:val="0"/>
          <w:numId w:val="38"/>
        </w:numPr>
        <w:spacing w:before="120"/>
        <w:rPr>
          <w:rFonts w:ascii="Arial" w:hAnsi="Arial" w:cs="Arial"/>
          <w:sz w:val="18"/>
          <w:szCs w:val="18"/>
        </w:rPr>
      </w:pPr>
      <w:r w:rsidRPr="00EA65CA">
        <w:rPr>
          <w:rFonts w:ascii="Arial" w:hAnsi="Arial" w:cs="Arial"/>
          <w:b/>
          <w:bCs/>
          <w:sz w:val="18"/>
          <w:szCs w:val="18"/>
        </w:rPr>
        <w:t>Constructed wetland</w:t>
      </w:r>
    </w:p>
    <w:p w14:paraId="64A29EDE" w14:textId="17A3AF2A" w:rsidR="00EA65CA" w:rsidRPr="00EA65CA" w:rsidRDefault="00EA65CA" w:rsidP="00EA65CA">
      <w:pPr>
        <w:spacing w:before="120"/>
        <w:rPr>
          <w:rFonts w:ascii="Arial" w:hAnsi="Arial" w:cs="Arial"/>
          <w:sz w:val="18"/>
          <w:szCs w:val="18"/>
        </w:rPr>
      </w:pPr>
      <w:r w:rsidRPr="00EA65CA">
        <w:rPr>
          <w:rFonts w:ascii="Arial" w:hAnsi="Arial" w:cs="Arial"/>
          <w:sz w:val="18"/>
          <w:szCs w:val="18"/>
        </w:rPr>
        <w:t xml:space="preserve">All </w:t>
      </w:r>
      <w:r w:rsidR="00484149" w:rsidRPr="00EA65CA">
        <w:rPr>
          <w:rFonts w:ascii="Arial" w:hAnsi="Arial" w:cs="Arial"/>
          <w:sz w:val="18"/>
          <w:szCs w:val="18"/>
        </w:rPr>
        <w:t>work</w:t>
      </w:r>
      <w:r w:rsidRPr="00EA65CA">
        <w:rPr>
          <w:rFonts w:ascii="Arial" w:hAnsi="Arial" w:cs="Arial"/>
          <w:sz w:val="18"/>
          <w:szCs w:val="18"/>
        </w:rPr>
        <w:t xml:space="preserve"> must strictly follow the executive designs and technical specifications provided. Any proposed modification to WWTP networks or components must be </w:t>
      </w:r>
      <w:r w:rsidRPr="00EA65CA">
        <w:rPr>
          <w:rFonts w:ascii="Arial" w:hAnsi="Arial" w:cs="Arial"/>
          <w:b/>
          <w:bCs/>
          <w:sz w:val="18"/>
          <w:szCs w:val="18"/>
        </w:rPr>
        <w:t>formally justified by the contractor</w:t>
      </w:r>
      <w:r w:rsidRPr="00EA65CA">
        <w:rPr>
          <w:rFonts w:ascii="Arial" w:hAnsi="Arial" w:cs="Arial"/>
          <w:sz w:val="18"/>
          <w:szCs w:val="18"/>
        </w:rPr>
        <w:t xml:space="preserve"> and submitted for approval to </w:t>
      </w:r>
      <w:r w:rsidRPr="00EA65CA">
        <w:rPr>
          <w:rFonts w:ascii="Arial" w:hAnsi="Arial" w:cs="Arial"/>
          <w:b/>
          <w:bCs/>
          <w:sz w:val="18"/>
          <w:szCs w:val="18"/>
        </w:rPr>
        <w:t xml:space="preserve">BDM </w:t>
      </w:r>
      <w:proofErr w:type="spellStart"/>
      <w:r w:rsidRPr="00EA65CA">
        <w:rPr>
          <w:rFonts w:ascii="Arial" w:hAnsi="Arial" w:cs="Arial"/>
          <w:b/>
          <w:bCs/>
          <w:sz w:val="18"/>
          <w:szCs w:val="18"/>
        </w:rPr>
        <w:t>Engenharia</w:t>
      </w:r>
      <w:proofErr w:type="spellEnd"/>
      <w:r w:rsidRPr="00EA65CA">
        <w:rPr>
          <w:rFonts w:ascii="Arial" w:hAnsi="Arial" w:cs="Arial"/>
          <w:b/>
          <w:bCs/>
          <w:sz w:val="18"/>
          <w:szCs w:val="18"/>
        </w:rPr>
        <w:t xml:space="preserve"> e </w:t>
      </w:r>
      <w:proofErr w:type="spellStart"/>
      <w:r w:rsidRPr="00EA65CA">
        <w:rPr>
          <w:rFonts w:ascii="Arial" w:hAnsi="Arial" w:cs="Arial"/>
          <w:b/>
          <w:bCs/>
          <w:sz w:val="18"/>
          <w:szCs w:val="18"/>
        </w:rPr>
        <w:t>Tecnologia</w:t>
      </w:r>
      <w:proofErr w:type="spellEnd"/>
      <w:r w:rsidRPr="00EA65CA">
        <w:rPr>
          <w:rFonts w:ascii="Arial" w:hAnsi="Arial" w:cs="Arial"/>
          <w:sz w:val="18"/>
          <w:szCs w:val="18"/>
        </w:rPr>
        <w:t xml:space="preserve"> prior to implementation. </w:t>
      </w:r>
      <w:r w:rsidR="0045270B" w:rsidRPr="00EA65CA">
        <w:rPr>
          <w:rFonts w:ascii="Arial" w:hAnsi="Arial" w:cs="Arial"/>
          <w:sz w:val="18"/>
          <w:szCs w:val="18"/>
        </w:rPr>
        <w:t>Unauthorized</w:t>
      </w:r>
      <w:r w:rsidRPr="00EA65CA">
        <w:rPr>
          <w:rFonts w:ascii="Arial" w:hAnsi="Arial" w:cs="Arial"/>
          <w:sz w:val="18"/>
          <w:szCs w:val="18"/>
        </w:rPr>
        <w:t xml:space="preserve"> changes will not be accepted.</w:t>
      </w:r>
    </w:p>
    <w:p w14:paraId="4DB599C4" w14:textId="77777777" w:rsidR="00EA65CA" w:rsidRPr="00EA65CA" w:rsidRDefault="00EA65CA" w:rsidP="00EA65CA">
      <w:pPr>
        <w:spacing w:before="120"/>
        <w:rPr>
          <w:rFonts w:ascii="Arial" w:hAnsi="Arial" w:cs="Arial"/>
          <w:b/>
          <w:bCs/>
          <w:sz w:val="18"/>
          <w:szCs w:val="18"/>
        </w:rPr>
      </w:pPr>
      <w:r w:rsidRPr="00EA65CA">
        <w:rPr>
          <w:rFonts w:ascii="Arial" w:hAnsi="Arial" w:cs="Arial"/>
          <w:b/>
          <w:bCs/>
          <w:sz w:val="18"/>
          <w:szCs w:val="18"/>
        </w:rPr>
        <w:t>As-Built Documentation</w:t>
      </w:r>
    </w:p>
    <w:p w14:paraId="4AD8DC5A" w14:textId="77777777" w:rsidR="00EA65CA" w:rsidRPr="00EA65CA" w:rsidRDefault="00EA65CA" w:rsidP="00EA65CA">
      <w:pPr>
        <w:spacing w:before="120"/>
        <w:rPr>
          <w:rFonts w:ascii="Arial" w:hAnsi="Arial" w:cs="Arial"/>
          <w:sz w:val="18"/>
          <w:szCs w:val="18"/>
        </w:rPr>
      </w:pPr>
      <w:r w:rsidRPr="00EA65CA">
        <w:rPr>
          <w:rFonts w:ascii="Arial" w:hAnsi="Arial" w:cs="Arial"/>
          <w:sz w:val="18"/>
          <w:szCs w:val="18"/>
        </w:rPr>
        <w:t xml:space="preserve">The contractor is responsible for preparing a complete set of </w:t>
      </w:r>
      <w:r w:rsidRPr="00EA65CA">
        <w:rPr>
          <w:rFonts w:ascii="Arial" w:hAnsi="Arial" w:cs="Arial"/>
          <w:b/>
          <w:bCs/>
          <w:sz w:val="18"/>
          <w:szCs w:val="18"/>
        </w:rPr>
        <w:t>As-Built drawings</w:t>
      </w:r>
      <w:r w:rsidRPr="00EA65CA">
        <w:rPr>
          <w:rFonts w:ascii="Arial" w:hAnsi="Arial" w:cs="Arial"/>
          <w:sz w:val="18"/>
          <w:szCs w:val="18"/>
        </w:rPr>
        <w:t xml:space="preserve"> covering all executed works, including networks, household connections, and </w:t>
      </w:r>
      <w:proofErr w:type="gramStart"/>
      <w:r w:rsidRPr="00EA65CA">
        <w:rPr>
          <w:rFonts w:ascii="Arial" w:hAnsi="Arial" w:cs="Arial"/>
          <w:sz w:val="18"/>
          <w:szCs w:val="18"/>
        </w:rPr>
        <w:t>the WWTP</w:t>
      </w:r>
      <w:proofErr w:type="gramEnd"/>
      <w:r w:rsidRPr="00EA65CA">
        <w:rPr>
          <w:rFonts w:ascii="Arial" w:hAnsi="Arial" w:cs="Arial"/>
          <w:sz w:val="18"/>
          <w:szCs w:val="18"/>
        </w:rPr>
        <w:t>. The As-Built documentation shall:</w:t>
      </w:r>
    </w:p>
    <w:p w14:paraId="7C8A54F7" w14:textId="77777777" w:rsidR="00EA65CA" w:rsidRPr="00EA65CA" w:rsidRDefault="00EA65CA" w:rsidP="00487217">
      <w:pPr>
        <w:numPr>
          <w:ilvl w:val="0"/>
          <w:numId w:val="39"/>
        </w:numPr>
        <w:spacing w:before="120"/>
        <w:rPr>
          <w:rFonts w:ascii="Arial" w:hAnsi="Arial" w:cs="Arial"/>
          <w:sz w:val="18"/>
          <w:szCs w:val="18"/>
        </w:rPr>
      </w:pPr>
      <w:proofErr w:type="gramStart"/>
      <w:r w:rsidRPr="00EA65CA">
        <w:rPr>
          <w:rFonts w:ascii="Arial" w:hAnsi="Arial" w:cs="Arial"/>
          <w:sz w:val="18"/>
          <w:szCs w:val="18"/>
        </w:rPr>
        <w:t>Accurately</w:t>
      </w:r>
      <w:proofErr w:type="gramEnd"/>
      <w:r w:rsidRPr="00EA65CA">
        <w:rPr>
          <w:rFonts w:ascii="Arial" w:hAnsi="Arial" w:cs="Arial"/>
          <w:sz w:val="18"/>
          <w:szCs w:val="18"/>
        </w:rPr>
        <w:t xml:space="preserve"> reflect execution conditions and approved </w:t>
      </w:r>
      <w:proofErr w:type="gramStart"/>
      <w:r w:rsidRPr="00EA65CA">
        <w:rPr>
          <w:rFonts w:ascii="Arial" w:hAnsi="Arial" w:cs="Arial"/>
          <w:sz w:val="18"/>
          <w:szCs w:val="18"/>
        </w:rPr>
        <w:t>modifications;</w:t>
      </w:r>
      <w:proofErr w:type="gramEnd"/>
    </w:p>
    <w:p w14:paraId="61EA73A0" w14:textId="77777777" w:rsidR="00EA65CA" w:rsidRPr="00EA65CA" w:rsidRDefault="00EA65CA" w:rsidP="00487217">
      <w:pPr>
        <w:numPr>
          <w:ilvl w:val="0"/>
          <w:numId w:val="39"/>
        </w:numPr>
        <w:spacing w:before="120"/>
        <w:rPr>
          <w:rFonts w:ascii="Arial" w:hAnsi="Arial" w:cs="Arial"/>
          <w:sz w:val="18"/>
          <w:szCs w:val="18"/>
        </w:rPr>
      </w:pPr>
      <w:r w:rsidRPr="00EA65CA">
        <w:rPr>
          <w:rFonts w:ascii="Arial" w:hAnsi="Arial" w:cs="Arial"/>
          <w:sz w:val="18"/>
          <w:szCs w:val="18"/>
        </w:rPr>
        <w:t xml:space="preserve">Be submitted in both </w:t>
      </w:r>
      <w:r w:rsidRPr="00EA65CA">
        <w:rPr>
          <w:rFonts w:ascii="Arial" w:hAnsi="Arial" w:cs="Arial"/>
          <w:b/>
          <w:bCs/>
          <w:sz w:val="18"/>
          <w:szCs w:val="18"/>
        </w:rPr>
        <w:t>digital format (AutoCAD)</w:t>
      </w:r>
      <w:r w:rsidRPr="00EA65CA">
        <w:rPr>
          <w:rFonts w:ascii="Arial" w:hAnsi="Arial" w:cs="Arial"/>
          <w:sz w:val="18"/>
          <w:szCs w:val="18"/>
        </w:rPr>
        <w:t xml:space="preserve"> and </w:t>
      </w:r>
      <w:r w:rsidRPr="00EA65CA">
        <w:rPr>
          <w:rFonts w:ascii="Arial" w:hAnsi="Arial" w:cs="Arial"/>
          <w:b/>
          <w:bCs/>
          <w:sz w:val="18"/>
          <w:szCs w:val="18"/>
        </w:rPr>
        <w:t xml:space="preserve">hard </w:t>
      </w:r>
      <w:proofErr w:type="gramStart"/>
      <w:r w:rsidRPr="00EA65CA">
        <w:rPr>
          <w:rFonts w:ascii="Arial" w:hAnsi="Arial" w:cs="Arial"/>
          <w:b/>
          <w:bCs/>
          <w:sz w:val="18"/>
          <w:szCs w:val="18"/>
        </w:rPr>
        <w:t>copy</w:t>
      </w:r>
      <w:r w:rsidRPr="00EA65CA">
        <w:rPr>
          <w:rFonts w:ascii="Arial" w:hAnsi="Arial" w:cs="Arial"/>
          <w:sz w:val="18"/>
          <w:szCs w:val="18"/>
        </w:rPr>
        <w:t>;</w:t>
      </w:r>
      <w:proofErr w:type="gramEnd"/>
    </w:p>
    <w:p w14:paraId="7A62B08A" w14:textId="77777777" w:rsidR="00EA65CA" w:rsidRPr="00EA65CA" w:rsidRDefault="00EA65CA" w:rsidP="00487217">
      <w:pPr>
        <w:numPr>
          <w:ilvl w:val="0"/>
          <w:numId w:val="39"/>
        </w:numPr>
        <w:spacing w:before="120"/>
        <w:rPr>
          <w:rFonts w:ascii="Arial" w:hAnsi="Arial" w:cs="Arial"/>
          <w:sz w:val="18"/>
          <w:szCs w:val="18"/>
        </w:rPr>
      </w:pPr>
      <w:r w:rsidRPr="00EA65CA">
        <w:rPr>
          <w:rFonts w:ascii="Arial" w:hAnsi="Arial" w:cs="Arial"/>
          <w:sz w:val="18"/>
          <w:szCs w:val="18"/>
        </w:rPr>
        <w:t>Comply with the technical standards established by the supervisory body.</w:t>
      </w:r>
    </w:p>
    <w:p w14:paraId="371BA228" w14:textId="77777777" w:rsidR="00EA65CA" w:rsidRPr="00EA65CA" w:rsidRDefault="00EA65CA" w:rsidP="00EA65CA">
      <w:pPr>
        <w:spacing w:before="120"/>
        <w:rPr>
          <w:rFonts w:ascii="Arial" w:hAnsi="Arial" w:cs="Arial"/>
          <w:sz w:val="18"/>
          <w:szCs w:val="18"/>
        </w:rPr>
      </w:pPr>
      <w:r w:rsidRPr="00EA65CA">
        <w:rPr>
          <w:rFonts w:ascii="Arial" w:hAnsi="Arial" w:cs="Arial"/>
          <w:sz w:val="18"/>
          <w:szCs w:val="18"/>
        </w:rPr>
        <w:t xml:space="preserve">Final acceptance of the works is conditional upon the approval of the As-Built documentation by </w:t>
      </w:r>
      <w:r w:rsidRPr="00EA65CA">
        <w:rPr>
          <w:rFonts w:ascii="Arial" w:hAnsi="Arial" w:cs="Arial"/>
          <w:b/>
          <w:bCs/>
          <w:sz w:val="18"/>
          <w:szCs w:val="18"/>
        </w:rPr>
        <w:t xml:space="preserve">BDM </w:t>
      </w:r>
      <w:proofErr w:type="spellStart"/>
      <w:r w:rsidRPr="00EA65CA">
        <w:rPr>
          <w:rFonts w:ascii="Arial" w:hAnsi="Arial" w:cs="Arial"/>
          <w:b/>
          <w:bCs/>
          <w:sz w:val="18"/>
          <w:szCs w:val="18"/>
        </w:rPr>
        <w:t>Engenharia</w:t>
      </w:r>
      <w:proofErr w:type="spellEnd"/>
      <w:r w:rsidRPr="00EA65CA">
        <w:rPr>
          <w:rFonts w:ascii="Arial" w:hAnsi="Arial" w:cs="Arial"/>
          <w:b/>
          <w:bCs/>
          <w:sz w:val="18"/>
          <w:szCs w:val="18"/>
        </w:rPr>
        <w:t xml:space="preserve"> e </w:t>
      </w:r>
      <w:proofErr w:type="spellStart"/>
      <w:r w:rsidRPr="00EA65CA">
        <w:rPr>
          <w:rFonts w:ascii="Arial" w:hAnsi="Arial" w:cs="Arial"/>
          <w:b/>
          <w:bCs/>
          <w:sz w:val="18"/>
          <w:szCs w:val="18"/>
        </w:rPr>
        <w:t>Tecnologia</w:t>
      </w:r>
      <w:proofErr w:type="spellEnd"/>
      <w:r w:rsidRPr="00EA65CA">
        <w:rPr>
          <w:rFonts w:ascii="Arial" w:hAnsi="Arial" w:cs="Arial"/>
          <w:sz w:val="18"/>
          <w:szCs w:val="18"/>
        </w:rPr>
        <w:t>.</w:t>
      </w:r>
    </w:p>
    <w:p w14:paraId="3A28B478" w14:textId="77777777" w:rsidR="00EA65CA" w:rsidRPr="001B055E" w:rsidRDefault="00EA65CA" w:rsidP="00487217">
      <w:pPr>
        <w:pStyle w:val="ListParagraph"/>
        <w:numPr>
          <w:ilvl w:val="0"/>
          <w:numId w:val="42"/>
        </w:numPr>
        <w:spacing w:before="120"/>
        <w:rPr>
          <w:rFonts w:ascii="Arial" w:hAnsi="Arial" w:cs="Arial"/>
          <w:b/>
          <w:bCs/>
          <w:sz w:val="22"/>
          <w:szCs w:val="22"/>
        </w:rPr>
      </w:pPr>
      <w:r w:rsidRPr="001B055E">
        <w:rPr>
          <w:rFonts w:ascii="Arial" w:hAnsi="Arial" w:cs="Arial"/>
          <w:b/>
          <w:bCs/>
          <w:sz w:val="22"/>
          <w:szCs w:val="22"/>
        </w:rPr>
        <w:t>Compliance and Corrective Measures</w:t>
      </w:r>
    </w:p>
    <w:p w14:paraId="46A03490" w14:textId="77777777" w:rsidR="00EA65CA" w:rsidRPr="00EA65CA" w:rsidRDefault="00EA65CA" w:rsidP="00EA65CA">
      <w:pPr>
        <w:spacing w:before="120"/>
        <w:rPr>
          <w:rFonts w:ascii="Arial" w:hAnsi="Arial" w:cs="Arial"/>
          <w:sz w:val="18"/>
          <w:szCs w:val="18"/>
        </w:rPr>
      </w:pPr>
      <w:r w:rsidRPr="00EA65CA">
        <w:rPr>
          <w:rFonts w:ascii="Arial" w:hAnsi="Arial" w:cs="Arial"/>
          <w:sz w:val="18"/>
          <w:szCs w:val="18"/>
        </w:rPr>
        <w:t xml:space="preserve">The supervision team of </w:t>
      </w:r>
      <w:r w:rsidRPr="00EA65CA">
        <w:rPr>
          <w:rFonts w:ascii="Arial" w:hAnsi="Arial" w:cs="Arial"/>
          <w:b/>
          <w:bCs/>
          <w:sz w:val="18"/>
          <w:szCs w:val="18"/>
        </w:rPr>
        <w:t xml:space="preserve">BDM </w:t>
      </w:r>
      <w:proofErr w:type="spellStart"/>
      <w:r w:rsidRPr="00EA65CA">
        <w:rPr>
          <w:rFonts w:ascii="Arial" w:hAnsi="Arial" w:cs="Arial"/>
          <w:b/>
          <w:bCs/>
          <w:sz w:val="18"/>
          <w:szCs w:val="18"/>
        </w:rPr>
        <w:t>Engenharia</w:t>
      </w:r>
      <w:proofErr w:type="spellEnd"/>
      <w:r w:rsidRPr="00EA65CA">
        <w:rPr>
          <w:rFonts w:ascii="Arial" w:hAnsi="Arial" w:cs="Arial"/>
          <w:b/>
          <w:bCs/>
          <w:sz w:val="18"/>
          <w:szCs w:val="18"/>
        </w:rPr>
        <w:t xml:space="preserve"> e </w:t>
      </w:r>
      <w:proofErr w:type="spellStart"/>
      <w:r w:rsidRPr="00EA65CA">
        <w:rPr>
          <w:rFonts w:ascii="Arial" w:hAnsi="Arial" w:cs="Arial"/>
          <w:b/>
          <w:bCs/>
          <w:sz w:val="18"/>
          <w:szCs w:val="18"/>
        </w:rPr>
        <w:t>Tecnologia</w:t>
      </w:r>
      <w:proofErr w:type="spellEnd"/>
      <w:r w:rsidRPr="00EA65CA">
        <w:rPr>
          <w:rFonts w:ascii="Arial" w:hAnsi="Arial" w:cs="Arial"/>
          <w:sz w:val="18"/>
          <w:szCs w:val="18"/>
        </w:rPr>
        <w:t xml:space="preserve"> shall have the authority to </w:t>
      </w:r>
      <w:r w:rsidRPr="00EA65CA">
        <w:rPr>
          <w:rFonts w:ascii="Arial" w:hAnsi="Arial" w:cs="Arial"/>
          <w:b/>
          <w:bCs/>
          <w:sz w:val="18"/>
          <w:szCs w:val="18"/>
        </w:rPr>
        <w:t>suspend any activity</w:t>
      </w:r>
      <w:r w:rsidRPr="00EA65CA">
        <w:rPr>
          <w:rFonts w:ascii="Arial" w:hAnsi="Arial" w:cs="Arial"/>
          <w:sz w:val="18"/>
          <w:szCs w:val="18"/>
        </w:rPr>
        <w:t xml:space="preserve"> that does not comply with executive designs, technical specifications, or approved procedures. The contractor shall be fully responsible for the </w:t>
      </w:r>
      <w:r w:rsidRPr="00EA65CA">
        <w:rPr>
          <w:rFonts w:ascii="Arial" w:hAnsi="Arial" w:cs="Arial"/>
          <w:b/>
          <w:bCs/>
          <w:sz w:val="18"/>
          <w:szCs w:val="18"/>
        </w:rPr>
        <w:t>immediate correction of all non-conformities</w:t>
      </w:r>
      <w:r w:rsidRPr="00EA65CA">
        <w:rPr>
          <w:rFonts w:ascii="Arial" w:hAnsi="Arial" w:cs="Arial"/>
          <w:sz w:val="18"/>
          <w:szCs w:val="18"/>
        </w:rPr>
        <w:t xml:space="preserve">, at no additional cost to </w:t>
      </w:r>
      <w:r w:rsidRPr="00EA65CA">
        <w:rPr>
          <w:rFonts w:ascii="Arial" w:hAnsi="Arial" w:cs="Arial"/>
          <w:b/>
          <w:bCs/>
          <w:sz w:val="18"/>
          <w:szCs w:val="18"/>
        </w:rPr>
        <w:t>UNICEF</w:t>
      </w:r>
      <w:r w:rsidRPr="00EA65CA">
        <w:rPr>
          <w:rFonts w:ascii="Arial" w:hAnsi="Arial" w:cs="Arial"/>
          <w:sz w:val="18"/>
          <w:szCs w:val="18"/>
        </w:rPr>
        <w:t>.</w:t>
      </w:r>
    </w:p>
    <w:p w14:paraId="2CC1954F" w14:textId="77777777" w:rsidR="004E4F79" w:rsidRPr="004E4F79" w:rsidRDefault="004E4F79" w:rsidP="004E4F79">
      <w:pPr>
        <w:spacing w:before="120"/>
        <w:rPr>
          <w:rFonts w:ascii="Arial" w:hAnsi="Arial" w:cs="Arial"/>
          <w:b/>
          <w:bCs/>
          <w:sz w:val="18"/>
          <w:szCs w:val="18"/>
        </w:rPr>
      </w:pPr>
      <w:r w:rsidRPr="004E4F79">
        <w:rPr>
          <w:rFonts w:ascii="Arial" w:hAnsi="Arial" w:cs="Arial"/>
          <w:b/>
          <w:bCs/>
          <w:sz w:val="18"/>
          <w:szCs w:val="18"/>
        </w:rPr>
        <w:t>Commissioning and Testing</w:t>
      </w:r>
    </w:p>
    <w:p w14:paraId="1989B0A6" w14:textId="77777777" w:rsidR="004E4F79" w:rsidRPr="004E4F79" w:rsidRDefault="004E4F79" w:rsidP="004E4F79">
      <w:pPr>
        <w:spacing w:before="120"/>
        <w:rPr>
          <w:rFonts w:ascii="Arial" w:hAnsi="Arial" w:cs="Arial"/>
          <w:sz w:val="18"/>
          <w:szCs w:val="18"/>
        </w:rPr>
      </w:pPr>
      <w:r w:rsidRPr="004E4F79">
        <w:rPr>
          <w:rFonts w:ascii="Arial" w:hAnsi="Arial" w:cs="Arial"/>
          <w:sz w:val="18"/>
          <w:szCs w:val="18"/>
        </w:rPr>
        <w:t xml:space="preserve">System commissioning shall encompass all activities required to place the simplified sewerage system and WWTP into operational service. This process includes </w:t>
      </w:r>
      <w:r w:rsidRPr="004E4F79">
        <w:rPr>
          <w:rFonts w:ascii="Arial" w:hAnsi="Arial" w:cs="Arial"/>
          <w:b/>
          <w:bCs/>
          <w:sz w:val="18"/>
          <w:szCs w:val="18"/>
        </w:rPr>
        <w:t>leak testing of networks</w:t>
      </w:r>
      <w:r w:rsidRPr="004E4F79">
        <w:rPr>
          <w:rFonts w:ascii="Arial" w:hAnsi="Arial" w:cs="Arial"/>
          <w:sz w:val="18"/>
          <w:szCs w:val="18"/>
        </w:rPr>
        <w:t xml:space="preserve">, verification of the </w:t>
      </w:r>
      <w:r w:rsidRPr="004E4F79">
        <w:rPr>
          <w:rFonts w:ascii="Arial" w:hAnsi="Arial" w:cs="Arial"/>
          <w:b/>
          <w:bCs/>
          <w:sz w:val="18"/>
          <w:szCs w:val="18"/>
        </w:rPr>
        <w:t>hydraulic performance of the collection and transport systems</w:t>
      </w:r>
      <w:r w:rsidRPr="004E4F79">
        <w:rPr>
          <w:rFonts w:ascii="Arial" w:hAnsi="Arial" w:cs="Arial"/>
          <w:sz w:val="18"/>
          <w:szCs w:val="18"/>
        </w:rPr>
        <w:t xml:space="preserve">, and </w:t>
      </w:r>
      <w:r w:rsidRPr="004E4F79">
        <w:rPr>
          <w:rFonts w:ascii="Arial" w:hAnsi="Arial" w:cs="Arial"/>
          <w:b/>
          <w:bCs/>
          <w:sz w:val="18"/>
          <w:szCs w:val="18"/>
        </w:rPr>
        <w:t>operational testing of all WWTP units</w:t>
      </w:r>
      <w:r w:rsidRPr="004E4F79">
        <w:rPr>
          <w:rFonts w:ascii="Arial" w:hAnsi="Arial" w:cs="Arial"/>
          <w:sz w:val="18"/>
          <w:szCs w:val="18"/>
        </w:rPr>
        <w:t>.</w:t>
      </w:r>
    </w:p>
    <w:p w14:paraId="524A8594" w14:textId="77777777" w:rsidR="004E4F79" w:rsidRPr="004E4F79" w:rsidRDefault="004E4F79" w:rsidP="00487217">
      <w:pPr>
        <w:numPr>
          <w:ilvl w:val="0"/>
          <w:numId w:val="40"/>
        </w:numPr>
        <w:spacing w:before="120"/>
        <w:rPr>
          <w:rFonts w:ascii="Arial" w:hAnsi="Arial" w:cs="Arial"/>
          <w:sz w:val="18"/>
          <w:szCs w:val="18"/>
        </w:rPr>
      </w:pPr>
      <w:r w:rsidRPr="004E4F79">
        <w:rPr>
          <w:rFonts w:ascii="Arial" w:hAnsi="Arial" w:cs="Arial"/>
          <w:b/>
          <w:bCs/>
          <w:sz w:val="18"/>
          <w:szCs w:val="18"/>
        </w:rPr>
        <w:t>Network Leak Tests</w:t>
      </w:r>
      <w:r w:rsidRPr="004E4F79">
        <w:rPr>
          <w:rFonts w:ascii="Arial" w:hAnsi="Arial" w:cs="Arial"/>
          <w:sz w:val="18"/>
          <w:szCs w:val="18"/>
        </w:rPr>
        <w:t>:</w:t>
      </w:r>
      <w:r w:rsidRPr="004E4F79">
        <w:rPr>
          <w:rFonts w:ascii="Arial" w:hAnsi="Arial" w:cs="Arial"/>
          <w:sz w:val="18"/>
          <w:szCs w:val="18"/>
        </w:rPr>
        <w:br/>
        <w:t xml:space="preserve">Leak testing shall be conducted in accordance with </w:t>
      </w:r>
      <w:proofErr w:type="spellStart"/>
      <w:r w:rsidRPr="004E4F79">
        <w:rPr>
          <w:rFonts w:ascii="Arial" w:hAnsi="Arial" w:cs="Arial"/>
          <w:sz w:val="18"/>
          <w:szCs w:val="18"/>
        </w:rPr>
        <w:t>recognised</w:t>
      </w:r>
      <w:proofErr w:type="spellEnd"/>
      <w:r w:rsidRPr="004E4F79">
        <w:rPr>
          <w:rFonts w:ascii="Arial" w:hAnsi="Arial" w:cs="Arial"/>
          <w:sz w:val="18"/>
          <w:szCs w:val="18"/>
        </w:rPr>
        <w:t xml:space="preserve"> technical standards, using approved methods to verify the watertightness of pipes, joints, and connections. Any leaks detected must be corrected immediately by the contractor, and the affected sections retested until full compliance is achieved.</w:t>
      </w:r>
    </w:p>
    <w:p w14:paraId="0FF35E3A" w14:textId="77777777" w:rsidR="004E4F79" w:rsidRPr="004E4F79" w:rsidRDefault="004E4F79" w:rsidP="00487217">
      <w:pPr>
        <w:numPr>
          <w:ilvl w:val="0"/>
          <w:numId w:val="40"/>
        </w:numPr>
        <w:spacing w:before="120"/>
        <w:rPr>
          <w:rFonts w:ascii="Arial" w:hAnsi="Arial" w:cs="Arial"/>
          <w:sz w:val="18"/>
          <w:szCs w:val="18"/>
        </w:rPr>
      </w:pPr>
      <w:r w:rsidRPr="004E4F79">
        <w:rPr>
          <w:rFonts w:ascii="Arial" w:hAnsi="Arial" w:cs="Arial"/>
          <w:b/>
          <w:bCs/>
          <w:sz w:val="18"/>
          <w:szCs w:val="18"/>
        </w:rPr>
        <w:t>WWTP Commissioning</w:t>
      </w:r>
      <w:r w:rsidRPr="004E4F79">
        <w:rPr>
          <w:rFonts w:ascii="Arial" w:hAnsi="Arial" w:cs="Arial"/>
          <w:sz w:val="18"/>
          <w:szCs w:val="18"/>
        </w:rPr>
        <w:t>:</w:t>
      </w:r>
      <w:r w:rsidRPr="004E4F79">
        <w:rPr>
          <w:rFonts w:ascii="Arial" w:hAnsi="Arial" w:cs="Arial"/>
          <w:sz w:val="18"/>
          <w:szCs w:val="18"/>
        </w:rPr>
        <w:br/>
        <w:t>Commissioning of the wastewater treatment plant will involve:</w:t>
      </w:r>
    </w:p>
    <w:p w14:paraId="06729A49" w14:textId="77777777" w:rsidR="004E4F79" w:rsidRPr="004E4F79" w:rsidRDefault="004E4F79" w:rsidP="00487217">
      <w:pPr>
        <w:numPr>
          <w:ilvl w:val="1"/>
          <w:numId w:val="40"/>
        </w:numPr>
        <w:spacing w:before="120"/>
        <w:rPr>
          <w:rFonts w:ascii="Arial" w:hAnsi="Arial" w:cs="Arial"/>
          <w:sz w:val="18"/>
          <w:szCs w:val="18"/>
        </w:rPr>
      </w:pPr>
      <w:r w:rsidRPr="004E4F79">
        <w:rPr>
          <w:rFonts w:ascii="Arial" w:hAnsi="Arial" w:cs="Arial"/>
          <w:sz w:val="18"/>
          <w:szCs w:val="18"/>
        </w:rPr>
        <w:t xml:space="preserve">Gradual filling of treatment </w:t>
      </w:r>
      <w:proofErr w:type="gramStart"/>
      <w:r w:rsidRPr="004E4F79">
        <w:rPr>
          <w:rFonts w:ascii="Arial" w:hAnsi="Arial" w:cs="Arial"/>
          <w:sz w:val="18"/>
          <w:szCs w:val="18"/>
        </w:rPr>
        <w:t>units;</w:t>
      </w:r>
      <w:proofErr w:type="gramEnd"/>
    </w:p>
    <w:p w14:paraId="7595935F" w14:textId="77777777" w:rsidR="004E4F79" w:rsidRPr="004E4F79" w:rsidRDefault="004E4F79" w:rsidP="00487217">
      <w:pPr>
        <w:numPr>
          <w:ilvl w:val="1"/>
          <w:numId w:val="40"/>
        </w:numPr>
        <w:spacing w:before="120"/>
        <w:rPr>
          <w:rFonts w:ascii="Arial" w:hAnsi="Arial" w:cs="Arial"/>
          <w:sz w:val="18"/>
          <w:szCs w:val="18"/>
        </w:rPr>
      </w:pPr>
      <w:r w:rsidRPr="004E4F79">
        <w:rPr>
          <w:rFonts w:ascii="Arial" w:hAnsi="Arial" w:cs="Arial"/>
          <w:sz w:val="18"/>
          <w:szCs w:val="18"/>
        </w:rPr>
        <w:t xml:space="preserve">Verification of hydraulic operation and flow </w:t>
      </w:r>
      <w:proofErr w:type="gramStart"/>
      <w:r w:rsidRPr="004E4F79">
        <w:rPr>
          <w:rFonts w:ascii="Arial" w:hAnsi="Arial" w:cs="Arial"/>
          <w:sz w:val="18"/>
          <w:szCs w:val="18"/>
        </w:rPr>
        <w:t>distribution;</w:t>
      </w:r>
      <w:proofErr w:type="gramEnd"/>
    </w:p>
    <w:p w14:paraId="06438DD7" w14:textId="77777777" w:rsidR="004E4F79" w:rsidRPr="004E4F79" w:rsidRDefault="004E4F79" w:rsidP="00487217">
      <w:pPr>
        <w:numPr>
          <w:ilvl w:val="1"/>
          <w:numId w:val="40"/>
        </w:numPr>
        <w:spacing w:before="120"/>
        <w:rPr>
          <w:rFonts w:ascii="Arial" w:hAnsi="Arial" w:cs="Arial"/>
          <w:sz w:val="18"/>
          <w:szCs w:val="18"/>
        </w:rPr>
      </w:pPr>
      <w:r w:rsidRPr="004E4F79">
        <w:rPr>
          <w:rFonts w:ascii="Arial" w:hAnsi="Arial" w:cs="Arial"/>
          <w:sz w:val="18"/>
          <w:szCs w:val="18"/>
        </w:rPr>
        <w:t xml:space="preserve">Inoculation of biological </w:t>
      </w:r>
      <w:proofErr w:type="gramStart"/>
      <w:r w:rsidRPr="004E4F79">
        <w:rPr>
          <w:rFonts w:ascii="Arial" w:hAnsi="Arial" w:cs="Arial"/>
          <w:sz w:val="18"/>
          <w:szCs w:val="18"/>
        </w:rPr>
        <w:t>reactors;</w:t>
      </w:r>
      <w:proofErr w:type="gramEnd"/>
    </w:p>
    <w:p w14:paraId="68A51AFD" w14:textId="77777777" w:rsidR="004E4F79" w:rsidRPr="004E4F79" w:rsidRDefault="004E4F79" w:rsidP="00487217">
      <w:pPr>
        <w:numPr>
          <w:ilvl w:val="1"/>
          <w:numId w:val="40"/>
        </w:numPr>
        <w:spacing w:before="120"/>
        <w:rPr>
          <w:rFonts w:ascii="Arial" w:hAnsi="Arial" w:cs="Arial"/>
          <w:sz w:val="18"/>
          <w:szCs w:val="18"/>
        </w:rPr>
      </w:pPr>
      <w:r w:rsidRPr="004E4F79">
        <w:rPr>
          <w:rFonts w:ascii="Arial" w:hAnsi="Arial" w:cs="Arial"/>
          <w:sz w:val="18"/>
          <w:szCs w:val="18"/>
        </w:rPr>
        <w:t>Monitoring of process start-</w:t>
      </w:r>
      <w:proofErr w:type="gramStart"/>
      <w:r w:rsidRPr="004E4F79">
        <w:rPr>
          <w:rFonts w:ascii="Arial" w:hAnsi="Arial" w:cs="Arial"/>
          <w:sz w:val="18"/>
          <w:szCs w:val="18"/>
        </w:rPr>
        <w:t>up</w:t>
      </w:r>
      <w:proofErr w:type="gramEnd"/>
      <w:r w:rsidRPr="004E4F79">
        <w:rPr>
          <w:rFonts w:ascii="Arial" w:hAnsi="Arial" w:cs="Arial"/>
          <w:sz w:val="18"/>
          <w:szCs w:val="18"/>
        </w:rPr>
        <w:t xml:space="preserve"> and </w:t>
      </w:r>
      <w:proofErr w:type="spellStart"/>
      <w:r w:rsidRPr="004E4F79">
        <w:rPr>
          <w:rFonts w:ascii="Arial" w:hAnsi="Arial" w:cs="Arial"/>
          <w:sz w:val="18"/>
          <w:szCs w:val="18"/>
        </w:rPr>
        <w:t>stabilisation</w:t>
      </w:r>
      <w:proofErr w:type="spellEnd"/>
      <w:r w:rsidRPr="004E4F79">
        <w:rPr>
          <w:rFonts w:ascii="Arial" w:hAnsi="Arial" w:cs="Arial"/>
          <w:sz w:val="18"/>
          <w:szCs w:val="18"/>
        </w:rPr>
        <w:t>.</w:t>
      </w:r>
    </w:p>
    <w:p w14:paraId="21094A5B" w14:textId="77777777" w:rsidR="004E4F79" w:rsidRPr="004E4F79" w:rsidRDefault="004E4F79" w:rsidP="004E4F79">
      <w:pPr>
        <w:spacing w:before="120"/>
        <w:rPr>
          <w:rFonts w:ascii="Arial" w:hAnsi="Arial" w:cs="Arial"/>
          <w:sz w:val="18"/>
          <w:szCs w:val="18"/>
        </w:rPr>
      </w:pPr>
      <w:r w:rsidRPr="004E4F79">
        <w:rPr>
          <w:rFonts w:ascii="Arial" w:hAnsi="Arial" w:cs="Arial"/>
          <w:sz w:val="18"/>
          <w:szCs w:val="18"/>
        </w:rPr>
        <w:t xml:space="preserve">The estimated commissioning period is </w:t>
      </w:r>
      <w:r w:rsidRPr="004E4F79">
        <w:rPr>
          <w:rFonts w:ascii="Arial" w:hAnsi="Arial" w:cs="Arial"/>
          <w:b/>
          <w:bCs/>
          <w:sz w:val="18"/>
          <w:szCs w:val="18"/>
        </w:rPr>
        <w:t>15 days</w:t>
      </w:r>
      <w:r w:rsidRPr="004E4F79">
        <w:rPr>
          <w:rFonts w:ascii="Arial" w:hAnsi="Arial" w:cs="Arial"/>
          <w:sz w:val="18"/>
          <w:szCs w:val="18"/>
        </w:rPr>
        <w:t>, extendable if necessary to ensure the proper and stable operation of all treatment components.</w:t>
      </w:r>
    </w:p>
    <w:p w14:paraId="7C7654DB" w14:textId="77777777" w:rsidR="004E4F79" w:rsidRPr="004E4F79" w:rsidRDefault="004E4F79" w:rsidP="00487217">
      <w:pPr>
        <w:numPr>
          <w:ilvl w:val="0"/>
          <w:numId w:val="40"/>
        </w:numPr>
        <w:spacing w:before="120"/>
        <w:rPr>
          <w:rFonts w:ascii="Arial" w:hAnsi="Arial" w:cs="Arial"/>
          <w:sz w:val="18"/>
          <w:szCs w:val="18"/>
        </w:rPr>
      </w:pPr>
      <w:r w:rsidRPr="004E4F79">
        <w:rPr>
          <w:rFonts w:ascii="Arial" w:hAnsi="Arial" w:cs="Arial"/>
          <w:b/>
          <w:bCs/>
          <w:sz w:val="18"/>
          <w:szCs w:val="18"/>
        </w:rPr>
        <w:t>Responsibilities of the Contractor</w:t>
      </w:r>
      <w:r w:rsidRPr="004E4F79">
        <w:rPr>
          <w:rFonts w:ascii="Arial" w:hAnsi="Arial" w:cs="Arial"/>
          <w:sz w:val="18"/>
          <w:szCs w:val="18"/>
        </w:rPr>
        <w:t>:</w:t>
      </w:r>
      <w:r w:rsidRPr="004E4F79">
        <w:rPr>
          <w:rFonts w:ascii="Arial" w:hAnsi="Arial" w:cs="Arial"/>
          <w:sz w:val="18"/>
          <w:szCs w:val="18"/>
        </w:rPr>
        <w:br/>
        <w:t xml:space="preserve">The contractor shall provide all equipment, materials, and skilled </w:t>
      </w:r>
      <w:proofErr w:type="spellStart"/>
      <w:r w:rsidRPr="004E4F79">
        <w:rPr>
          <w:rFonts w:ascii="Arial" w:hAnsi="Arial" w:cs="Arial"/>
          <w:sz w:val="18"/>
          <w:szCs w:val="18"/>
        </w:rPr>
        <w:t>labour</w:t>
      </w:r>
      <w:proofErr w:type="spellEnd"/>
      <w:r w:rsidRPr="004E4F79">
        <w:rPr>
          <w:rFonts w:ascii="Arial" w:hAnsi="Arial" w:cs="Arial"/>
          <w:sz w:val="18"/>
          <w:szCs w:val="18"/>
        </w:rPr>
        <w:t xml:space="preserve"> necessary to conduct the tests. Comprehensive </w:t>
      </w:r>
      <w:r w:rsidRPr="004E4F79">
        <w:rPr>
          <w:rFonts w:ascii="Arial" w:hAnsi="Arial" w:cs="Arial"/>
          <w:b/>
          <w:bCs/>
          <w:sz w:val="18"/>
          <w:szCs w:val="18"/>
        </w:rPr>
        <w:t>commissioning reports</w:t>
      </w:r>
      <w:r w:rsidRPr="004E4F79">
        <w:rPr>
          <w:rFonts w:ascii="Arial" w:hAnsi="Arial" w:cs="Arial"/>
          <w:sz w:val="18"/>
          <w:szCs w:val="18"/>
        </w:rPr>
        <w:t xml:space="preserve"> shall be prepared, detailing procedures, results, corrective actions, and final outcomes.</w:t>
      </w:r>
    </w:p>
    <w:p w14:paraId="62A2408E" w14:textId="77777777" w:rsidR="004E4F79" w:rsidRPr="004E4F79" w:rsidRDefault="004E4F79" w:rsidP="004E4F79">
      <w:pPr>
        <w:spacing w:before="120"/>
        <w:rPr>
          <w:rFonts w:ascii="Arial" w:hAnsi="Arial" w:cs="Arial"/>
          <w:sz w:val="18"/>
          <w:szCs w:val="18"/>
        </w:rPr>
      </w:pPr>
      <w:r w:rsidRPr="004E4F79">
        <w:rPr>
          <w:rFonts w:ascii="Arial" w:hAnsi="Arial" w:cs="Arial"/>
          <w:sz w:val="18"/>
          <w:szCs w:val="18"/>
        </w:rPr>
        <w:t xml:space="preserve">Final acceptance of commissioning shall be conditional upon the system meeting all </w:t>
      </w:r>
      <w:r w:rsidRPr="004E4F79">
        <w:rPr>
          <w:rFonts w:ascii="Arial" w:hAnsi="Arial" w:cs="Arial"/>
          <w:b/>
          <w:bCs/>
          <w:sz w:val="18"/>
          <w:szCs w:val="18"/>
        </w:rPr>
        <w:t>specified performance parameters</w:t>
      </w:r>
      <w:r w:rsidRPr="004E4F79">
        <w:rPr>
          <w:rFonts w:ascii="Arial" w:hAnsi="Arial" w:cs="Arial"/>
          <w:sz w:val="18"/>
          <w:szCs w:val="18"/>
        </w:rPr>
        <w:t xml:space="preserve"> and receiving approval from </w:t>
      </w:r>
      <w:r w:rsidRPr="004E4F79">
        <w:rPr>
          <w:rFonts w:ascii="Arial" w:hAnsi="Arial" w:cs="Arial"/>
          <w:b/>
          <w:bCs/>
          <w:sz w:val="18"/>
          <w:szCs w:val="18"/>
        </w:rPr>
        <w:t xml:space="preserve">BDM </w:t>
      </w:r>
      <w:proofErr w:type="spellStart"/>
      <w:r w:rsidRPr="004E4F79">
        <w:rPr>
          <w:rFonts w:ascii="Arial" w:hAnsi="Arial" w:cs="Arial"/>
          <w:b/>
          <w:bCs/>
          <w:sz w:val="18"/>
          <w:szCs w:val="18"/>
        </w:rPr>
        <w:t>Engenharia</w:t>
      </w:r>
      <w:proofErr w:type="spellEnd"/>
      <w:r w:rsidRPr="004E4F79">
        <w:rPr>
          <w:rFonts w:ascii="Arial" w:hAnsi="Arial" w:cs="Arial"/>
          <w:b/>
          <w:bCs/>
          <w:sz w:val="18"/>
          <w:szCs w:val="18"/>
        </w:rPr>
        <w:t xml:space="preserve"> e </w:t>
      </w:r>
      <w:proofErr w:type="spellStart"/>
      <w:r w:rsidRPr="004E4F79">
        <w:rPr>
          <w:rFonts w:ascii="Arial" w:hAnsi="Arial" w:cs="Arial"/>
          <w:b/>
          <w:bCs/>
          <w:sz w:val="18"/>
          <w:szCs w:val="18"/>
        </w:rPr>
        <w:t>Tecnologia</w:t>
      </w:r>
      <w:proofErr w:type="spellEnd"/>
      <w:r w:rsidRPr="004E4F79">
        <w:rPr>
          <w:rFonts w:ascii="Arial" w:hAnsi="Arial" w:cs="Arial"/>
          <w:sz w:val="18"/>
          <w:szCs w:val="18"/>
        </w:rPr>
        <w:t>.</w:t>
      </w:r>
    </w:p>
    <w:p w14:paraId="3EDA8405" w14:textId="77777777" w:rsidR="001B055E" w:rsidRPr="00FB7512" w:rsidRDefault="001B055E" w:rsidP="00487217">
      <w:pPr>
        <w:pStyle w:val="ListParagraph"/>
        <w:numPr>
          <w:ilvl w:val="0"/>
          <w:numId w:val="42"/>
        </w:numPr>
        <w:spacing w:before="120"/>
        <w:rPr>
          <w:rFonts w:ascii="Arial" w:hAnsi="Arial" w:cs="Arial"/>
          <w:b/>
          <w:bCs/>
          <w:sz w:val="22"/>
          <w:szCs w:val="22"/>
        </w:rPr>
      </w:pPr>
      <w:r w:rsidRPr="00FB7512">
        <w:rPr>
          <w:rFonts w:ascii="Arial" w:hAnsi="Arial" w:cs="Arial"/>
          <w:b/>
          <w:bCs/>
          <w:sz w:val="22"/>
          <w:szCs w:val="22"/>
        </w:rPr>
        <w:t>Initial Maintenance and Warranties</w:t>
      </w:r>
    </w:p>
    <w:p w14:paraId="60078DA7" w14:textId="77777777" w:rsidR="001B055E" w:rsidRPr="001B055E" w:rsidRDefault="001B055E" w:rsidP="001B055E">
      <w:pPr>
        <w:spacing w:before="120"/>
        <w:rPr>
          <w:rFonts w:ascii="Arial" w:hAnsi="Arial" w:cs="Arial"/>
          <w:sz w:val="18"/>
          <w:szCs w:val="18"/>
        </w:rPr>
      </w:pPr>
      <w:r w:rsidRPr="001B055E">
        <w:rPr>
          <w:rFonts w:ascii="Arial" w:hAnsi="Arial" w:cs="Arial"/>
          <w:sz w:val="18"/>
          <w:szCs w:val="18"/>
        </w:rPr>
        <w:t xml:space="preserve">The contractor shall be responsible for an </w:t>
      </w:r>
      <w:r w:rsidRPr="001B055E">
        <w:rPr>
          <w:rFonts w:ascii="Arial" w:hAnsi="Arial" w:cs="Arial"/>
          <w:b/>
          <w:bCs/>
          <w:sz w:val="18"/>
          <w:szCs w:val="18"/>
        </w:rPr>
        <w:t>initial maintenance period</w:t>
      </w:r>
      <w:r w:rsidRPr="001B055E">
        <w:rPr>
          <w:rFonts w:ascii="Arial" w:hAnsi="Arial" w:cs="Arial"/>
          <w:sz w:val="18"/>
          <w:szCs w:val="18"/>
        </w:rPr>
        <w:t xml:space="preserve"> covering all activities necessary to ensure the correct and continuous functioning of the simplified sewerage system and the WWTP during the </w:t>
      </w:r>
      <w:r w:rsidRPr="001B055E">
        <w:rPr>
          <w:rFonts w:ascii="Arial" w:hAnsi="Arial" w:cs="Arial"/>
          <w:b/>
          <w:bCs/>
          <w:sz w:val="18"/>
          <w:szCs w:val="18"/>
        </w:rPr>
        <w:t>defect liability period</w:t>
      </w:r>
      <w:r w:rsidRPr="001B055E">
        <w:rPr>
          <w:rFonts w:ascii="Arial" w:hAnsi="Arial" w:cs="Arial"/>
          <w:sz w:val="18"/>
          <w:szCs w:val="18"/>
        </w:rPr>
        <w:t>.</w:t>
      </w:r>
    </w:p>
    <w:p w14:paraId="1CD237B5" w14:textId="77777777" w:rsidR="001B055E" w:rsidRPr="001B055E" w:rsidRDefault="001B055E" w:rsidP="00487217">
      <w:pPr>
        <w:numPr>
          <w:ilvl w:val="0"/>
          <w:numId w:val="41"/>
        </w:numPr>
        <w:spacing w:before="120"/>
        <w:rPr>
          <w:rFonts w:ascii="Arial" w:hAnsi="Arial" w:cs="Arial"/>
          <w:sz w:val="18"/>
          <w:szCs w:val="18"/>
        </w:rPr>
      </w:pPr>
      <w:r w:rsidRPr="001B055E">
        <w:rPr>
          <w:rFonts w:ascii="Arial" w:hAnsi="Arial" w:cs="Arial"/>
          <w:b/>
          <w:bCs/>
          <w:sz w:val="18"/>
          <w:szCs w:val="18"/>
        </w:rPr>
        <w:lastRenderedPageBreak/>
        <w:t>Duration</w:t>
      </w:r>
      <w:r w:rsidRPr="001B055E">
        <w:rPr>
          <w:rFonts w:ascii="Arial" w:hAnsi="Arial" w:cs="Arial"/>
          <w:sz w:val="18"/>
          <w:szCs w:val="18"/>
        </w:rPr>
        <w:t>:</w:t>
      </w:r>
      <w:r w:rsidRPr="001B055E">
        <w:rPr>
          <w:rFonts w:ascii="Arial" w:hAnsi="Arial" w:cs="Arial"/>
          <w:sz w:val="18"/>
          <w:szCs w:val="18"/>
        </w:rPr>
        <w:br/>
        <w:t xml:space="preserve">The warranty period shall extend for </w:t>
      </w:r>
      <w:r w:rsidRPr="001B055E">
        <w:rPr>
          <w:rFonts w:ascii="Arial" w:hAnsi="Arial" w:cs="Arial"/>
          <w:b/>
          <w:bCs/>
          <w:sz w:val="18"/>
          <w:szCs w:val="18"/>
        </w:rPr>
        <w:t>12 months</w:t>
      </w:r>
      <w:r w:rsidRPr="001B055E">
        <w:rPr>
          <w:rFonts w:ascii="Arial" w:hAnsi="Arial" w:cs="Arial"/>
          <w:sz w:val="18"/>
          <w:szCs w:val="18"/>
        </w:rPr>
        <w:t xml:space="preserve"> after the final acceptance of the works. During this time, the contractor shall correct, at no additional cost, any defect, malfunction, or deficiency attributable to construction, materials, or workmanship.</w:t>
      </w:r>
    </w:p>
    <w:p w14:paraId="47AFCDC8" w14:textId="77777777" w:rsidR="001B055E" w:rsidRPr="001B055E" w:rsidRDefault="001B055E" w:rsidP="00487217">
      <w:pPr>
        <w:numPr>
          <w:ilvl w:val="0"/>
          <w:numId w:val="41"/>
        </w:numPr>
        <w:spacing w:before="120"/>
        <w:rPr>
          <w:rFonts w:ascii="Arial" w:hAnsi="Arial" w:cs="Arial"/>
          <w:sz w:val="18"/>
          <w:szCs w:val="18"/>
        </w:rPr>
      </w:pPr>
      <w:r w:rsidRPr="001B055E">
        <w:rPr>
          <w:rFonts w:ascii="Arial" w:hAnsi="Arial" w:cs="Arial"/>
          <w:b/>
          <w:bCs/>
          <w:sz w:val="18"/>
          <w:szCs w:val="18"/>
        </w:rPr>
        <w:t>Insurance</w:t>
      </w:r>
      <w:r w:rsidRPr="001B055E">
        <w:rPr>
          <w:rFonts w:ascii="Arial" w:hAnsi="Arial" w:cs="Arial"/>
          <w:sz w:val="18"/>
          <w:szCs w:val="18"/>
        </w:rPr>
        <w:t>:</w:t>
      </w:r>
      <w:r w:rsidRPr="001B055E">
        <w:rPr>
          <w:rFonts w:ascii="Arial" w:hAnsi="Arial" w:cs="Arial"/>
          <w:sz w:val="18"/>
          <w:szCs w:val="18"/>
        </w:rPr>
        <w:br/>
        <w:t xml:space="preserve">The contractor shall provide and maintain </w:t>
      </w:r>
      <w:r w:rsidRPr="001B055E">
        <w:rPr>
          <w:rFonts w:ascii="Arial" w:hAnsi="Arial" w:cs="Arial"/>
          <w:b/>
          <w:bCs/>
          <w:sz w:val="18"/>
          <w:szCs w:val="18"/>
        </w:rPr>
        <w:t>engineering insurance</w:t>
      </w:r>
      <w:r w:rsidRPr="001B055E">
        <w:rPr>
          <w:rFonts w:ascii="Arial" w:hAnsi="Arial" w:cs="Arial"/>
          <w:sz w:val="18"/>
          <w:szCs w:val="18"/>
        </w:rPr>
        <w:t xml:space="preserve"> throughout the construction and warranty period. The policy shall cover risks related to construction defects, material failures, accidental damage, and other events that may compromise the system’s operation. A valid insurance certificate shall be submitted to BDM </w:t>
      </w:r>
      <w:proofErr w:type="spellStart"/>
      <w:r w:rsidRPr="001B055E">
        <w:rPr>
          <w:rFonts w:ascii="Arial" w:hAnsi="Arial" w:cs="Arial"/>
          <w:sz w:val="18"/>
          <w:szCs w:val="18"/>
        </w:rPr>
        <w:t>Engenharia</w:t>
      </w:r>
      <w:proofErr w:type="spellEnd"/>
      <w:r w:rsidRPr="001B055E">
        <w:rPr>
          <w:rFonts w:ascii="Arial" w:hAnsi="Arial" w:cs="Arial"/>
          <w:sz w:val="18"/>
          <w:szCs w:val="18"/>
        </w:rPr>
        <w:t xml:space="preserve"> e </w:t>
      </w:r>
      <w:proofErr w:type="spellStart"/>
      <w:r w:rsidRPr="001B055E">
        <w:rPr>
          <w:rFonts w:ascii="Arial" w:hAnsi="Arial" w:cs="Arial"/>
          <w:sz w:val="18"/>
          <w:szCs w:val="18"/>
        </w:rPr>
        <w:t>Tecnologia</w:t>
      </w:r>
      <w:proofErr w:type="spellEnd"/>
      <w:r w:rsidRPr="001B055E">
        <w:rPr>
          <w:rFonts w:ascii="Arial" w:hAnsi="Arial" w:cs="Arial"/>
          <w:sz w:val="18"/>
          <w:szCs w:val="18"/>
        </w:rPr>
        <w:t xml:space="preserve"> prior to the commencement of construction activities.</w:t>
      </w:r>
    </w:p>
    <w:p w14:paraId="3E763FE2" w14:textId="77777777" w:rsidR="001B055E" w:rsidRPr="001B055E" w:rsidRDefault="001B055E" w:rsidP="00487217">
      <w:pPr>
        <w:numPr>
          <w:ilvl w:val="0"/>
          <w:numId w:val="41"/>
        </w:numPr>
        <w:spacing w:before="120"/>
        <w:rPr>
          <w:rFonts w:ascii="Arial" w:hAnsi="Arial" w:cs="Arial"/>
          <w:sz w:val="18"/>
          <w:szCs w:val="18"/>
        </w:rPr>
      </w:pPr>
      <w:r w:rsidRPr="001B055E">
        <w:rPr>
          <w:rFonts w:ascii="Arial" w:hAnsi="Arial" w:cs="Arial"/>
          <w:b/>
          <w:bCs/>
          <w:sz w:val="18"/>
          <w:szCs w:val="18"/>
        </w:rPr>
        <w:t>Scope of Initial Maintenance</w:t>
      </w:r>
      <w:r w:rsidRPr="001B055E">
        <w:rPr>
          <w:rFonts w:ascii="Arial" w:hAnsi="Arial" w:cs="Arial"/>
          <w:sz w:val="18"/>
          <w:szCs w:val="18"/>
        </w:rPr>
        <w:t>:</w:t>
      </w:r>
      <w:r w:rsidRPr="001B055E">
        <w:rPr>
          <w:rFonts w:ascii="Arial" w:hAnsi="Arial" w:cs="Arial"/>
          <w:sz w:val="18"/>
          <w:szCs w:val="18"/>
        </w:rPr>
        <w:br/>
        <w:t>Initial maintenance obligations shall include, but not be limited to:</w:t>
      </w:r>
    </w:p>
    <w:p w14:paraId="597D8CDA" w14:textId="77777777" w:rsidR="001B055E" w:rsidRPr="001B055E" w:rsidRDefault="001B055E" w:rsidP="00487217">
      <w:pPr>
        <w:numPr>
          <w:ilvl w:val="1"/>
          <w:numId w:val="41"/>
        </w:numPr>
        <w:spacing w:before="120"/>
        <w:rPr>
          <w:rFonts w:ascii="Arial" w:hAnsi="Arial" w:cs="Arial"/>
          <w:sz w:val="18"/>
          <w:szCs w:val="18"/>
        </w:rPr>
      </w:pPr>
      <w:r w:rsidRPr="001B055E">
        <w:rPr>
          <w:rFonts w:ascii="Arial" w:hAnsi="Arial" w:cs="Arial"/>
          <w:sz w:val="18"/>
          <w:szCs w:val="18"/>
        </w:rPr>
        <w:t xml:space="preserve">Periodic cleaning of the preliminary treatment </w:t>
      </w:r>
      <w:proofErr w:type="gramStart"/>
      <w:r w:rsidRPr="001B055E">
        <w:rPr>
          <w:rFonts w:ascii="Arial" w:hAnsi="Arial" w:cs="Arial"/>
          <w:sz w:val="18"/>
          <w:szCs w:val="18"/>
        </w:rPr>
        <w:t>screen;</w:t>
      </w:r>
      <w:proofErr w:type="gramEnd"/>
    </w:p>
    <w:p w14:paraId="40917989" w14:textId="77777777" w:rsidR="001B055E" w:rsidRPr="001B055E" w:rsidRDefault="001B055E" w:rsidP="00487217">
      <w:pPr>
        <w:numPr>
          <w:ilvl w:val="1"/>
          <w:numId w:val="41"/>
        </w:numPr>
        <w:spacing w:before="120"/>
        <w:rPr>
          <w:rFonts w:ascii="Arial" w:hAnsi="Arial" w:cs="Arial"/>
          <w:sz w:val="18"/>
          <w:szCs w:val="18"/>
        </w:rPr>
      </w:pPr>
      <w:r w:rsidRPr="001B055E">
        <w:rPr>
          <w:rFonts w:ascii="Arial" w:hAnsi="Arial" w:cs="Arial"/>
          <w:sz w:val="18"/>
          <w:szCs w:val="18"/>
        </w:rPr>
        <w:t xml:space="preserve">Verification of the hydraulic and structural performance of treatment </w:t>
      </w:r>
      <w:proofErr w:type="gramStart"/>
      <w:r w:rsidRPr="001B055E">
        <w:rPr>
          <w:rFonts w:ascii="Arial" w:hAnsi="Arial" w:cs="Arial"/>
          <w:sz w:val="18"/>
          <w:szCs w:val="18"/>
        </w:rPr>
        <w:t>units;</w:t>
      </w:r>
      <w:proofErr w:type="gramEnd"/>
    </w:p>
    <w:p w14:paraId="27F05DA7" w14:textId="77777777" w:rsidR="001B055E" w:rsidRPr="001B055E" w:rsidRDefault="001B055E" w:rsidP="00487217">
      <w:pPr>
        <w:numPr>
          <w:ilvl w:val="1"/>
          <w:numId w:val="41"/>
        </w:numPr>
        <w:spacing w:before="120"/>
        <w:rPr>
          <w:rFonts w:ascii="Arial" w:hAnsi="Arial" w:cs="Arial"/>
          <w:sz w:val="18"/>
          <w:szCs w:val="18"/>
        </w:rPr>
      </w:pPr>
      <w:r w:rsidRPr="001B055E">
        <w:rPr>
          <w:rFonts w:ascii="Arial" w:hAnsi="Arial" w:cs="Arial"/>
          <w:sz w:val="18"/>
          <w:szCs w:val="18"/>
        </w:rPr>
        <w:t xml:space="preserve">Monitoring effluent quality against specified </w:t>
      </w:r>
      <w:proofErr w:type="gramStart"/>
      <w:r w:rsidRPr="001B055E">
        <w:rPr>
          <w:rFonts w:ascii="Arial" w:hAnsi="Arial" w:cs="Arial"/>
          <w:sz w:val="18"/>
          <w:szCs w:val="18"/>
        </w:rPr>
        <w:t>standards;</w:t>
      </w:r>
      <w:proofErr w:type="gramEnd"/>
    </w:p>
    <w:p w14:paraId="4B45A430" w14:textId="77777777" w:rsidR="001B055E" w:rsidRPr="001B055E" w:rsidRDefault="001B055E" w:rsidP="00487217">
      <w:pPr>
        <w:numPr>
          <w:ilvl w:val="1"/>
          <w:numId w:val="41"/>
        </w:numPr>
        <w:spacing w:before="120"/>
        <w:rPr>
          <w:rFonts w:ascii="Arial" w:hAnsi="Arial" w:cs="Arial"/>
          <w:sz w:val="18"/>
          <w:szCs w:val="18"/>
        </w:rPr>
      </w:pPr>
      <w:r w:rsidRPr="001B055E">
        <w:rPr>
          <w:rFonts w:ascii="Arial" w:hAnsi="Arial" w:cs="Arial"/>
          <w:sz w:val="18"/>
          <w:szCs w:val="18"/>
        </w:rPr>
        <w:t>Correction of minor operational problems identified during routine inspections.</w:t>
      </w:r>
    </w:p>
    <w:p w14:paraId="49B89B15" w14:textId="77777777" w:rsidR="001B055E" w:rsidRPr="001B055E" w:rsidRDefault="001B055E" w:rsidP="00487217">
      <w:pPr>
        <w:numPr>
          <w:ilvl w:val="0"/>
          <w:numId w:val="41"/>
        </w:numPr>
        <w:spacing w:before="120"/>
        <w:rPr>
          <w:rFonts w:ascii="Arial" w:hAnsi="Arial" w:cs="Arial"/>
          <w:sz w:val="18"/>
          <w:szCs w:val="18"/>
        </w:rPr>
      </w:pPr>
      <w:r w:rsidRPr="001B055E">
        <w:rPr>
          <w:rFonts w:ascii="Arial" w:hAnsi="Arial" w:cs="Arial"/>
          <w:b/>
          <w:bCs/>
          <w:sz w:val="18"/>
          <w:szCs w:val="18"/>
        </w:rPr>
        <w:t>Capacity Building</w:t>
      </w:r>
      <w:r w:rsidRPr="001B055E">
        <w:rPr>
          <w:rFonts w:ascii="Arial" w:hAnsi="Arial" w:cs="Arial"/>
          <w:sz w:val="18"/>
          <w:szCs w:val="18"/>
        </w:rPr>
        <w:t>:</w:t>
      </w:r>
      <w:r w:rsidRPr="001B055E">
        <w:rPr>
          <w:rFonts w:ascii="Arial" w:hAnsi="Arial" w:cs="Arial"/>
          <w:sz w:val="18"/>
          <w:szCs w:val="18"/>
        </w:rPr>
        <w:br/>
        <w:t xml:space="preserve">The contractor shall provide </w:t>
      </w:r>
      <w:r w:rsidRPr="001B055E">
        <w:rPr>
          <w:rFonts w:ascii="Arial" w:hAnsi="Arial" w:cs="Arial"/>
          <w:b/>
          <w:bCs/>
          <w:sz w:val="18"/>
          <w:szCs w:val="18"/>
        </w:rPr>
        <w:t>training to designated local personnel</w:t>
      </w:r>
      <w:r w:rsidRPr="001B055E">
        <w:rPr>
          <w:rFonts w:ascii="Arial" w:hAnsi="Arial" w:cs="Arial"/>
          <w:sz w:val="18"/>
          <w:szCs w:val="18"/>
        </w:rPr>
        <w:t xml:space="preserve"> to perform routine operational and maintenance activities after the warranty period expires. This transfer of knowledge shall be documented and certified by BDM </w:t>
      </w:r>
      <w:proofErr w:type="spellStart"/>
      <w:r w:rsidRPr="001B055E">
        <w:rPr>
          <w:rFonts w:ascii="Arial" w:hAnsi="Arial" w:cs="Arial"/>
          <w:sz w:val="18"/>
          <w:szCs w:val="18"/>
        </w:rPr>
        <w:t>Engenharia</w:t>
      </w:r>
      <w:proofErr w:type="spellEnd"/>
      <w:r w:rsidRPr="001B055E">
        <w:rPr>
          <w:rFonts w:ascii="Arial" w:hAnsi="Arial" w:cs="Arial"/>
          <w:sz w:val="18"/>
          <w:szCs w:val="18"/>
        </w:rPr>
        <w:t xml:space="preserve"> e </w:t>
      </w:r>
      <w:proofErr w:type="spellStart"/>
      <w:r w:rsidRPr="001B055E">
        <w:rPr>
          <w:rFonts w:ascii="Arial" w:hAnsi="Arial" w:cs="Arial"/>
          <w:sz w:val="18"/>
          <w:szCs w:val="18"/>
        </w:rPr>
        <w:t>Tecnologia</w:t>
      </w:r>
      <w:proofErr w:type="spellEnd"/>
      <w:r w:rsidRPr="001B055E">
        <w:rPr>
          <w:rFonts w:ascii="Arial" w:hAnsi="Arial" w:cs="Arial"/>
          <w:sz w:val="18"/>
          <w:szCs w:val="18"/>
        </w:rPr>
        <w:t>.</w:t>
      </w:r>
    </w:p>
    <w:p w14:paraId="50D7D268" w14:textId="77777777" w:rsidR="007E2F3E" w:rsidRPr="007E2F3E" w:rsidRDefault="007E2F3E" w:rsidP="00487217">
      <w:pPr>
        <w:pStyle w:val="ListParagraph"/>
        <w:numPr>
          <w:ilvl w:val="0"/>
          <w:numId w:val="44"/>
        </w:numPr>
        <w:spacing w:before="120"/>
        <w:rPr>
          <w:rFonts w:ascii="Arial" w:hAnsi="Arial" w:cs="Arial"/>
          <w:b/>
          <w:bCs/>
          <w:sz w:val="22"/>
          <w:szCs w:val="22"/>
        </w:rPr>
      </w:pPr>
      <w:r w:rsidRPr="007E2F3E">
        <w:rPr>
          <w:rFonts w:ascii="Arial" w:hAnsi="Arial" w:cs="Arial"/>
          <w:b/>
          <w:bCs/>
          <w:sz w:val="22"/>
          <w:szCs w:val="22"/>
        </w:rPr>
        <w:t>Community Awareness</w:t>
      </w:r>
    </w:p>
    <w:p w14:paraId="02AFC3F7" w14:textId="77777777" w:rsidR="007E2F3E" w:rsidRPr="007E2F3E" w:rsidRDefault="007E2F3E" w:rsidP="007E2F3E">
      <w:pPr>
        <w:spacing w:before="120"/>
        <w:ind w:left="360"/>
        <w:rPr>
          <w:rFonts w:ascii="Arial" w:hAnsi="Arial" w:cs="Arial"/>
          <w:sz w:val="18"/>
          <w:szCs w:val="18"/>
        </w:rPr>
      </w:pPr>
      <w:r w:rsidRPr="007E2F3E">
        <w:rPr>
          <w:rFonts w:ascii="Arial" w:hAnsi="Arial" w:cs="Arial"/>
          <w:sz w:val="18"/>
          <w:szCs w:val="18"/>
        </w:rPr>
        <w:t xml:space="preserve">Community awareness shall constitute a </w:t>
      </w:r>
      <w:r w:rsidRPr="007E2F3E">
        <w:rPr>
          <w:rFonts w:ascii="Arial" w:hAnsi="Arial" w:cs="Arial"/>
          <w:b/>
          <w:bCs/>
          <w:sz w:val="18"/>
          <w:szCs w:val="18"/>
        </w:rPr>
        <w:t>mandatory component</w:t>
      </w:r>
      <w:r w:rsidRPr="007E2F3E">
        <w:rPr>
          <w:rFonts w:ascii="Arial" w:hAnsi="Arial" w:cs="Arial"/>
          <w:sz w:val="18"/>
          <w:szCs w:val="18"/>
        </w:rPr>
        <w:t xml:space="preserve"> of the contract scope, ensuring that the beneficiary population is adequately informed, engaged, and empowered to use and maintain the simplified sewerage system.</w:t>
      </w:r>
    </w:p>
    <w:p w14:paraId="2BFD8897" w14:textId="77777777" w:rsidR="007E2F3E" w:rsidRPr="007E2F3E" w:rsidRDefault="007E2F3E" w:rsidP="00487217">
      <w:pPr>
        <w:numPr>
          <w:ilvl w:val="0"/>
          <w:numId w:val="43"/>
        </w:numPr>
        <w:spacing w:before="120"/>
        <w:rPr>
          <w:rFonts w:ascii="Arial" w:hAnsi="Arial" w:cs="Arial"/>
          <w:sz w:val="18"/>
          <w:szCs w:val="18"/>
        </w:rPr>
      </w:pPr>
      <w:r w:rsidRPr="007E2F3E">
        <w:rPr>
          <w:rFonts w:ascii="Arial" w:hAnsi="Arial" w:cs="Arial"/>
          <w:b/>
          <w:bCs/>
          <w:sz w:val="18"/>
          <w:szCs w:val="18"/>
        </w:rPr>
        <w:t>Health Education</w:t>
      </w:r>
      <w:r w:rsidRPr="007E2F3E">
        <w:rPr>
          <w:rFonts w:ascii="Arial" w:hAnsi="Arial" w:cs="Arial"/>
          <w:sz w:val="18"/>
          <w:szCs w:val="18"/>
        </w:rPr>
        <w:t>:</w:t>
      </w:r>
      <w:r w:rsidRPr="007E2F3E">
        <w:rPr>
          <w:rFonts w:ascii="Arial" w:hAnsi="Arial" w:cs="Arial"/>
          <w:sz w:val="18"/>
          <w:szCs w:val="18"/>
        </w:rPr>
        <w:br/>
        <w:t>The contractor shall implement structured health education activities covering:</w:t>
      </w:r>
    </w:p>
    <w:p w14:paraId="386DC2A1" w14:textId="77777777" w:rsidR="007E2F3E" w:rsidRPr="007E2F3E" w:rsidRDefault="007E2F3E" w:rsidP="00487217">
      <w:pPr>
        <w:numPr>
          <w:ilvl w:val="1"/>
          <w:numId w:val="43"/>
        </w:numPr>
        <w:spacing w:before="120"/>
        <w:rPr>
          <w:rFonts w:ascii="Arial" w:hAnsi="Arial" w:cs="Arial"/>
          <w:sz w:val="18"/>
          <w:szCs w:val="18"/>
        </w:rPr>
      </w:pPr>
      <w:r w:rsidRPr="007E2F3E">
        <w:rPr>
          <w:rFonts w:ascii="Arial" w:hAnsi="Arial" w:cs="Arial"/>
          <w:sz w:val="18"/>
          <w:szCs w:val="18"/>
        </w:rPr>
        <w:t xml:space="preserve">Correct use of sanitation </w:t>
      </w:r>
      <w:proofErr w:type="gramStart"/>
      <w:r w:rsidRPr="007E2F3E">
        <w:rPr>
          <w:rFonts w:ascii="Arial" w:hAnsi="Arial" w:cs="Arial"/>
          <w:sz w:val="18"/>
          <w:szCs w:val="18"/>
        </w:rPr>
        <w:t>facilities;</w:t>
      </w:r>
      <w:proofErr w:type="gramEnd"/>
    </w:p>
    <w:p w14:paraId="65D066B0" w14:textId="77777777" w:rsidR="007E2F3E" w:rsidRPr="007E2F3E" w:rsidRDefault="007E2F3E" w:rsidP="00487217">
      <w:pPr>
        <w:numPr>
          <w:ilvl w:val="1"/>
          <w:numId w:val="43"/>
        </w:numPr>
        <w:spacing w:before="120"/>
        <w:rPr>
          <w:rFonts w:ascii="Arial" w:hAnsi="Arial" w:cs="Arial"/>
          <w:sz w:val="18"/>
          <w:szCs w:val="18"/>
        </w:rPr>
      </w:pPr>
      <w:r w:rsidRPr="007E2F3E">
        <w:rPr>
          <w:rFonts w:ascii="Arial" w:hAnsi="Arial" w:cs="Arial"/>
          <w:sz w:val="18"/>
          <w:szCs w:val="18"/>
        </w:rPr>
        <w:t xml:space="preserve">Personal and household hygiene </w:t>
      </w:r>
      <w:proofErr w:type="gramStart"/>
      <w:r w:rsidRPr="007E2F3E">
        <w:rPr>
          <w:rFonts w:ascii="Arial" w:hAnsi="Arial" w:cs="Arial"/>
          <w:sz w:val="18"/>
          <w:szCs w:val="18"/>
        </w:rPr>
        <w:t>practices;</w:t>
      </w:r>
      <w:proofErr w:type="gramEnd"/>
    </w:p>
    <w:p w14:paraId="070063BB" w14:textId="77777777" w:rsidR="007E2F3E" w:rsidRPr="007E2F3E" w:rsidRDefault="007E2F3E" w:rsidP="00487217">
      <w:pPr>
        <w:numPr>
          <w:ilvl w:val="1"/>
          <w:numId w:val="43"/>
        </w:numPr>
        <w:spacing w:before="120"/>
        <w:rPr>
          <w:rFonts w:ascii="Arial" w:hAnsi="Arial" w:cs="Arial"/>
          <w:sz w:val="18"/>
          <w:szCs w:val="18"/>
        </w:rPr>
      </w:pPr>
      <w:r w:rsidRPr="007E2F3E">
        <w:rPr>
          <w:rFonts w:ascii="Arial" w:hAnsi="Arial" w:cs="Arial"/>
          <w:sz w:val="18"/>
          <w:szCs w:val="18"/>
        </w:rPr>
        <w:t xml:space="preserve">The importance of sanitation for public </w:t>
      </w:r>
      <w:proofErr w:type="gramStart"/>
      <w:r w:rsidRPr="007E2F3E">
        <w:rPr>
          <w:rFonts w:ascii="Arial" w:hAnsi="Arial" w:cs="Arial"/>
          <w:sz w:val="18"/>
          <w:szCs w:val="18"/>
        </w:rPr>
        <w:t>health;</w:t>
      </w:r>
      <w:proofErr w:type="gramEnd"/>
    </w:p>
    <w:p w14:paraId="34FE9EBA" w14:textId="77777777" w:rsidR="007E2F3E" w:rsidRPr="007E2F3E" w:rsidRDefault="007E2F3E" w:rsidP="00487217">
      <w:pPr>
        <w:numPr>
          <w:ilvl w:val="1"/>
          <w:numId w:val="43"/>
        </w:numPr>
        <w:spacing w:before="120"/>
        <w:rPr>
          <w:rFonts w:ascii="Arial" w:hAnsi="Arial" w:cs="Arial"/>
          <w:sz w:val="18"/>
          <w:szCs w:val="18"/>
        </w:rPr>
      </w:pPr>
      <w:r w:rsidRPr="007E2F3E">
        <w:rPr>
          <w:rFonts w:ascii="Arial" w:hAnsi="Arial" w:cs="Arial"/>
          <w:sz w:val="18"/>
          <w:szCs w:val="18"/>
        </w:rPr>
        <w:t>User responsibilities in the proper operation and upkeep of the system.</w:t>
      </w:r>
      <w:r w:rsidRPr="007E2F3E">
        <w:rPr>
          <w:rFonts w:ascii="Arial" w:hAnsi="Arial" w:cs="Arial"/>
          <w:sz w:val="18"/>
          <w:szCs w:val="18"/>
        </w:rPr>
        <w:br/>
        <w:t xml:space="preserve">Activities shall be carried out through </w:t>
      </w:r>
      <w:r w:rsidRPr="007E2F3E">
        <w:rPr>
          <w:rFonts w:ascii="Arial" w:hAnsi="Arial" w:cs="Arial"/>
          <w:b/>
          <w:bCs/>
          <w:sz w:val="18"/>
          <w:szCs w:val="18"/>
        </w:rPr>
        <w:t>community meetings, home visits, and distribution of appropriate educational materials</w:t>
      </w:r>
      <w:r w:rsidRPr="007E2F3E">
        <w:rPr>
          <w:rFonts w:ascii="Arial" w:hAnsi="Arial" w:cs="Arial"/>
          <w:sz w:val="18"/>
          <w:szCs w:val="18"/>
        </w:rPr>
        <w:t xml:space="preserve"> designed in collaboration with UNICEF and local authorities.</w:t>
      </w:r>
    </w:p>
    <w:p w14:paraId="271C1C57" w14:textId="77777777" w:rsidR="007E2F3E" w:rsidRPr="007E2F3E" w:rsidRDefault="007E2F3E" w:rsidP="00487217">
      <w:pPr>
        <w:numPr>
          <w:ilvl w:val="0"/>
          <w:numId w:val="43"/>
        </w:numPr>
        <w:spacing w:before="120"/>
        <w:rPr>
          <w:rFonts w:ascii="Arial" w:hAnsi="Arial" w:cs="Arial"/>
          <w:sz w:val="18"/>
          <w:szCs w:val="18"/>
        </w:rPr>
      </w:pPr>
      <w:r w:rsidRPr="007E2F3E">
        <w:rPr>
          <w:rFonts w:ascii="Arial" w:hAnsi="Arial" w:cs="Arial"/>
          <w:b/>
          <w:bCs/>
          <w:sz w:val="18"/>
          <w:szCs w:val="18"/>
        </w:rPr>
        <w:t>Community Engagement</w:t>
      </w:r>
      <w:r w:rsidRPr="007E2F3E">
        <w:rPr>
          <w:rFonts w:ascii="Arial" w:hAnsi="Arial" w:cs="Arial"/>
          <w:sz w:val="18"/>
          <w:szCs w:val="18"/>
        </w:rPr>
        <w:t>:</w:t>
      </w:r>
      <w:r w:rsidRPr="007E2F3E">
        <w:rPr>
          <w:rFonts w:ascii="Arial" w:hAnsi="Arial" w:cs="Arial"/>
          <w:sz w:val="18"/>
          <w:szCs w:val="18"/>
        </w:rPr>
        <w:br/>
        <w:t xml:space="preserve">The active participation of local leaders, including </w:t>
      </w:r>
      <w:proofErr w:type="spellStart"/>
      <w:r w:rsidRPr="007E2F3E">
        <w:rPr>
          <w:rFonts w:ascii="Arial" w:hAnsi="Arial" w:cs="Arial"/>
          <w:sz w:val="18"/>
          <w:szCs w:val="18"/>
        </w:rPr>
        <w:t>neighbourhood</w:t>
      </w:r>
      <w:proofErr w:type="spellEnd"/>
      <w:r w:rsidRPr="007E2F3E">
        <w:rPr>
          <w:rFonts w:ascii="Arial" w:hAnsi="Arial" w:cs="Arial"/>
          <w:sz w:val="18"/>
          <w:szCs w:val="18"/>
        </w:rPr>
        <w:t xml:space="preserve"> representatives and individuals nominated by UNICEF, shall be ensured throughout the awareness </w:t>
      </w:r>
      <w:proofErr w:type="spellStart"/>
      <w:r w:rsidRPr="007E2F3E">
        <w:rPr>
          <w:rFonts w:ascii="Arial" w:hAnsi="Arial" w:cs="Arial"/>
          <w:sz w:val="18"/>
          <w:szCs w:val="18"/>
        </w:rPr>
        <w:t>programme</w:t>
      </w:r>
      <w:proofErr w:type="spellEnd"/>
      <w:r w:rsidRPr="007E2F3E">
        <w:rPr>
          <w:rFonts w:ascii="Arial" w:hAnsi="Arial" w:cs="Arial"/>
          <w:sz w:val="18"/>
          <w:szCs w:val="18"/>
        </w:rPr>
        <w:t>. Their involvement will be key to building trust and promoting community ownership of the project.</w:t>
      </w:r>
    </w:p>
    <w:p w14:paraId="7C77F61E" w14:textId="77777777" w:rsidR="007E2F3E" w:rsidRPr="007E2F3E" w:rsidRDefault="007E2F3E" w:rsidP="00487217">
      <w:pPr>
        <w:numPr>
          <w:ilvl w:val="0"/>
          <w:numId w:val="43"/>
        </w:numPr>
        <w:spacing w:before="120"/>
        <w:rPr>
          <w:rFonts w:ascii="Arial" w:hAnsi="Arial" w:cs="Arial"/>
          <w:sz w:val="18"/>
          <w:szCs w:val="18"/>
        </w:rPr>
      </w:pPr>
      <w:r w:rsidRPr="007E2F3E">
        <w:rPr>
          <w:rFonts w:ascii="Arial" w:hAnsi="Arial" w:cs="Arial"/>
          <w:b/>
          <w:bCs/>
          <w:sz w:val="18"/>
          <w:szCs w:val="18"/>
        </w:rPr>
        <w:t>Implementation Modalities</w:t>
      </w:r>
      <w:r w:rsidRPr="007E2F3E">
        <w:rPr>
          <w:rFonts w:ascii="Arial" w:hAnsi="Arial" w:cs="Arial"/>
          <w:sz w:val="18"/>
          <w:szCs w:val="18"/>
        </w:rPr>
        <w:t>:</w:t>
      </w:r>
      <w:r w:rsidRPr="007E2F3E">
        <w:rPr>
          <w:rFonts w:ascii="Arial" w:hAnsi="Arial" w:cs="Arial"/>
          <w:sz w:val="18"/>
          <w:szCs w:val="18"/>
        </w:rPr>
        <w:br/>
        <w:t xml:space="preserve">Contractors without prior expertise in social </w:t>
      </w:r>
      <w:proofErr w:type="spellStart"/>
      <w:r w:rsidRPr="007E2F3E">
        <w:rPr>
          <w:rFonts w:ascii="Arial" w:hAnsi="Arial" w:cs="Arial"/>
          <w:sz w:val="18"/>
          <w:szCs w:val="18"/>
        </w:rPr>
        <w:t>mobilisation</w:t>
      </w:r>
      <w:proofErr w:type="spellEnd"/>
      <w:r w:rsidRPr="007E2F3E">
        <w:rPr>
          <w:rFonts w:ascii="Arial" w:hAnsi="Arial" w:cs="Arial"/>
          <w:sz w:val="18"/>
          <w:szCs w:val="18"/>
        </w:rPr>
        <w:t xml:space="preserve"> may </w:t>
      </w:r>
      <w:proofErr w:type="gramStart"/>
      <w:r w:rsidRPr="007E2F3E">
        <w:rPr>
          <w:rFonts w:ascii="Arial" w:hAnsi="Arial" w:cs="Arial"/>
          <w:sz w:val="18"/>
          <w:szCs w:val="18"/>
        </w:rPr>
        <w:t>enter into</w:t>
      </w:r>
      <w:proofErr w:type="gramEnd"/>
      <w:r w:rsidRPr="007E2F3E">
        <w:rPr>
          <w:rFonts w:ascii="Arial" w:hAnsi="Arial" w:cs="Arial"/>
          <w:sz w:val="18"/>
          <w:szCs w:val="18"/>
        </w:rPr>
        <w:t xml:space="preserve"> </w:t>
      </w:r>
      <w:r w:rsidRPr="007E2F3E">
        <w:rPr>
          <w:rFonts w:ascii="Arial" w:hAnsi="Arial" w:cs="Arial"/>
          <w:b/>
          <w:bCs/>
          <w:sz w:val="18"/>
          <w:szCs w:val="18"/>
        </w:rPr>
        <w:t xml:space="preserve">joint ventures or partnerships with </w:t>
      </w:r>
      <w:proofErr w:type="spellStart"/>
      <w:r w:rsidRPr="007E2F3E">
        <w:rPr>
          <w:rFonts w:ascii="Arial" w:hAnsi="Arial" w:cs="Arial"/>
          <w:b/>
          <w:bCs/>
          <w:sz w:val="18"/>
          <w:szCs w:val="18"/>
        </w:rPr>
        <w:t>specialised</w:t>
      </w:r>
      <w:proofErr w:type="spellEnd"/>
      <w:r w:rsidRPr="007E2F3E">
        <w:rPr>
          <w:rFonts w:ascii="Arial" w:hAnsi="Arial" w:cs="Arial"/>
          <w:b/>
          <w:bCs/>
          <w:sz w:val="18"/>
          <w:szCs w:val="18"/>
        </w:rPr>
        <w:t xml:space="preserve"> </w:t>
      </w:r>
      <w:proofErr w:type="spellStart"/>
      <w:r w:rsidRPr="007E2F3E">
        <w:rPr>
          <w:rFonts w:ascii="Arial" w:hAnsi="Arial" w:cs="Arial"/>
          <w:b/>
          <w:bCs/>
          <w:sz w:val="18"/>
          <w:szCs w:val="18"/>
        </w:rPr>
        <w:t>organisations</w:t>
      </w:r>
      <w:proofErr w:type="spellEnd"/>
      <w:r w:rsidRPr="007E2F3E">
        <w:rPr>
          <w:rFonts w:ascii="Arial" w:hAnsi="Arial" w:cs="Arial"/>
          <w:sz w:val="18"/>
          <w:szCs w:val="18"/>
        </w:rPr>
        <w:t xml:space="preserve"> to fulfil this component. This arrangement </w:t>
      </w:r>
      <w:proofErr w:type="gramStart"/>
      <w:r w:rsidRPr="007E2F3E">
        <w:rPr>
          <w:rFonts w:ascii="Arial" w:hAnsi="Arial" w:cs="Arial"/>
          <w:sz w:val="18"/>
          <w:szCs w:val="18"/>
        </w:rPr>
        <w:t>shall</w:t>
      </w:r>
      <w:proofErr w:type="gramEnd"/>
      <w:r w:rsidRPr="007E2F3E">
        <w:rPr>
          <w:rFonts w:ascii="Arial" w:hAnsi="Arial" w:cs="Arial"/>
          <w:sz w:val="18"/>
          <w:szCs w:val="18"/>
        </w:rPr>
        <w:t xml:space="preserve"> ensure the effective implementation of awareness-raising activities while allowing broad participation in the tendering process.</w:t>
      </w:r>
    </w:p>
    <w:p w14:paraId="2129C5CD" w14:textId="77777777" w:rsidR="007E2F3E" w:rsidRPr="007E2F3E" w:rsidRDefault="007E2F3E" w:rsidP="00487217">
      <w:pPr>
        <w:numPr>
          <w:ilvl w:val="0"/>
          <w:numId w:val="43"/>
        </w:numPr>
        <w:spacing w:before="120"/>
        <w:rPr>
          <w:rFonts w:ascii="Arial" w:hAnsi="Arial" w:cs="Arial"/>
          <w:sz w:val="18"/>
          <w:szCs w:val="18"/>
        </w:rPr>
      </w:pPr>
      <w:r w:rsidRPr="007E2F3E">
        <w:rPr>
          <w:rFonts w:ascii="Arial" w:hAnsi="Arial" w:cs="Arial"/>
          <w:b/>
          <w:bCs/>
          <w:sz w:val="18"/>
          <w:szCs w:val="18"/>
        </w:rPr>
        <w:t>Monitoring and Reporting</w:t>
      </w:r>
      <w:r w:rsidRPr="007E2F3E">
        <w:rPr>
          <w:rFonts w:ascii="Arial" w:hAnsi="Arial" w:cs="Arial"/>
          <w:sz w:val="18"/>
          <w:szCs w:val="18"/>
        </w:rPr>
        <w:t>:</w:t>
      </w:r>
      <w:r w:rsidRPr="007E2F3E">
        <w:rPr>
          <w:rFonts w:ascii="Arial" w:hAnsi="Arial" w:cs="Arial"/>
          <w:sz w:val="18"/>
          <w:szCs w:val="18"/>
        </w:rPr>
        <w:br/>
        <w:t xml:space="preserve">The contractor shall document all awareness activities conducted, including participant attendance, materials distributed, and feedback received, submitting regular reports to BDM </w:t>
      </w:r>
      <w:proofErr w:type="spellStart"/>
      <w:r w:rsidRPr="007E2F3E">
        <w:rPr>
          <w:rFonts w:ascii="Arial" w:hAnsi="Arial" w:cs="Arial"/>
          <w:sz w:val="18"/>
          <w:szCs w:val="18"/>
        </w:rPr>
        <w:t>Engenharia</w:t>
      </w:r>
      <w:proofErr w:type="spellEnd"/>
      <w:r w:rsidRPr="007E2F3E">
        <w:rPr>
          <w:rFonts w:ascii="Arial" w:hAnsi="Arial" w:cs="Arial"/>
          <w:sz w:val="18"/>
          <w:szCs w:val="18"/>
        </w:rPr>
        <w:t xml:space="preserve"> e </w:t>
      </w:r>
      <w:proofErr w:type="spellStart"/>
      <w:r w:rsidRPr="007E2F3E">
        <w:rPr>
          <w:rFonts w:ascii="Arial" w:hAnsi="Arial" w:cs="Arial"/>
          <w:sz w:val="18"/>
          <w:szCs w:val="18"/>
        </w:rPr>
        <w:t>Tecnologia</w:t>
      </w:r>
      <w:proofErr w:type="spellEnd"/>
      <w:r w:rsidRPr="007E2F3E">
        <w:rPr>
          <w:rFonts w:ascii="Arial" w:hAnsi="Arial" w:cs="Arial"/>
          <w:sz w:val="18"/>
          <w:szCs w:val="18"/>
        </w:rPr>
        <w:t xml:space="preserve"> and UNICEF for verification and approval.</w:t>
      </w:r>
    </w:p>
    <w:p w14:paraId="7C2592D2" w14:textId="77777777" w:rsidR="00BC157F" w:rsidRPr="00BC157F" w:rsidRDefault="00BC157F" w:rsidP="00487217">
      <w:pPr>
        <w:pStyle w:val="ListParagraph"/>
        <w:numPr>
          <w:ilvl w:val="0"/>
          <w:numId w:val="44"/>
        </w:numPr>
        <w:spacing w:before="120"/>
        <w:rPr>
          <w:rFonts w:ascii="Arial" w:hAnsi="Arial" w:cs="Arial"/>
          <w:b/>
          <w:bCs/>
          <w:sz w:val="22"/>
          <w:szCs w:val="22"/>
        </w:rPr>
      </w:pPr>
      <w:r w:rsidRPr="00BC157F">
        <w:rPr>
          <w:rFonts w:ascii="Arial" w:hAnsi="Arial" w:cs="Arial"/>
          <w:b/>
          <w:bCs/>
          <w:sz w:val="22"/>
          <w:szCs w:val="22"/>
        </w:rPr>
        <w:t>Technical Documentation</w:t>
      </w:r>
    </w:p>
    <w:p w14:paraId="487E802B" w14:textId="77777777" w:rsidR="00BC157F" w:rsidRPr="00BC157F" w:rsidRDefault="00BC157F" w:rsidP="00BC157F">
      <w:pPr>
        <w:spacing w:before="120"/>
        <w:ind w:left="360"/>
        <w:rPr>
          <w:rFonts w:ascii="Arial" w:hAnsi="Arial" w:cs="Arial"/>
          <w:sz w:val="18"/>
          <w:szCs w:val="18"/>
        </w:rPr>
      </w:pPr>
      <w:r w:rsidRPr="00BC157F">
        <w:rPr>
          <w:rFonts w:ascii="Arial" w:hAnsi="Arial" w:cs="Arial"/>
          <w:sz w:val="18"/>
          <w:szCs w:val="18"/>
        </w:rPr>
        <w:t xml:space="preserve">The contractor shall be responsible for the preparation of </w:t>
      </w:r>
      <w:r w:rsidRPr="00BC157F">
        <w:rPr>
          <w:rFonts w:ascii="Arial" w:hAnsi="Arial" w:cs="Arial"/>
          <w:b/>
          <w:bCs/>
          <w:sz w:val="18"/>
          <w:szCs w:val="18"/>
        </w:rPr>
        <w:t>complete technical documentation</w:t>
      </w:r>
      <w:r w:rsidRPr="00BC157F">
        <w:rPr>
          <w:rFonts w:ascii="Arial" w:hAnsi="Arial" w:cs="Arial"/>
          <w:sz w:val="18"/>
          <w:szCs w:val="18"/>
        </w:rPr>
        <w:t xml:space="preserve"> covering all aspects of the </w:t>
      </w:r>
      <w:proofErr w:type="gramStart"/>
      <w:r w:rsidRPr="00BC157F">
        <w:rPr>
          <w:rFonts w:ascii="Arial" w:hAnsi="Arial" w:cs="Arial"/>
          <w:sz w:val="18"/>
          <w:szCs w:val="18"/>
        </w:rPr>
        <w:t>works</w:t>
      </w:r>
      <w:proofErr w:type="gramEnd"/>
      <w:r w:rsidRPr="00BC157F">
        <w:rPr>
          <w:rFonts w:ascii="Arial" w:hAnsi="Arial" w:cs="Arial"/>
          <w:sz w:val="18"/>
          <w:szCs w:val="18"/>
        </w:rPr>
        <w:t xml:space="preserve"> performed.</w:t>
      </w:r>
    </w:p>
    <w:p w14:paraId="3807D175" w14:textId="77777777" w:rsidR="00BC157F" w:rsidRPr="00BC157F" w:rsidRDefault="00BC157F" w:rsidP="00487217">
      <w:pPr>
        <w:numPr>
          <w:ilvl w:val="0"/>
          <w:numId w:val="45"/>
        </w:numPr>
        <w:spacing w:before="120"/>
        <w:rPr>
          <w:rFonts w:ascii="Arial" w:hAnsi="Arial" w:cs="Arial"/>
          <w:sz w:val="18"/>
          <w:szCs w:val="18"/>
        </w:rPr>
      </w:pPr>
      <w:r w:rsidRPr="00BC157F">
        <w:rPr>
          <w:rFonts w:ascii="Arial" w:hAnsi="Arial" w:cs="Arial"/>
          <w:b/>
          <w:bCs/>
          <w:sz w:val="18"/>
          <w:szCs w:val="18"/>
        </w:rPr>
        <w:t>As-Built Drawings</w:t>
      </w:r>
      <w:r w:rsidRPr="00BC157F">
        <w:rPr>
          <w:rFonts w:ascii="Arial" w:hAnsi="Arial" w:cs="Arial"/>
          <w:sz w:val="18"/>
          <w:szCs w:val="18"/>
        </w:rPr>
        <w:t>:</w:t>
      </w:r>
      <w:r w:rsidRPr="00BC157F">
        <w:rPr>
          <w:rFonts w:ascii="Arial" w:hAnsi="Arial" w:cs="Arial"/>
          <w:sz w:val="18"/>
          <w:szCs w:val="18"/>
        </w:rPr>
        <w:br/>
        <w:t xml:space="preserve">As-built drawings shall accurately reflect the final execution conditions of all works, including networks, household connections, and WWTP facilities. These drawings must incorporate any modifications or adaptations approved during construction. The final documentation shall be submitted in </w:t>
      </w:r>
      <w:r w:rsidRPr="00BC157F">
        <w:rPr>
          <w:rFonts w:ascii="Arial" w:hAnsi="Arial" w:cs="Arial"/>
          <w:b/>
          <w:bCs/>
          <w:sz w:val="18"/>
          <w:szCs w:val="18"/>
        </w:rPr>
        <w:t>digital format (AutoCAD)</w:t>
      </w:r>
      <w:r w:rsidRPr="00BC157F">
        <w:rPr>
          <w:rFonts w:ascii="Arial" w:hAnsi="Arial" w:cs="Arial"/>
          <w:sz w:val="18"/>
          <w:szCs w:val="18"/>
        </w:rPr>
        <w:t xml:space="preserve"> and in </w:t>
      </w:r>
      <w:r w:rsidRPr="00BC157F">
        <w:rPr>
          <w:rFonts w:ascii="Arial" w:hAnsi="Arial" w:cs="Arial"/>
          <w:b/>
          <w:bCs/>
          <w:sz w:val="18"/>
          <w:szCs w:val="18"/>
        </w:rPr>
        <w:t>printed format</w:t>
      </w:r>
      <w:r w:rsidRPr="00BC157F">
        <w:rPr>
          <w:rFonts w:ascii="Arial" w:hAnsi="Arial" w:cs="Arial"/>
          <w:sz w:val="18"/>
          <w:szCs w:val="18"/>
        </w:rPr>
        <w:t xml:space="preserve">, in accordance with technical standards required by BDM </w:t>
      </w:r>
      <w:proofErr w:type="spellStart"/>
      <w:r w:rsidRPr="00BC157F">
        <w:rPr>
          <w:rFonts w:ascii="Arial" w:hAnsi="Arial" w:cs="Arial"/>
          <w:sz w:val="18"/>
          <w:szCs w:val="18"/>
        </w:rPr>
        <w:t>Engenharia</w:t>
      </w:r>
      <w:proofErr w:type="spellEnd"/>
      <w:r w:rsidRPr="00BC157F">
        <w:rPr>
          <w:rFonts w:ascii="Arial" w:hAnsi="Arial" w:cs="Arial"/>
          <w:sz w:val="18"/>
          <w:szCs w:val="18"/>
        </w:rPr>
        <w:t xml:space="preserve"> e </w:t>
      </w:r>
      <w:proofErr w:type="spellStart"/>
      <w:r w:rsidRPr="00BC157F">
        <w:rPr>
          <w:rFonts w:ascii="Arial" w:hAnsi="Arial" w:cs="Arial"/>
          <w:sz w:val="18"/>
          <w:szCs w:val="18"/>
        </w:rPr>
        <w:t>Tecnologia</w:t>
      </w:r>
      <w:proofErr w:type="spellEnd"/>
      <w:r w:rsidRPr="00BC157F">
        <w:rPr>
          <w:rFonts w:ascii="Arial" w:hAnsi="Arial" w:cs="Arial"/>
          <w:sz w:val="18"/>
          <w:szCs w:val="18"/>
        </w:rPr>
        <w:t>.</w:t>
      </w:r>
    </w:p>
    <w:p w14:paraId="1EFB3532" w14:textId="77777777" w:rsidR="00BC157F" w:rsidRPr="00BC157F" w:rsidRDefault="00BC157F" w:rsidP="00487217">
      <w:pPr>
        <w:numPr>
          <w:ilvl w:val="0"/>
          <w:numId w:val="45"/>
        </w:numPr>
        <w:spacing w:before="120"/>
        <w:rPr>
          <w:rFonts w:ascii="Arial" w:hAnsi="Arial" w:cs="Arial"/>
          <w:sz w:val="18"/>
          <w:szCs w:val="18"/>
        </w:rPr>
      </w:pPr>
      <w:r w:rsidRPr="00BC157F">
        <w:rPr>
          <w:rFonts w:ascii="Arial" w:hAnsi="Arial" w:cs="Arial"/>
          <w:b/>
          <w:bCs/>
          <w:sz w:val="18"/>
          <w:szCs w:val="18"/>
        </w:rPr>
        <w:t>Service Notes and Work Orders</w:t>
      </w:r>
      <w:r w:rsidRPr="00BC157F">
        <w:rPr>
          <w:rFonts w:ascii="Arial" w:hAnsi="Arial" w:cs="Arial"/>
          <w:sz w:val="18"/>
          <w:szCs w:val="18"/>
        </w:rPr>
        <w:t>:</w:t>
      </w:r>
      <w:r w:rsidRPr="00BC157F">
        <w:rPr>
          <w:rFonts w:ascii="Arial" w:hAnsi="Arial" w:cs="Arial"/>
          <w:sz w:val="18"/>
          <w:szCs w:val="18"/>
        </w:rPr>
        <w:br/>
        <w:t xml:space="preserve">Prior to the commencement of any construction activity, the contractor shall prepare service notes and work orders in close collaboration with the supervisory team. These documents must be approved by BDM </w:t>
      </w:r>
      <w:proofErr w:type="spellStart"/>
      <w:r w:rsidRPr="00BC157F">
        <w:rPr>
          <w:rFonts w:ascii="Arial" w:hAnsi="Arial" w:cs="Arial"/>
          <w:sz w:val="18"/>
          <w:szCs w:val="18"/>
        </w:rPr>
        <w:t>Engenharia</w:t>
      </w:r>
      <w:proofErr w:type="spellEnd"/>
      <w:r w:rsidRPr="00BC157F">
        <w:rPr>
          <w:rFonts w:ascii="Arial" w:hAnsi="Arial" w:cs="Arial"/>
          <w:sz w:val="18"/>
          <w:szCs w:val="18"/>
        </w:rPr>
        <w:t xml:space="preserve"> e </w:t>
      </w:r>
      <w:proofErr w:type="spellStart"/>
      <w:r w:rsidRPr="00BC157F">
        <w:rPr>
          <w:rFonts w:ascii="Arial" w:hAnsi="Arial" w:cs="Arial"/>
          <w:sz w:val="18"/>
          <w:szCs w:val="18"/>
        </w:rPr>
        <w:t>Tecnologia</w:t>
      </w:r>
      <w:proofErr w:type="spellEnd"/>
      <w:r w:rsidRPr="00BC157F">
        <w:rPr>
          <w:rFonts w:ascii="Arial" w:hAnsi="Arial" w:cs="Arial"/>
          <w:sz w:val="18"/>
          <w:szCs w:val="18"/>
        </w:rPr>
        <w:t>, ensuring that all construction activities comply with the approved executive projects, technical specifications, and quality standards.</w:t>
      </w:r>
    </w:p>
    <w:p w14:paraId="263481C7" w14:textId="77777777" w:rsidR="00BC157F" w:rsidRPr="00BC157F" w:rsidRDefault="00BC157F" w:rsidP="00487217">
      <w:pPr>
        <w:numPr>
          <w:ilvl w:val="0"/>
          <w:numId w:val="45"/>
        </w:numPr>
        <w:spacing w:before="120"/>
        <w:rPr>
          <w:rFonts w:ascii="Arial" w:hAnsi="Arial" w:cs="Arial"/>
          <w:sz w:val="18"/>
          <w:szCs w:val="18"/>
        </w:rPr>
      </w:pPr>
      <w:r w:rsidRPr="00BC157F">
        <w:rPr>
          <w:rFonts w:ascii="Arial" w:hAnsi="Arial" w:cs="Arial"/>
          <w:b/>
          <w:bCs/>
          <w:sz w:val="18"/>
          <w:szCs w:val="18"/>
        </w:rPr>
        <w:lastRenderedPageBreak/>
        <w:t>Topographic Capacity</w:t>
      </w:r>
      <w:r w:rsidRPr="00BC157F">
        <w:rPr>
          <w:rFonts w:ascii="Arial" w:hAnsi="Arial" w:cs="Arial"/>
          <w:sz w:val="18"/>
          <w:szCs w:val="18"/>
        </w:rPr>
        <w:t>:</w:t>
      </w:r>
      <w:r w:rsidRPr="00BC157F">
        <w:rPr>
          <w:rFonts w:ascii="Arial" w:hAnsi="Arial" w:cs="Arial"/>
          <w:sz w:val="18"/>
          <w:szCs w:val="18"/>
        </w:rPr>
        <w:br/>
        <w:t xml:space="preserve">The contractor shall ensure the availability of in-house topographic services to generate the necessary surveys for as-built drawings and service orders. This technical capacity is considered </w:t>
      </w:r>
      <w:r w:rsidRPr="00BC157F">
        <w:rPr>
          <w:rFonts w:ascii="Arial" w:hAnsi="Arial" w:cs="Arial"/>
          <w:b/>
          <w:bCs/>
          <w:sz w:val="18"/>
          <w:szCs w:val="18"/>
        </w:rPr>
        <w:t>mandatory</w:t>
      </w:r>
      <w:r w:rsidRPr="00BC157F">
        <w:rPr>
          <w:rFonts w:ascii="Arial" w:hAnsi="Arial" w:cs="Arial"/>
          <w:sz w:val="18"/>
          <w:szCs w:val="18"/>
        </w:rPr>
        <w:t xml:space="preserve"> to guarantee accuracy, reliability, and quality of the documentation produced.</w:t>
      </w:r>
    </w:p>
    <w:p w14:paraId="47637520" w14:textId="77777777" w:rsidR="00BC157F" w:rsidRPr="00BC157F" w:rsidRDefault="00BC157F" w:rsidP="00487217">
      <w:pPr>
        <w:numPr>
          <w:ilvl w:val="0"/>
          <w:numId w:val="45"/>
        </w:numPr>
        <w:spacing w:before="120"/>
        <w:rPr>
          <w:rFonts w:ascii="Arial" w:hAnsi="Arial" w:cs="Arial"/>
          <w:sz w:val="18"/>
          <w:szCs w:val="18"/>
        </w:rPr>
      </w:pPr>
      <w:r w:rsidRPr="00BC157F">
        <w:rPr>
          <w:rFonts w:ascii="Arial" w:hAnsi="Arial" w:cs="Arial"/>
          <w:b/>
          <w:bCs/>
          <w:sz w:val="18"/>
          <w:szCs w:val="18"/>
        </w:rPr>
        <w:t>Operation and Maintenance Manual</w:t>
      </w:r>
      <w:r w:rsidRPr="00BC157F">
        <w:rPr>
          <w:rFonts w:ascii="Arial" w:hAnsi="Arial" w:cs="Arial"/>
          <w:sz w:val="18"/>
          <w:szCs w:val="18"/>
        </w:rPr>
        <w:t>:</w:t>
      </w:r>
      <w:r w:rsidRPr="00BC157F">
        <w:rPr>
          <w:rFonts w:ascii="Arial" w:hAnsi="Arial" w:cs="Arial"/>
          <w:sz w:val="18"/>
          <w:szCs w:val="18"/>
        </w:rPr>
        <w:br/>
        <w:t xml:space="preserve">The contractor shall prepare a </w:t>
      </w:r>
      <w:r w:rsidRPr="00BC157F">
        <w:rPr>
          <w:rFonts w:ascii="Arial" w:hAnsi="Arial" w:cs="Arial"/>
          <w:b/>
          <w:bCs/>
          <w:sz w:val="18"/>
          <w:szCs w:val="18"/>
        </w:rPr>
        <w:t>comprehensive WWTP Operation and Maintenance Manual</w:t>
      </w:r>
      <w:r w:rsidRPr="00BC157F">
        <w:rPr>
          <w:rFonts w:ascii="Arial" w:hAnsi="Arial" w:cs="Arial"/>
          <w:sz w:val="18"/>
          <w:szCs w:val="18"/>
        </w:rPr>
        <w:t xml:space="preserve"> in Angolan Portuguese. The manual shall include:</w:t>
      </w:r>
    </w:p>
    <w:p w14:paraId="4D91318E" w14:textId="77777777" w:rsidR="00BC157F" w:rsidRPr="00BC157F" w:rsidRDefault="00BC157F" w:rsidP="00487217">
      <w:pPr>
        <w:numPr>
          <w:ilvl w:val="1"/>
          <w:numId w:val="45"/>
        </w:numPr>
        <w:spacing w:before="120"/>
        <w:rPr>
          <w:rFonts w:ascii="Arial" w:hAnsi="Arial" w:cs="Arial"/>
          <w:sz w:val="18"/>
          <w:szCs w:val="18"/>
        </w:rPr>
      </w:pPr>
      <w:r w:rsidRPr="00BC157F">
        <w:rPr>
          <w:rFonts w:ascii="Arial" w:hAnsi="Arial" w:cs="Arial"/>
          <w:sz w:val="18"/>
          <w:szCs w:val="18"/>
        </w:rPr>
        <w:t xml:space="preserve">Detailed operating procedures for each treatment </w:t>
      </w:r>
      <w:proofErr w:type="gramStart"/>
      <w:r w:rsidRPr="00BC157F">
        <w:rPr>
          <w:rFonts w:ascii="Arial" w:hAnsi="Arial" w:cs="Arial"/>
          <w:sz w:val="18"/>
          <w:szCs w:val="18"/>
        </w:rPr>
        <w:t>unit;</w:t>
      </w:r>
      <w:proofErr w:type="gramEnd"/>
    </w:p>
    <w:p w14:paraId="5626E1C3" w14:textId="77777777" w:rsidR="00BC157F" w:rsidRPr="00BC157F" w:rsidRDefault="00BC157F" w:rsidP="00487217">
      <w:pPr>
        <w:numPr>
          <w:ilvl w:val="1"/>
          <w:numId w:val="45"/>
        </w:numPr>
        <w:spacing w:before="120"/>
        <w:rPr>
          <w:rFonts w:ascii="Arial" w:hAnsi="Arial" w:cs="Arial"/>
          <w:sz w:val="18"/>
          <w:szCs w:val="18"/>
        </w:rPr>
      </w:pPr>
      <w:r w:rsidRPr="00BC157F">
        <w:rPr>
          <w:rFonts w:ascii="Arial" w:hAnsi="Arial" w:cs="Arial"/>
          <w:sz w:val="18"/>
          <w:szCs w:val="18"/>
        </w:rPr>
        <w:t xml:space="preserve">Preventive and corrective maintenance </w:t>
      </w:r>
      <w:proofErr w:type="gramStart"/>
      <w:r w:rsidRPr="00BC157F">
        <w:rPr>
          <w:rFonts w:ascii="Arial" w:hAnsi="Arial" w:cs="Arial"/>
          <w:sz w:val="18"/>
          <w:szCs w:val="18"/>
        </w:rPr>
        <w:t>protocols;</w:t>
      </w:r>
      <w:proofErr w:type="gramEnd"/>
    </w:p>
    <w:p w14:paraId="2CAFD321" w14:textId="77777777" w:rsidR="00BC157F" w:rsidRPr="00BC157F" w:rsidRDefault="00BC157F" w:rsidP="00487217">
      <w:pPr>
        <w:numPr>
          <w:ilvl w:val="1"/>
          <w:numId w:val="45"/>
        </w:numPr>
        <w:spacing w:before="120"/>
        <w:rPr>
          <w:rFonts w:ascii="Arial" w:hAnsi="Arial" w:cs="Arial"/>
          <w:sz w:val="18"/>
          <w:szCs w:val="18"/>
        </w:rPr>
      </w:pPr>
      <w:r w:rsidRPr="00BC157F">
        <w:rPr>
          <w:rFonts w:ascii="Arial" w:hAnsi="Arial" w:cs="Arial"/>
          <w:sz w:val="18"/>
          <w:szCs w:val="18"/>
        </w:rPr>
        <w:t xml:space="preserve">Safety measures and environmental protection </w:t>
      </w:r>
      <w:proofErr w:type="gramStart"/>
      <w:r w:rsidRPr="00BC157F">
        <w:rPr>
          <w:rFonts w:ascii="Arial" w:hAnsi="Arial" w:cs="Arial"/>
          <w:sz w:val="18"/>
          <w:szCs w:val="18"/>
        </w:rPr>
        <w:t>guidelines;</w:t>
      </w:r>
      <w:proofErr w:type="gramEnd"/>
    </w:p>
    <w:p w14:paraId="704351EE" w14:textId="77777777" w:rsidR="00BC157F" w:rsidRPr="00BC157F" w:rsidRDefault="00BC157F" w:rsidP="00487217">
      <w:pPr>
        <w:numPr>
          <w:ilvl w:val="1"/>
          <w:numId w:val="45"/>
        </w:numPr>
        <w:spacing w:before="120"/>
        <w:rPr>
          <w:rFonts w:ascii="Arial" w:hAnsi="Arial" w:cs="Arial"/>
          <w:sz w:val="18"/>
          <w:szCs w:val="18"/>
        </w:rPr>
      </w:pPr>
      <w:r w:rsidRPr="00BC157F">
        <w:rPr>
          <w:rFonts w:ascii="Arial" w:hAnsi="Arial" w:cs="Arial"/>
          <w:sz w:val="18"/>
          <w:szCs w:val="18"/>
        </w:rPr>
        <w:t>Effluent quality monitoring and reporting procedures.</w:t>
      </w:r>
    </w:p>
    <w:p w14:paraId="61AB1976" w14:textId="77777777" w:rsidR="00BC157F" w:rsidRDefault="00BC157F" w:rsidP="00BC157F">
      <w:pPr>
        <w:spacing w:before="120"/>
        <w:ind w:left="360"/>
        <w:rPr>
          <w:rFonts w:ascii="Arial" w:hAnsi="Arial" w:cs="Arial"/>
          <w:sz w:val="18"/>
          <w:szCs w:val="18"/>
        </w:rPr>
      </w:pPr>
      <w:r w:rsidRPr="00BC157F">
        <w:rPr>
          <w:rFonts w:ascii="Arial" w:hAnsi="Arial" w:cs="Arial"/>
          <w:sz w:val="18"/>
          <w:szCs w:val="18"/>
        </w:rPr>
        <w:t xml:space="preserve">This manual </w:t>
      </w:r>
      <w:proofErr w:type="gramStart"/>
      <w:r w:rsidRPr="00BC157F">
        <w:rPr>
          <w:rFonts w:ascii="Arial" w:hAnsi="Arial" w:cs="Arial"/>
          <w:sz w:val="18"/>
          <w:szCs w:val="18"/>
        </w:rPr>
        <w:t>shall</w:t>
      </w:r>
      <w:proofErr w:type="gramEnd"/>
      <w:r w:rsidRPr="00BC157F">
        <w:rPr>
          <w:rFonts w:ascii="Arial" w:hAnsi="Arial" w:cs="Arial"/>
          <w:sz w:val="18"/>
          <w:szCs w:val="18"/>
        </w:rPr>
        <w:t xml:space="preserve"> serve as a reference document for local operators and shall be complemented by </w:t>
      </w:r>
      <w:r w:rsidRPr="00BC157F">
        <w:rPr>
          <w:rFonts w:ascii="Arial" w:hAnsi="Arial" w:cs="Arial"/>
          <w:b/>
          <w:bCs/>
          <w:sz w:val="18"/>
          <w:szCs w:val="18"/>
        </w:rPr>
        <w:t>practical training sessions</w:t>
      </w:r>
      <w:r w:rsidRPr="00BC157F">
        <w:rPr>
          <w:rFonts w:ascii="Arial" w:hAnsi="Arial" w:cs="Arial"/>
          <w:sz w:val="18"/>
          <w:szCs w:val="18"/>
        </w:rPr>
        <w:t xml:space="preserve"> provided by the contractor during the commissioning and initial maintenance phases.</w:t>
      </w:r>
    </w:p>
    <w:p w14:paraId="4C572C0A" w14:textId="77777777" w:rsidR="00804549" w:rsidRPr="00804549" w:rsidRDefault="00804549" w:rsidP="00487217">
      <w:pPr>
        <w:pStyle w:val="ListParagraph"/>
        <w:numPr>
          <w:ilvl w:val="0"/>
          <w:numId w:val="49"/>
        </w:numPr>
        <w:spacing w:before="120"/>
        <w:rPr>
          <w:rFonts w:ascii="Arial" w:hAnsi="Arial" w:cs="Arial"/>
          <w:b/>
          <w:bCs/>
          <w:sz w:val="22"/>
          <w:szCs w:val="22"/>
        </w:rPr>
      </w:pPr>
      <w:r w:rsidRPr="00804549">
        <w:rPr>
          <w:rFonts w:ascii="Arial" w:hAnsi="Arial" w:cs="Arial"/>
          <w:b/>
          <w:bCs/>
          <w:sz w:val="22"/>
          <w:szCs w:val="22"/>
        </w:rPr>
        <w:t>Assisted Operation</w:t>
      </w:r>
    </w:p>
    <w:p w14:paraId="47416C7A" w14:textId="77777777" w:rsidR="00804549" w:rsidRPr="00804549" w:rsidRDefault="00804549" w:rsidP="00804549">
      <w:pPr>
        <w:spacing w:before="120"/>
        <w:ind w:left="360"/>
        <w:rPr>
          <w:rFonts w:ascii="Arial" w:hAnsi="Arial" w:cs="Arial"/>
          <w:sz w:val="18"/>
          <w:szCs w:val="18"/>
        </w:rPr>
      </w:pPr>
      <w:r w:rsidRPr="00804549">
        <w:rPr>
          <w:rFonts w:ascii="Arial" w:hAnsi="Arial" w:cs="Arial"/>
          <w:sz w:val="18"/>
          <w:szCs w:val="18"/>
        </w:rPr>
        <w:t xml:space="preserve">The </w:t>
      </w:r>
      <w:r w:rsidRPr="00804549">
        <w:rPr>
          <w:rFonts w:ascii="Arial" w:hAnsi="Arial" w:cs="Arial"/>
          <w:b/>
          <w:bCs/>
          <w:sz w:val="18"/>
          <w:szCs w:val="18"/>
        </w:rPr>
        <w:t>assisted operation</w:t>
      </w:r>
      <w:r w:rsidRPr="00804549">
        <w:rPr>
          <w:rFonts w:ascii="Arial" w:hAnsi="Arial" w:cs="Arial"/>
          <w:sz w:val="18"/>
          <w:szCs w:val="18"/>
        </w:rPr>
        <w:t xml:space="preserve"> of the system shall be under the responsibility of </w:t>
      </w:r>
      <w:r w:rsidRPr="00804549">
        <w:rPr>
          <w:rFonts w:ascii="Arial" w:hAnsi="Arial" w:cs="Arial"/>
          <w:b/>
          <w:bCs/>
          <w:sz w:val="18"/>
          <w:szCs w:val="18"/>
        </w:rPr>
        <w:t xml:space="preserve">BDM </w:t>
      </w:r>
      <w:proofErr w:type="spellStart"/>
      <w:r w:rsidRPr="00804549">
        <w:rPr>
          <w:rFonts w:ascii="Arial" w:hAnsi="Arial" w:cs="Arial"/>
          <w:b/>
          <w:bCs/>
          <w:sz w:val="18"/>
          <w:szCs w:val="18"/>
        </w:rPr>
        <w:t>Engenharia</w:t>
      </w:r>
      <w:proofErr w:type="spellEnd"/>
      <w:r w:rsidRPr="00804549">
        <w:rPr>
          <w:rFonts w:ascii="Arial" w:hAnsi="Arial" w:cs="Arial"/>
          <w:b/>
          <w:bCs/>
          <w:sz w:val="18"/>
          <w:szCs w:val="18"/>
        </w:rPr>
        <w:t xml:space="preserve"> e </w:t>
      </w:r>
      <w:proofErr w:type="spellStart"/>
      <w:r w:rsidRPr="00804549">
        <w:rPr>
          <w:rFonts w:ascii="Arial" w:hAnsi="Arial" w:cs="Arial"/>
          <w:b/>
          <w:bCs/>
          <w:sz w:val="18"/>
          <w:szCs w:val="18"/>
        </w:rPr>
        <w:t>Tecnologia</w:t>
      </w:r>
      <w:proofErr w:type="spellEnd"/>
      <w:r w:rsidRPr="00804549">
        <w:rPr>
          <w:rFonts w:ascii="Arial" w:hAnsi="Arial" w:cs="Arial"/>
          <w:sz w:val="18"/>
          <w:szCs w:val="18"/>
        </w:rPr>
        <w:t>, in accordance with the contract established with UNICEF.</w:t>
      </w:r>
    </w:p>
    <w:p w14:paraId="33EB4CED" w14:textId="77777777" w:rsidR="00804549" w:rsidRPr="00804549" w:rsidRDefault="00804549" w:rsidP="00804549">
      <w:pPr>
        <w:spacing w:before="120"/>
        <w:ind w:left="360"/>
        <w:rPr>
          <w:rFonts w:ascii="Arial" w:hAnsi="Arial" w:cs="Arial"/>
          <w:sz w:val="18"/>
          <w:szCs w:val="18"/>
        </w:rPr>
      </w:pPr>
      <w:r w:rsidRPr="00804549">
        <w:rPr>
          <w:rFonts w:ascii="Arial" w:hAnsi="Arial" w:cs="Arial"/>
          <w:sz w:val="18"/>
          <w:szCs w:val="18"/>
        </w:rPr>
        <w:t xml:space="preserve">During this period, the </w:t>
      </w:r>
      <w:r w:rsidRPr="00804549">
        <w:rPr>
          <w:rFonts w:ascii="Arial" w:hAnsi="Arial" w:cs="Arial"/>
          <w:b/>
          <w:bCs/>
          <w:sz w:val="18"/>
          <w:szCs w:val="18"/>
        </w:rPr>
        <w:t>contractor shall provide technical support as required</w:t>
      </w:r>
      <w:r w:rsidRPr="00804549">
        <w:rPr>
          <w:rFonts w:ascii="Arial" w:hAnsi="Arial" w:cs="Arial"/>
          <w:sz w:val="18"/>
          <w:szCs w:val="18"/>
        </w:rPr>
        <w:t>, which will include:</w:t>
      </w:r>
    </w:p>
    <w:p w14:paraId="64F2FA4F" w14:textId="77777777" w:rsidR="00804549" w:rsidRPr="00804549" w:rsidRDefault="00804549" w:rsidP="00487217">
      <w:pPr>
        <w:numPr>
          <w:ilvl w:val="0"/>
          <w:numId w:val="46"/>
        </w:numPr>
        <w:spacing w:before="120"/>
        <w:rPr>
          <w:rFonts w:ascii="Arial" w:hAnsi="Arial" w:cs="Arial"/>
          <w:sz w:val="18"/>
          <w:szCs w:val="18"/>
        </w:rPr>
      </w:pPr>
      <w:r w:rsidRPr="00804549">
        <w:rPr>
          <w:rFonts w:ascii="Arial" w:hAnsi="Arial" w:cs="Arial"/>
          <w:sz w:val="18"/>
          <w:szCs w:val="18"/>
        </w:rPr>
        <w:t xml:space="preserve">Clarification on construction aspects and design </w:t>
      </w:r>
      <w:proofErr w:type="gramStart"/>
      <w:r w:rsidRPr="00804549">
        <w:rPr>
          <w:rFonts w:ascii="Arial" w:hAnsi="Arial" w:cs="Arial"/>
          <w:sz w:val="18"/>
          <w:szCs w:val="18"/>
        </w:rPr>
        <w:t>details;</w:t>
      </w:r>
      <w:proofErr w:type="gramEnd"/>
    </w:p>
    <w:p w14:paraId="58799D36" w14:textId="77777777" w:rsidR="00804549" w:rsidRPr="00804549" w:rsidRDefault="00804549" w:rsidP="00487217">
      <w:pPr>
        <w:numPr>
          <w:ilvl w:val="0"/>
          <w:numId w:val="46"/>
        </w:numPr>
        <w:spacing w:before="120"/>
        <w:rPr>
          <w:rFonts w:ascii="Arial" w:hAnsi="Arial" w:cs="Arial"/>
          <w:sz w:val="18"/>
          <w:szCs w:val="18"/>
        </w:rPr>
      </w:pPr>
      <w:r w:rsidRPr="00804549">
        <w:rPr>
          <w:rFonts w:ascii="Arial" w:hAnsi="Arial" w:cs="Arial"/>
          <w:sz w:val="18"/>
          <w:szCs w:val="18"/>
        </w:rPr>
        <w:t xml:space="preserve">Provision of technical information and documentation when </w:t>
      </w:r>
      <w:proofErr w:type="gramStart"/>
      <w:r w:rsidRPr="00804549">
        <w:rPr>
          <w:rFonts w:ascii="Arial" w:hAnsi="Arial" w:cs="Arial"/>
          <w:sz w:val="18"/>
          <w:szCs w:val="18"/>
        </w:rPr>
        <w:t>requested;</w:t>
      </w:r>
      <w:proofErr w:type="gramEnd"/>
    </w:p>
    <w:p w14:paraId="4C910BC4" w14:textId="77777777" w:rsidR="00804549" w:rsidRPr="00804549" w:rsidRDefault="00804549" w:rsidP="00487217">
      <w:pPr>
        <w:numPr>
          <w:ilvl w:val="0"/>
          <w:numId w:val="46"/>
        </w:numPr>
        <w:spacing w:before="120"/>
        <w:rPr>
          <w:rFonts w:ascii="Arial" w:hAnsi="Arial" w:cs="Arial"/>
          <w:sz w:val="18"/>
          <w:szCs w:val="18"/>
        </w:rPr>
      </w:pPr>
      <w:r w:rsidRPr="00804549">
        <w:rPr>
          <w:rFonts w:ascii="Arial" w:hAnsi="Arial" w:cs="Arial"/>
          <w:sz w:val="18"/>
          <w:szCs w:val="18"/>
        </w:rPr>
        <w:t xml:space="preserve">Participation in follow-up meetings convened by BDM </w:t>
      </w:r>
      <w:proofErr w:type="spellStart"/>
      <w:r w:rsidRPr="00804549">
        <w:rPr>
          <w:rFonts w:ascii="Arial" w:hAnsi="Arial" w:cs="Arial"/>
          <w:sz w:val="18"/>
          <w:szCs w:val="18"/>
        </w:rPr>
        <w:t>Engenharia</w:t>
      </w:r>
      <w:proofErr w:type="spellEnd"/>
      <w:r w:rsidRPr="00804549">
        <w:rPr>
          <w:rFonts w:ascii="Arial" w:hAnsi="Arial" w:cs="Arial"/>
          <w:sz w:val="18"/>
          <w:szCs w:val="18"/>
        </w:rPr>
        <w:t xml:space="preserve"> e </w:t>
      </w:r>
      <w:proofErr w:type="spellStart"/>
      <w:r w:rsidRPr="00804549">
        <w:rPr>
          <w:rFonts w:ascii="Arial" w:hAnsi="Arial" w:cs="Arial"/>
          <w:sz w:val="18"/>
          <w:szCs w:val="18"/>
        </w:rPr>
        <w:t>Tecnologia</w:t>
      </w:r>
      <w:proofErr w:type="spellEnd"/>
      <w:r w:rsidRPr="00804549">
        <w:rPr>
          <w:rFonts w:ascii="Arial" w:hAnsi="Arial" w:cs="Arial"/>
          <w:sz w:val="18"/>
          <w:szCs w:val="18"/>
        </w:rPr>
        <w:t xml:space="preserve"> or UNICEF.</w:t>
      </w:r>
    </w:p>
    <w:p w14:paraId="737D2E4C" w14:textId="77777777" w:rsidR="00804549" w:rsidRPr="00804549" w:rsidRDefault="00804549" w:rsidP="00804549">
      <w:pPr>
        <w:spacing w:before="120"/>
        <w:ind w:left="360"/>
        <w:rPr>
          <w:rFonts w:ascii="Arial" w:hAnsi="Arial" w:cs="Arial"/>
          <w:sz w:val="18"/>
          <w:szCs w:val="18"/>
        </w:rPr>
      </w:pPr>
      <w:r w:rsidRPr="00804549">
        <w:rPr>
          <w:rFonts w:ascii="Arial" w:hAnsi="Arial" w:cs="Arial"/>
          <w:sz w:val="18"/>
          <w:szCs w:val="18"/>
        </w:rPr>
        <w:t xml:space="preserve">The duration of the assisted operation will be defined in accordance with BDM’s contractual arrangements with UNICEF and may be </w:t>
      </w:r>
      <w:r w:rsidRPr="00804549">
        <w:rPr>
          <w:rFonts w:ascii="Arial" w:hAnsi="Arial" w:cs="Arial"/>
          <w:b/>
          <w:bCs/>
          <w:sz w:val="18"/>
          <w:szCs w:val="18"/>
        </w:rPr>
        <w:t>extended as necessary</w:t>
      </w:r>
      <w:r w:rsidRPr="00804549">
        <w:rPr>
          <w:rFonts w:ascii="Arial" w:hAnsi="Arial" w:cs="Arial"/>
          <w:sz w:val="18"/>
          <w:szCs w:val="18"/>
        </w:rPr>
        <w:t xml:space="preserve"> to ensure:</w:t>
      </w:r>
    </w:p>
    <w:p w14:paraId="2466207B" w14:textId="77777777" w:rsidR="00804549" w:rsidRPr="00804549" w:rsidRDefault="00804549" w:rsidP="00487217">
      <w:pPr>
        <w:numPr>
          <w:ilvl w:val="0"/>
          <w:numId w:val="47"/>
        </w:numPr>
        <w:spacing w:before="120"/>
        <w:rPr>
          <w:rFonts w:ascii="Arial" w:hAnsi="Arial" w:cs="Arial"/>
          <w:sz w:val="18"/>
          <w:szCs w:val="18"/>
        </w:rPr>
      </w:pPr>
      <w:r w:rsidRPr="00804549">
        <w:rPr>
          <w:rFonts w:ascii="Arial" w:hAnsi="Arial" w:cs="Arial"/>
          <w:sz w:val="18"/>
          <w:szCs w:val="18"/>
        </w:rPr>
        <w:t xml:space="preserve">The complete </w:t>
      </w:r>
      <w:proofErr w:type="spellStart"/>
      <w:r w:rsidRPr="00804549">
        <w:rPr>
          <w:rFonts w:ascii="Arial" w:hAnsi="Arial" w:cs="Arial"/>
          <w:sz w:val="18"/>
          <w:szCs w:val="18"/>
        </w:rPr>
        <w:t>stabilisation</w:t>
      </w:r>
      <w:proofErr w:type="spellEnd"/>
      <w:r w:rsidRPr="00804549">
        <w:rPr>
          <w:rFonts w:ascii="Arial" w:hAnsi="Arial" w:cs="Arial"/>
          <w:sz w:val="18"/>
          <w:szCs w:val="18"/>
        </w:rPr>
        <w:t xml:space="preserve"> of the treatment processes; and</w:t>
      </w:r>
    </w:p>
    <w:p w14:paraId="7CF8E6B9" w14:textId="77777777" w:rsidR="00804549" w:rsidRPr="00804549" w:rsidRDefault="00804549" w:rsidP="00487217">
      <w:pPr>
        <w:numPr>
          <w:ilvl w:val="0"/>
          <w:numId w:val="47"/>
        </w:numPr>
        <w:spacing w:before="120"/>
        <w:rPr>
          <w:rFonts w:ascii="Arial" w:hAnsi="Arial" w:cs="Arial"/>
          <w:sz w:val="18"/>
          <w:szCs w:val="18"/>
        </w:rPr>
      </w:pPr>
      <w:r w:rsidRPr="00804549">
        <w:rPr>
          <w:rFonts w:ascii="Arial" w:hAnsi="Arial" w:cs="Arial"/>
          <w:sz w:val="18"/>
          <w:szCs w:val="18"/>
        </w:rPr>
        <w:t>The adequate training and autonomy of local operators.</w:t>
      </w:r>
    </w:p>
    <w:p w14:paraId="73B83174" w14:textId="77777777" w:rsidR="00804549" w:rsidRPr="00804549" w:rsidRDefault="00804549" w:rsidP="00804549">
      <w:pPr>
        <w:spacing w:before="120"/>
        <w:ind w:left="360"/>
        <w:rPr>
          <w:rFonts w:ascii="Arial" w:hAnsi="Arial" w:cs="Arial"/>
          <w:sz w:val="18"/>
          <w:szCs w:val="18"/>
        </w:rPr>
      </w:pPr>
      <w:r w:rsidRPr="00804549">
        <w:rPr>
          <w:rFonts w:ascii="Arial" w:hAnsi="Arial" w:cs="Arial"/>
          <w:sz w:val="18"/>
          <w:szCs w:val="18"/>
        </w:rPr>
        <w:t>The contractor’s responsibilities during assisted operation shall include:</w:t>
      </w:r>
    </w:p>
    <w:p w14:paraId="7C4E1EDB" w14:textId="77777777" w:rsidR="00804549" w:rsidRPr="00804549" w:rsidRDefault="00804549" w:rsidP="00487217">
      <w:pPr>
        <w:numPr>
          <w:ilvl w:val="0"/>
          <w:numId w:val="48"/>
        </w:numPr>
        <w:spacing w:before="120"/>
        <w:rPr>
          <w:rFonts w:ascii="Arial" w:hAnsi="Arial" w:cs="Arial"/>
          <w:sz w:val="18"/>
          <w:szCs w:val="18"/>
        </w:rPr>
      </w:pPr>
      <w:r w:rsidRPr="00804549">
        <w:rPr>
          <w:rFonts w:ascii="Arial" w:hAnsi="Arial" w:cs="Arial"/>
          <w:sz w:val="18"/>
          <w:szCs w:val="18"/>
        </w:rPr>
        <w:t xml:space="preserve">Provision of </w:t>
      </w:r>
      <w:proofErr w:type="spellStart"/>
      <w:r w:rsidRPr="00804549">
        <w:rPr>
          <w:rFonts w:ascii="Arial" w:hAnsi="Arial" w:cs="Arial"/>
          <w:b/>
          <w:bCs/>
          <w:sz w:val="18"/>
          <w:szCs w:val="18"/>
        </w:rPr>
        <w:t>specialised</w:t>
      </w:r>
      <w:proofErr w:type="spellEnd"/>
      <w:r w:rsidRPr="00804549">
        <w:rPr>
          <w:rFonts w:ascii="Arial" w:hAnsi="Arial" w:cs="Arial"/>
          <w:b/>
          <w:bCs/>
          <w:sz w:val="18"/>
          <w:szCs w:val="18"/>
        </w:rPr>
        <w:t xml:space="preserve"> technical staff</w:t>
      </w:r>
      <w:r w:rsidRPr="00804549">
        <w:rPr>
          <w:rFonts w:ascii="Arial" w:hAnsi="Arial" w:cs="Arial"/>
          <w:sz w:val="18"/>
          <w:szCs w:val="18"/>
        </w:rPr>
        <w:t xml:space="preserve"> to resolve operational problems related to construction or </w:t>
      </w:r>
      <w:proofErr w:type="gramStart"/>
      <w:r w:rsidRPr="00804549">
        <w:rPr>
          <w:rFonts w:ascii="Arial" w:hAnsi="Arial" w:cs="Arial"/>
          <w:sz w:val="18"/>
          <w:szCs w:val="18"/>
        </w:rPr>
        <w:t>installation;</w:t>
      </w:r>
      <w:proofErr w:type="gramEnd"/>
    </w:p>
    <w:p w14:paraId="5C02B12A" w14:textId="77777777" w:rsidR="00804549" w:rsidRPr="00804549" w:rsidRDefault="00804549" w:rsidP="00487217">
      <w:pPr>
        <w:numPr>
          <w:ilvl w:val="0"/>
          <w:numId w:val="48"/>
        </w:numPr>
        <w:spacing w:before="120"/>
        <w:rPr>
          <w:rFonts w:ascii="Arial" w:hAnsi="Arial" w:cs="Arial"/>
          <w:sz w:val="18"/>
          <w:szCs w:val="18"/>
        </w:rPr>
      </w:pPr>
      <w:r w:rsidRPr="00804549">
        <w:rPr>
          <w:rFonts w:ascii="Arial" w:hAnsi="Arial" w:cs="Arial"/>
          <w:sz w:val="18"/>
          <w:szCs w:val="18"/>
        </w:rPr>
        <w:t xml:space="preserve">Supply of </w:t>
      </w:r>
      <w:r w:rsidRPr="00804549">
        <w:rPr>
          <w:rFonts w:ascii="Arial" w:hAnsi="Arial" w:cs="Arial"/>
          <w:b/>
          <w:bCs/>
          <w:sz w:val="18"/>
          <w:szCs w:val="18"/>
        </w:rPr>
        <w:t>spare parts and materials</w:t>
      </w:r>
      <w:r w:rsidRPr="00804549">
        <w:rPr>
          <w:rFonts w:ascii="Arial" w:hAnsi="Arial" w:cs="Arial"/>
          <w:sz w:val="18"/>
          <w:szCs w:val="18"/>
        </w:rPr>
        <w:t xml:space="preserve"> covered under the defect </w:t>
      </w:r>
      <w:proofErr w:type="gramStart"/>
      <w:r w:rsidRPr="00804549">
        <w:rPr>
          <w:rFonts w:ascii="Arial" w:hAnsi="Arial" w:cs="Arial"/>
          <w:sz w:val="18"/>
          <w:szCs w:val="18"/>
        </w:rPr>
        <w:t>warranty;</w:t>
      </w:r>
      <w:proofErr w:type="gramEnd"/>
    </w:p>
    <w:p w14:paraId="1FBAFF27" w14:textId="70FCA291" w:rsidR="00F427E9" w:rsidRPr="002D16C2" w:rsidRDefault="00804549" w:rsidP="00487217">
      <w:pPr>
        <w:numPr>
          <w:ilvl w:val="0"/>
          <w:numId w:val="48"/>
        </w:numPr>
        <w:spacing w:before="120"/>
        <w:rPr>
          <w:rFonts w:ascii="Arial" w:hAnsi="Arial" w:cs="Arial"/>
          <w:sz w:val="18"/>
          <w:szCs w:val="18"/>
        </w:rPr>
      </w:pPr>
      <w:r w:rsidRPr="00804549">
        <w:rPr>
          <w:rFonts w:ascii="Arial" w:hAnsi="Arial" w:cs="Arial"/>
          <w:sz w:val="18"/>
          <w:szCs w:val="18"/>
        </w:rPr>
        <w:t xml:space="preserve">Participation in and </w:t>
      </w:r>
      <w:proofErr w:type="gramStart"/>
      <w:r w:rsidRPr="00804549">
        <w:rPr>
          <w:rFonts w:ascii="Arial" w:hAnsi="Arial" w:cs="Arial"/>
          <w:sz w:val="18"/>
          <w:szCs w:val="18"/>
        </w:rPr>
        <w:t>support to</w:t>
      </w:r>
      <w:proofErr w:type="gramEnd"/>
      <w:r w:rsidRPr="00804549">
        <w:rPr>
          <w:rFonts w:ascii="Arial" w:hAnsi="Arial" w:cs="Arial"/>
          <w:sz w:val="18"/>
          <w:szCs w:val="18"/>
        </w:rPr>
        <w:t xml:space="preserve"> </w:t>
      </w:r>
      <w:r w:rsidRPr="00804549">
        <w:rPr>
          <w:rFonts w:ascii="Arial" w:hAnsi="Arial" w:cs="Arial"/>
          <w:b/>
          <w:bCs/>
          <w:sz w:val="18"/>
          <w:szCs w:val="18"/>
        </w:rPr>
        <w:t>training activities for local operators</w:t>
      </w:r>
      <w:r w:rsidRPr="00804549">
        <w:rPr>
          <w:rFonts w:ascii="Arial" w:hAnsi="Arial" w:cs="Arial"/>
          <w:sz w:val="18"/>
          <w:szCs w:val="18"/>
        </w:rPr>
        <w:t>, ensuring effective knowledge transfer.</w:t>
      </w:r>
    </w:p>
    <w:p w14:paraId="718E4EE6" w14:textId="5C605E72" w:rsidR="00B61741" w:rsidRDefault="00B61741" w:rsidP="0BD76B91">
      <w:pPr>
        <w:widowControl w:val="0"/>
        <w:pBdr>
          <w:bottom w:val="single" w:sz="6" w:space="1" w:color="auto"/>
        </w:pBdr>
        <w:autoSpaceDE w:val="0"/>
        <w:autoSpaceDN w:val="0"/>
        <w:adjustRightInd w:val="0"/>
        <w:jc w:val="both"/>
        <w:rPr>
          <w:rFonts w:ascii="Arial" w:hAnsi="Arial" w:cs="Arial"/>
          <w:b/>
          <w:bCs/>
          <w:sz w:val="20"/>
          <w:szCs w:val="20"/>
        </w:rPr>
      </w:pPr>
    </w:p>
    <w:p w14:paraId="237740E4" w14:textId="2DB7A792" w:rsidR="00B61741" w:rsidRPr="00B61741" w:rsidRDefault="00B61741" w:rsidP="0BD76B91">
      <w:pPr>
        <w:widowControl w:val="0"/>
        <w:pBdr>
          <w:bottom w:val="single" w:sz="6" w:space="1" w:color="auto"/>
        </w:pBdr>
        <w:autoSpaceDE w:val="0"/>
        <w:autoSpaceDN w:val="0"/>
        <w:adjustRightInd w:val="0"/>
        <w:jc w:val="both"/>
        <w:rPr>
          <w:rFonts w:ascii="Arial" w:hAnsi="Arial" w:cs="Arial"/>
          <w:b/>
          <w:bCs/>
          <w:sz w:val="20"/>
          <w:szCs w:val="20"/>
        </w:rPr>
      </w:pPr>
    </w:p>
    <w:p w14:paraId="42CA01D0" w14:textId="1F4712BE" w:rsidR="00745050" w:rsidRPr="0003573B" w:rsidRDefault="00EF604F" w:rsidP="00745050">
      <w:pPr>
        <w:pStyle w:val="ListParagraph"/>
        <w:widowControl w:val="0"/>
        <w:numPr>
          <w:ilvl w:val="0"/>
          <w:numId w:val="11"/>
        </w:numPr>
        <w:pBdr>
          <w:bottom w:val="single" w:sz="6" w:space="1" w:color="auto"/>
        </w:pBdr>
        <w:autoSpaceDE w:val="0"/>
        <w:autoSpaceDN w:val="0"/>
        <w:adjustRightInd w:val="0"/>
        <w:ind w:left="426" w:hanging="426"/>
        <w:jc w:val="both"/>
        <w:rPr>
          <w:rFonts w:ascii="Arial" w:hAnsi="Arial" w:cs="Arial"/>
          <w:b/>
          <w:sz w:val="20"/>
          <w:szCs w:val="20"/>
        </w:rPr>
      </w:pPr>
      <w:r>
        <w:rPr>
          <w:rFonts w:ascii="Arial" w:hAnsi="Arial" w:cs="Arial"/>
          <w:b/>
          <w:sz w:val="20"/>
          <w:szCs w:val="20"/>
        </w:rPr>
        <w:t>TIMEFRAME AND PAYMENT SCHEDULE</w:t>
      </w:r>
    </w:p>
    <w:p w14:paraId="06730B50" w14:textId="161B5CA0" w:rsidR="00EF604F" w:rsidRPr="00017092" w:rsidRDefault="00EF604F" w:rsidP="00487217">
      <w:pPr>
        <w:pStyle w:val="Numbered"/>
        <w:numPr>
          <w:ilvl w:val="1"/>
          <w:numId w:val="22"/>
        </w:numPr>
        <w:shd w:val="clear" w:color="auto" w:fill="FFFFFF" w:themeFill="background1"/>
        <w:spacing w:after="60"/>
        <w:ind w:left="426" w:hanging="426"/>
        <w:jc w:val="both"/>
        <w:rPr>
          <w:rFonts w:ascii="Arial" w:hAnsi="Arial" w:cs="Arial"/>
          <w:sz w:val="20"/>
          <w:szCs w:val="20"/>
        </w:rPr>
      </w:pPr>
      <w:r w:rsidRPr="00017092">
        <w:rPr>
          <w:rFonts w:ascii="Arial" w:hAnsi="Arial" w:cs="Arial"/>
          <w:sz w:val="20"/>
          <w:szCs w:val="20"/>
          <w:lang w:val="en-US"/>
        </w:rPr>
        <w:t xml:space="preserve">The timely completion of these </w:t>
      </w:r>
      <w:r w:rsidR="00775879">
        <w:rPr>
          <w:rFonts w:ascii="Arial" w:hAnsi="Arial" w:cs="Arial"/>
          <w:sz w:val="20"/>
          <w:szCs w:val="20"/>
          <w:lang w:val="en-US"/>
        </w:rPr>
        <w:t xml:space="preserve">engineering services </w:t>
      </w:r>
      <w:r w:rsidRPr="00017092">
        <w:rPr>
          <w:rFonts w:ascii="Arial" w:hAnsi="Arial" w:cs="Arial"/>
          <w:sz w:val="20"/>
          <w:szCs w:val="20"/>
          <w:lang w:val="en-US"/>
        </w:rPr>
        <w:t>is of utmost importance for UNICEF.</w:t>
      </w:r>
    </w:p>
    <w:p w14:paraId="47C400BC" w14:textId="1C8F2A70" w:rsidR="00775879" w:rsidRPr="0007667A" w:rsidRDefault="17144610" w:rsidP="00487217">
      <w:pPr>
        <w:pStyle w:val="Numbered"/>
        <w:numPr>
          <w:ilvl w:val="1"/>
          <w:numId w:val="22"/>
        </w:numPr>
        <w:shd w:val="clear" w:color="auto" w:fill="FFFFFF" w:themeFill="background1"/>
        <w:spacing w:after="60"/>
        <w:ind w:left="426" w:hanging="426"/>
        <w:jc w:val="both"/>
        <w:rPr>
          <w:rFonts w:ascii="Arial" w:hAnsi="Arial" w:cs="Arial"/>
          <w:sz w:val="20"/>
          <w:szCs w:val="20"/>
          <w:lang w:val="en-US"/>
        </w:rPr>
      </w:pPr>
      <w:r w:rsidRPr="0007667A">
        <w:rPr>
          <w:rFonts w:ascii="Arial" w:hAnsi="Arial" w:cs="Arial"/>
          <w:sz w:val="20"/>
          <w:szCs w:val="20"/>
          <w:lang w:val="en-US"/>
        </w:rPr>
        <w:t xml:space="preserve">The duration required for completing </w:t>
      </w:r>
      <w:r w:rsidR="00CC02C8">
        <w:rPr>
          <w:rFonts w:ascii="Arial" w:hAnsi="Arial" w:cs="Arial"/>
          <w:sz w:val="20"/>
          <w:szCs w:val="20"/>
          <w:lang w:val="en-US"/>
        </w:rPr>
        <w:t>the works</w:t>
      </w:r>
      <w:r w:rsidRPr="0007667A">
        <w:rPr>
          <w:rFonts w:ascii="Arial" w:hAnsi="Arial" w:cs="Arial"/>
          <w:sz w:val="20"/>
          <w:szCs w:val="20"/>
          <w:lang w:val="en-US"/>
        </w:rPr>
        <w:t xml:space="preserve"> except “Technical support for procurement” should be no later than </w:t>
      </w:r>
      <w:r w:rsidR="0A86812C" w:rsidRPr="0007667A">
        <w:rPr>
          <w:rFonts w:ascii="Arial" w:hAnsi="Arial" w:cs="Arial"/>
          <w:sz w:val="20"/>
          <w:szCs w:val="20"/>
          <w:lang w:val="en-US"/>
        </w:rPr>
        <w:t>three</w:t>
      </w:r>
      <w:r w:rsidRPr="0007667A">
        <w:rPr>
          <w:rFonts w:ascii="Arial" w:hAnsi="Arial" w:cs="Arial"/>
          <w:sz w:val="20"/>
          <w:szCs w:val="20"/>
          <w:lang w:val="en-US"/>
        </w:rPr>
        <w:t xml:space="preserve"> (</w:t>
      </w:r>
      <w:r w:rsidR="00AC6245">
        <w:rPr>
          <w:rFonts w:ascii="Arial" w:hAnsi="Arial" w:cs="Arial"/>
          <w:sz w:val="20"/>
          <w:szCs w:val="20"/>
          <w:lang w:val="en-US"/>
        </w:rPr>
        <w:t>5</w:t>
      </w:r>
      <w:r w:rsidRPr="0007667A">
        <w:rPr>
          <w:rFonts w:ascii="Arial" w:hAnsi="Arial" w:cs="Arial"/>
          <w:sz w:val="20"/>
          <w:szCs w:val="20"/>
          <w:lang w:val="en-US"/>
        </w:rPr>
        <w:t>) month</w:t>
      </w:r>
      <w:r w:rsidR="0D6FD73F" w:rsidRPr="0007667A">
        <w:rPr>
          <w:rFonts w:ascii="Arial" w:hAnsi="Arial" w:cs="Arial"/>
          <w:sz w:val="20"/>
          <w:szCs w:val="20"/>
          <w:lang w:val="en-US"/>
        </w:rPr>
        <w:t>s</w:t>
      </w:r>
      <w:r w:rsidRPr="0007667A">
        <w:rPr>
          <w:rFonts w:ascii="Arial" w:hAnsi="Arial" w:cs="Arial"/>
          <w:sz w:val="20"/>
          <w:szCs w:val="20"/>
          <w:lang w:val="en-US"/>
        </w:rPr>
        <w:t xml:space="preserve"> from date of signing the contract.</w:t>
      </w:r>
    </w:p>
    <w:p w14:paraId="5484A511" w14:textId="65273538" w:rsidR="00BE0090" w:rsidRPr="0007667A" w:rsidRDefault="2AE759D3" w:rsidP="00487217">
      <w:pPr>
        <w:pStyle w:val="Numbered"/>
        <w:numPr>
          <w:ilvl w:val="1"/>
          <w:numId w:val="22"/>
        </w:numPr>
        <w:shd w:val="clear" w:color="auto" w:fill="FFFFFF" w:themeFill="background1"/>
        <w:spacing w:after="60"/>
        <w:ind w:left="426" w:hanging="426"/>
        <w:jc w:val="both"/>
        <w:rPr>
          <w:rFonts w:ascii="Arial" w:hAnsi="Arial" w:cs="Arial"/>
          <w:sz w:val="20"/>
          <w:szCs w:val="20"/>
          <w:lang w:val="en-US"/>
        </w:rPr>
      </w:pPr>
      <w:r w:rsidRPr="0007667A">
        <w:rPr>
          <w:rFonts w:ascii="Arial" w:hAnsi="Arial" w:cs="Arial"/>
          <w:sz w:val="20"/>
          <w:szCs w:val="20"/>
          <w:lang w:val="en-US"/>
        </w:rPr>
        <w:t xml:space="preserve">The </w:t>
      </w:r>
      <w:r w:rsidR="0D6FD73F" w:rsidRPr="0007667A">
        <w:rPr>
          <w:rFonts w:ascii="Arial" w:hAnsi="Arial" w:cs="Arial"/>
          <w:sz w:val="20"/>
          <w:szCs w:val="20"/>
          <w:lang w:val="en-US"/>
        </w:rPr>
        <w:t>i</w:t>
      </w:r>
      <w:r w:rsidRPr="0007667A">
        <w:rPr>
          <w:rFonts w:ascii="Arial" w:hAnsi="Arial" w:cs="Arial"/>
          <w:sz w:val="20"/>
          <w:szCs w:val="20"/>
          <w:lang w:val="en-US"/>
        </w:rPr>
        <w:t xml:space="preserve">ntended Substantial Completion Date should be </w:t>
      </w:r>
      <w:r w:rsidR="37F2A91C" w:rsidRPr="0007667A">
        <w:rPr>
          <w:rFonts w:ascii="Arial" w:hAnsi="Arial" w:cs="Arial"/>
          <w:sz w:val="20"/>
          <w:szCs w:val="20"/>
          <w:lang w:val="en-US"/>
        </w:rPr>
        <w:t>at least</w:t>
      </w:r>
      <w:r w:rsidRPr="0007667A">
        <w:rPr>
          <w:rFonts w:ascii="Arial" w:hAnsi="Arial" w:cs="Arial"/>
          <w:sz w:val="20"/>
          <w:szCs w:val="20"/>
          <w:lang w:val="en-US"/>
        </w:rPr>
        <w:t xml:space="preserve"> six (</w:t>
      </w:r>
      <w:r w:rsidR="00AF5130">
        <w:rPr>
          <w:rFonts w:ascii="Arial" w:hAnsi="Arial" w:cs="Arial"/>
          <w:sz w:val="20"/>
          <w:szCs w:val="20"/>
          <w:lang w:val="en-US"/>
        </w:rPr>
        <w:t>5</w:t>
      </w:r>
      <w:r w:rsidRPr="0007667A">
        <w:rPr>
          <w:rFonts w:ascii="Arial" w:hAnsi="Arial" w:cs="Arial"/>
          <w:sz w:val="20"/>
          <w:szCs w:val="20"/>
          <w:lang w:val="en-US"/>
        </w:rPr>
        <w:t>) months from the Start Date</w:t>
      </w:r>
      <w:r w:rsidR="0D6FD73F" w:rsidRPr="0007667A">
        <w:rPr>
          <w:rFonts w:ascii="Arial" w:hAnsi="Arial" w:cs="Arial"/>
          <w:sz w:val="20"/>
          <w:szCs w:val="20"/>
          <w:lang w:val="en-US"/>
        </w:rPr>
        <w:t xml:space="preserve"> </w:t>
      </w:r>
      <w:proofErr w:type="gramStart"/>
      <w:r w:rsidR="0D6FD73F" w:rsidRPr="0007667A">
        <w:rPr>
          <w:rFonts w:ascii="Arial" w:hAnsi="Arial" w:cs="Arial"/>
          <w:sz w:val="20"/>
          <w:szCs w:val="20"/>
          <w:lang w:val="en-US"/>
        </w:rPr>
        <w:t>of</w:t>
      </w:r>
      <w:proofErr w:type="gramEnd"/>
      <w:r w:rsidR="0D6FD73F" w:rsidRPr="0007667A">
        <w:rPr>
          <w:rFonts w:ascii="Arial" w:hAnsi="Arial" w:cs="Arial"/>
          <w:sz w:val="20"/>
          <w:szCs w:val="20"/>
          <w:lang w:val="en-US"/>
        </w:rPr>
        <w:t xml:space="preserve"> construction works</w:t>
      </w:r>
      <w:r w:rsidR="6A6FF326" w:rsidRPr="0007667A">
        <w:rPr>
          <w:rFonts w:ascii="Arial" w:hAnsi="Arial" w:cs="Arial"/>
          <w:sz w:val="20"/>
          <w:szCs w:val="20"/>
          <w:lang w:val="en-US"/>
        </w:rPr>
        <w:t xml:space="preserve">. </w:t>
      </w:r>
    </w:p>
    <w:p w14:paraId="6A443C26" w14:textId="6D36C358" w:rsidR="00650EE7" w:rsidRPr="00AF5130" w:rsidRDefault="00EF604F" w:rsidP="00487217">
      <w:pPr>
        <w:pStyle w:val="Numbered"/>
        <w:numPr>
          <w:ilvl w:val="1"/>
          <w:numId w:val="22"/>
        </w:numPr>
        <w:shd w:val="clear" w:color="auto" w:fill="FFFFFF" w:themeFill="background1"/>
        <w:spacing w:after="60"/>
        <w:ind w:left="426" w:hanging="426"/>
        <w:jc w:val="both"/>
        <w:rPr>
          <w:rFonts w:ascii="Arial" w:hAnsi="Arial" w:cs="Arial"/>
          <w:sz w:val="20"/>
          <w:szCs w:val="20"/>
          <w:lang w:val="en-US"/>
        </w:rPr>
      </w:pPr>
      <w:r w:rsidRPr="1ED4D742">
        <w:rPr>
          <w:rFonts w:ascii="Arial" w:hAnsi="Arial" w:cs="Arial"/>
          <w:sz w:val="20"/>
          <w:szCs w:val="20"/>
          <w:lang w:val="en-US"/>
        </w:rPr>
        <w:t xml:space="preserve">The Defects Liability Period </w:t>
      </w:r>
      <w:r w:rsidR="00650EE7">
        <w:rPr>
          <w:rFonts w:ascii="Arial" w:hAnsi="Arial" w:cs="Arial"/>
          <w:sz w:val="20"/>
          <w:szCs w:val="20"/>
          <w:lang w:val="en-US"/>
        </w:rPr>
        <w:t xml:space="preserve">(DLP) </w:t>
      </w:r>
      <w:r w:rsidRPr="1ED4D742">
        <w:rPr>
          <w:rFonts w:ascii="Arial" w:hAnsi="Arial" w:cs="Arial"/>
          <w:sz w:val="20"/>
          <w:szCs w:val="20"/>
          <w:lang w:val="en-US"/>
        </w:rPr>
        <w:t xml:space="preserve">is twelve (12) </w:t>
      </w:r>
      <w:r w:rsidR="000B599E" w:rsidRPr="1ED4D742">
        <w:rPr>
          <w:rFonts w:ascii="Arial" w:hAnsi="Arial" w:cs="Arial"/>
          <w:sz w:val="20"/>
          <w:szCs w:val="20"/>
          <w:lang w:val="en-US"/>
        </w:rPr>
        <w:t xml:space="preserve">months </w:t>
      </w:r>
      <w:r w:rsidRPr="1ED4D742">
        <w:rPr>
          <w:rFonts w:ascii="Arial" w:hAnsi="Arial" w:cs="Arial"/>
          <w:sz w:val="20"/>
          <w:szCs w:val="20"/>
          <w:lang w:val="en-US"/>
        </w:rPr>
        <w:t xml:space="preserve">for </w:t>
      </w:r>
      <w:proofErr w:type="gramStart"/>
      <w:r w:rsidRPr="1ED4D742">
        <w:rPr>
          <w:rFonts w:ascii="Arial" w:hAnsi="Arial" w:cs="Arial"/>
          <w:sz w:val="20"/>
          <w:szCs w:val="20"/>
          <w:lang w:val="en-US"/>
        </w:rPr>
        <w:t>works</w:t>
      </w:r>
      <w:proofErr w:type="gramEnd"/>
      <w:r w:rsidRPr="1ED4D742">
        <w:rPr>
          <w:rFonts w:ascii="Arial" w:hAnsi="Arial" w:cs="Arial"/>
          <w:sz w:val="20"/>
          <w:szCs w:val="20"/>
          <w:lang w:val="en-US"/>
        </w:rPr>
        <w:t xml:space="preserve"> and construction counted as from the date of </w:t>
      </w:r>
      <w:r w:rsidR="001D7241" w:rsidRPr="1ED4D742">
        <w:rPr>
          <w:rFonts w:ascii="Arial" w:hAnsi="Arial" w:cs="Arial"/>
          <w:sz w:val="20"/>
          <w:szCs w:val="20"/>
          <w:lang w:val="en-US"/>
        </w:rPr>
        <w:t xml:space="preserve">issuance of the </w:t>
      </w:r>
      <w:r w:rsidRPr="1ED4D742">
        <w:rPr>
          <w:rFonts w:ascii="Arial" w:hAnsi="Arial" w:cs="Arial"/>
          <w:sz w:val="20"/>
          <w:szCs w:val="20"/>
          <w:lang w:val="en-US"/>
        </w:rPr>
        <w:t>Certificate of Substantial Completion.</w:t>
      </w:r>
      <w:r w:rsidR="00A645B6">
        <w:rPr>
          <w:rFonts w:ascii="Arial" w:hAnsi="Arial" w:cs="Arial"/>
          <w:sz w:val="20"/>
          <w:szCs w:val="20"/>
          <w:lang w:val="en-US"/>
        </w:rPr>
        <w:t xml:space="preserve"> </w:t>
      </w:r>
      <w:r w:rsidR="00A645B6" w:rsidRPr="00650EE7">
        <w:rPr>
          <w:rFonts w:ascii="Arial" w:hAnsi="Arial" w:cs="Arial"/>
          <w:sz w:val="20"/>
          <w:szCs w:val="20"/>
        </w:rPr>
        <w:t xml:space="preserve">The engineering firm responsible for site supervision &amp; quality assurance </w:t>
      </w:r>
      <w:r w:rsidR="00650EE7">
        <w:rPr>
          <w:rFonts w:ascii="Arial" w:hAnsi="Arial" w:cs="Arial"/>
          <w:sz w:val="20"/>
          <w:szCs w:val="20"/>
        </w:rPr>
        <w:t>is also liable un</w:t>
      </w:r>
      <w:r w:rsidR="00A645B6" w:rsidRPr="00650EE7">
        <w:rPr>
          <w:rFonts w:ascii="Arial" w:hAnsi="Arial" w:cs="Arial"/>
          <w:sz w:val="20"/>
          <w:szCs w:val="20"/>
        </w:rPr>
        <w:t xml:space="preserve">til the end of </w:t>
      </w:r>
      <w:r w:rsidR="00650EE7">
        <w:rPr>
          <w:rFonts w:ascii="Arial" w:hAnsi="Arial" w:cs="Arial"/>
          <w:sz w:val="20"/>
          <w:szCs w:val="20"/>
        </w:rPr>
        <w:t xml:space="preserve">the </w:t>
      </w:r>
      <w:r w:rsidR="00A645B6" w:rsidRPr="00650EE7">
        <w:rPr>
          <w:rFonts w:ascii="Arial" w:hAnsi="Arial" w:cs="Arial"/>
          <w:sz w:val="20"/>
          <w:szCs w:val="20"/>
        </w:rPr>
        <w:t xml:space="preserve">DLP and </w:t>
      </w:r>
      <w:r w:rsidR="00650EE7">
        <w:rPr>
          <w:rFonts w:ascii="Arial" w:hAnsi="Arial" w:cs="Arial"/>
          <w:sz w:val="20"/>
          <w:szCs w:val="20"/>
        </w:rPr>
        <w:t>w</w:t>
      </w:r>
      <w:r w:rsidR="00A645B6" w:rsidRPr="00650EE7">
        <w:rPr>
          <w:rFonts w:ascii="Arial" w:hAnsi="Arial" w:cs="Arial"/>
          <w:sz w:val="20"/>
          <w:szCs w:val="20"/>
        </w:rPr>
        <w:t xml:space="preserve">ill conduct periodic visits, identify and monitor the rectification of defects by the contractor during </w:t>
      </w:r>
      <w:r w:rsidR="00650EE7" w:rsidRPr="00650EE7">
        <w:rPr>
          <w:rFonts w:ascii="Arial" w:hAnsi="Arial" w:cs="Arial"/>
          <w:sz w:val="20"/>
          <w:szCs w:val="20"/>
        </w:rPr>
        <w:t xml:space="preserve">the </w:t>
      </w:r>
      <w:r w:rsidR="00A645B6" w:rsidRPr="00650EE7">
        <w:rPr>
          <w:rFonts w:ascii="Arial" w:hAnsi="Arial" w:cs="Arial"/>
          <w:sz w:val="20"/>
          <w:szCs w:val="20"/>
        </w:rPr>
        <w:t>DLP</w:t>
      </w:r>
      <w:r w:rsidR="00650EE7" w:rsidRPr="00650EE7">
        <w:rPr>
          <w:rFonts w:ascii="Arial" w:hAnsi="Arial" w:cs="Arial"/>
          <w:sz w:val="20"/>
          <w:szCs w:val="20"/>
        </w:rPr>
        <w:t>.</w:t>
      </w:r>
    </w:p>
    <w:p w14:paraId="43ACAE75" w14:textId="4EAA4BD0" w:rsidR="00EF604F" w:rsidRDefault="00EF604F" w:rsidP="00487217">
      <w:pPr>
        <w:pStyle w:val="Numbered"/>
        <w:numPr>
          <w:ilvl w:val="1"/>
          <w:numId w:val="22"/>
        </w:numPr>
        <w:shd w:val="clear" w:color="auto" w:fill="FFFFFF" w:themeFill="background1"/>
        <w:spacing w:after="60"/>
        <w:ind w:left="426" w:hanging="426"/>
        <w:jc w:val="both"/>
        <w:rPr>
          <w:rFonts w:ascii="Arial" w:hAnsi="Arial" w:cs="Arial"/>
          <w:sz w:val="20"/>
          <w:szCs w:val="20"/>
        </w:rPr>
      </w:pPr>
      <w:r w:rsidRPr="00017092">
        <w:rPr>
          <w:rFonts w:ascii="Arial" w:hAnsi="Arial" w:cs="Arial"/>
          <w:sz w:val="20"/>
          <w:szCs w:val="20"/>
        </w:rPr>
        <w:t xml:space="preserve">UNICEF will issue </w:t>
      </w:r>
      <w:r w:rsidR="001D7241">
        <w:rPr>
          <w:rFonts w:ascii="Arial" w:hAnsi="Arial" w:cs="Arial"/>
          <w:sz w:val="20"/>
          <w:szCs w:val="20"/>
        </w:rPr>
        <w:t xml:space="preserve">interim </w:t>
      </w:r>
      <w:r w:rsidRPr="00017092">
        <w:rPr>
          <w:rFonts w:ascii="Arial" w:hAnsi="Arial" w:cs="Arial"/>
          <w:sz w:val="20"/>
          <w:szCs w:val="20"/>
        </w:rPr>
        <w:t>and final payments upon satisfactory completion of each Deliverable</w:t>
      </w:r>
      <w:r w:rsidR="00AF5130">
        <w:rPr>
          <w:rFonts w:ascii="Arial" w:hAnsi="Arial" w:cs="Arial"/>
          <w:sz w:val="20"/>
          <w:szCs w:val="20"/>
        </w:rPr>
        <w:t xml:space="preserve"> approved by </w:t>
      </w:r>
      <w:proofErr w:type="spellStart"/>
      <w:r w:rsidR="00AF5130">
        <w:rPr>
          <w:rFonts w:ascii="Arial" w:hAnsi="Arial" w:cs="Arial"/>
          <w:sz w:val="20"/>
          <w:szCs w:val="20"/>
        </w:rPr>
        <w:t>fiscalisation</w:t>
      </w:r>
      <w:proofErr w:type="spellEnd"/>
      <w:r w:rsidRPr="00017092">
        <w:rPr>
          <w:rFonts w:ascii="Arial" w:hAnsi="Arial" w:cs="Arial"/>
          <w:sz w:val="20"/>
          <w:szCs w:val="20"/>
        </w:rPr>
        <w:t>.</w:t>
      </w:r>
    </w:p>
    <w:p w14:paraId="48DB08C7" w14:textId="77777777" w:rsidR="00BD5598" w:rsidRDefault="00BD5598" w:rsidP="0080006C">
      <w:pPr>
        <w:pStyle w:val="Numbered"/>
        <w:shd w:val="clear" w:color="auto" w:fill="FFFFFF" w:themeFill="background1"/>
        <w:tabs>
          <w:tab w:val="clear" w:pos="2216"/>
        </w:tabs>
        <w:spacing w:after="60"/>
        <w:ind w:left="0" w:firstLine="0"/>
        <w:jc w:val="both"/>
        <w:rPr>
          <w:rFonts w:ascii="Arial" w:hAnsi="Arial" w:cs="Arial"/>
          <w:sz w:val="20"/>
          <w:szCs w:val="20"/>
        </w:rPr>
      </w:pPr>
    </w:p>
    <w:p w14:paraId="000C9CA7" w14:textId="374DEEC8" w:rsidR="001D7241" w:rsidRPr="001D7241" w:rsidRDefault="001D7241" w:rsidP="1ED4D742">
      <w:pPr>
        <w:spacing w:before="120" w:after="60"/>
        <w:ind w:left="284" w:hanging="284"/>
        <w:rPr>
          <w:rFonts w:ascii="Arial" w:hAnsi="Arial" w:cs="Arial"/>
          <w:b/>
          <w:bCs/>
          <w:i/>
          <w:iCs/>
          <w:sz w:val="18"/>
          <w:szCs w:val="18"/>
        </w:rPr>
      </w:pPr>
      <w:r w:rsidRPr="1ED4D742">
        <w:rPr>
          <w:rFonts w:ascii="Arial" w:hAnsi="Arial" w:cs="Arial"/>
          <w:b/>
          <w:bCs/>
          <w:i/>
          <w:iCs/>
          <w:sz w:val="18"/>
          <w:szCs w:val="18"/>
        </w:rPr>
        <w:t>Table 2: Timeframe</w:t>
      </w:r>
      <w:r w:rsidR="004B090F" w:rsidRPr="1ED4D742">
        <w:rPr>
          <w:rFonts w:ascii="Arial" w:hAnsi="Arial" w:cs="Arial"/>
          <w:b/>
          <w:bCs/>
          <w:i/>
          <w:iCs/>
          <w:sz w:val="18"/>
          <w:szCs w:val="18"/>
        </w:rPr>
        <w:t xml:space="preserve"> and payment schedule</w:t>
      </w:r>
    </w:p>
    <w:tbl>
      <w:tblPr>
        <w:tblStyle w:val="TableGrid"/>
        <w:tblW w:w="9952" w:type="dxa"/>
        <w:tblInd w:w="-147" w:type="dxa"/>
        <w:tblCellMar>
          <w:left w:w="28" w:type="dxa"/>
          <w:right w:w="28" w:type="dxa"/>
        </w:tblCellMar>
        <w:tblLook w:val="04A0" w:firstRow="1" w:lastRow="0" w:firstColumn="1" w:lastColumn="0" w:noHBand="0" w:noVBand="1"/>
      </w:tblPr>
      <w:tblGrid>
        <w:gridCol w:w="517"/>
        <w:gridCol w:w="6053"/>
        <w:gridCol w:w="1247"/>
        <w:gridCol w:w="2135"/>
      </w:tblGrid>
      <w:tr w:rsidR="00696242" w:rsidRPr="00325B86" w14:paraId="1539571E" w14:textId="77777777" w:rsidTr="00B62B44">
        <w:tc>
          <w:tcPr>
            <w:tcW w:w="517" w:type="dxa"/>
            <w:vAlign w:val="center"/>
          </w:tcPr>
          <w:p w14:paraId="7EE25249" w14:textId="5EF3A1BD" w:rsidR="001D7241" w:rsidRPr="00325B86" w:rsidRDefault="001D7241" w:rsidP="004B090F">
            <w:pPr>
              <w:contextualSpacing/>
              <w:jc w:val="center"/>
              <w:rPr>
                <w:rFonts w:ascii="Arial" w:hAnsi="Arial" w:cs="Arial"/>
                <w:b/>
                <w:bCs/>
                <w:sz w:val="18"/>
                <w:szCs w:val="18"/>
              </w:rPr>
            </w:pPr>
            <w:r w:rsidRPr="00325B86">
              <w:rPr>
                <w:rFonts w:ascii="Arial" w:hAnsi="Arial" w:cs="Arial"/>
                <w:b/>
                <w:bCs/>
                <w:sz w:val="18"/>
                <w:szCs w:val="18"/>
              </w:rPr>
              <w:t>#</w:t>
            </w:r>
          </w:p>
        </w:tc>
        <w:tc>
          <w:tcPr>
            <w:tcW w:w="6053" w:type="dxa"/>
            <w:vAlign w:val="center"/>
          </w:tcPr>
          <w:p w14:paraId="4B7BAD63" w14:textId="77777777" w:rsidR="001D7241" w:rsidRPr="00325B86" w:rsidRDefault="001D7241" w:rsidP="004B090F">
            <w:pPr>
              <w:contextualSpacing/>
              <w:jc w:val="center"/>
              <w:rPr>
                <w:rFonts w:ascii="Arial" w:hAnsi="Arial" w:cs="Arial"/>
                <w:b/>
                <w:sz w:val="18"/>
                <w:szCs w:val="18"/>
              </w:rPr>
            </w:pPr>
            <w:r w:rsidRPr="00325B86">
              <w:rPr>
                <w:rFonts w:ascii="Arial" w:hAnsi="Arial" w:cs="Arial"/>
                <w:b/>
                <w:sz w:val="18"/>
                <w:szCs w:val="18"/>
              </w:rPr>
              <w:t>Scope of deliverable</w:t>
            </w:r>
          </w:p>
        </w:tc>
        <w:tc>
          <w:tcPr>
            <w:tcW w:w="1247" w:type="dxa"/>
            <w:vAlign w:val="center"/>
          </w:tcPr>
          <w:p w14:paraId="62B7819C" w14:textId="3149AB37" w:rsidR="001D7241" w:rsidRPr="00325B86" w:rsidRDefault="004B090F" w:rsidP="4ACED76D">
            <w:pPr>
              <w:contextualSpacing/>
              <w:jc w:val="center"/>
              <w:rPr>
                <w:rFonts w:ascii="Arial" w:hAnsi="Arial" w:cs="Arial"/>
                <w:b/>
                <w:bCs/>
                <w:sz w:val="18"/>
                <w:szCs w:val="18"/>
              </w:rPr>
            </w:pPr>
            <w:r w:rsidRPr="4ACED76D">
              <w:rPr>
                <w:rFonts w:ascii="Arial" w:hAnsi="Arial" w:cs="Arial"/>
                <w:b/>
                <w:bCs/>
                <w:sz w:val="18"/>
                <w:szCs w:val="18"/>
              </w:rPr>
              <w:t>P</w:t>
            </w:r>
            <w:r w:rsidR="001D7241" w:rsidRPr="4ACED76D">
              <w:rPr>
                <w:rFonts w:ascii="Arial" w:hAnsi="Arial" w:cs="Arial"/>
                <w:b/>
                <w:bCs/>
                <w:sz w:val="18"/>
                <w:szCs w:val="18"/>
              </w:rPr>
              <w:t>ayment distribution</w:t>
            </w:r>
            <w:r w:rsidR="00F61EF3" w:rsidRPr="4ACED76D">
              <w:rPr>
                <w:rFonts w:ascii="Arial" w:hAnsi="Arial" w:cs="Arial"/>
                <w:b/>
                <w:bCs/>
                <w:sz w:val="18"/>
                <w:szCs w:val="18"/>
              </w:rPr>
              <w:t xml:space="preserve"> and payment schedule (%)</w:t>
            </w:r>
          </w:p>
        </w:tc>
        <w:tc>
          <w:tcPr>
            <w:tcW w:w="2135" w:type="dxa"/>
            <w:vAlign w:val="center"/>
          </w:tcPr>
          <w:p w14:paraId="34F424ED" w14:textId="77777777" w:rsidR="001D7241" w:rsidRPr="00325B86" w:rsidRDefault="001D7241" w:rsidP="004B090F">
            <w:pPr>
              <w:contextualSpacing/>
              <w:jc w:val="center"/>
              <w:rPr>
                <w:rFonts w:ascii="Arial" w:hAnsi="Arial" w:cs="Arial"/>
                <w:b/>
                <w:sz w:val="18"/>
                <w:szCs w:val="18"/>
              </w:rPr>
            </w:pPr>
            <w:r w:rsidRPr="00325B86">
              <w:rPr>
                <w:rFonts w:ascii="Arial" w:hAnsi="Arial" w:cs="Arial"/>
                <w:b/>
                <w:sz w:val="18"/>
                <w:szCs w:val="18"/>
              </w:rPr>
              <w:t>Timeframe</w:t>
            </w:r>
          </w:p>
        </w:tc>
      </w:tr>
      <w:tr w:rsidR="001F38A2" w:rsidRPr="00325B86" w14:paraId="4F695AE4" w14:textId="77777777" w:rsidTr="00B62B44">
        <w:trPr>
          <w:trHeight w:hRule="exact" w:val="353"/>
        </w:trPr>
        <w:tc>
          <w:tcPr>
            <w:tcW w:w="9952" w:type="dxa"/>
            <w:gridSpan w:val="4"/>
            <w:shd w:val="clear" w:color="auto" w:fill="E7E6E6" w:themeFill="background2"/>
            <w:vAlign w:val="center"/>
          </w:tcPr>
          <w:p w14:paraId="75080309" w14:textId="70896C34" w:rsidR="004B090F" w:rsidRPr="00325B86" w:rsidRDefault="003C673F" w:rsidP="0048483E">
            <w:pPr>
              <w:contextualSpacing/>
              <w:jc w:val="center"/>
              <w:rPr>
                <w:rFonts w:ascii="Arial" w:hAnsi="Arial" w:cs="Arial"/>
                <w:b/>
                <w:sz w:val="18"/>
                <w:szCs w:val="18"/>
              </w:rPr>
            </w:pPr>
            <w:r>
              <w:rPr>
                <w:rFonts w:ascii="Arial" w:eastAsia="Times New Roman" w:hAnsi="Arial" w:cs="Arial"/>
                <w:b/>
                <w:bCs/>
                <w:color w:val="000000"/>
                <w:sz w:val="18"/>
                <w:szCs w:val="18"/>
              </w:rPr>
              <w:t>E</w:t>
            </w:r>
            <w:r w:rsidR="00EE2A79" w:rsidRPr="00FE2447">
              <w:rPr>
                <w:rFonts w:ascii="Arial" w:eastAsia="Times New Roman" w:hAnsi="Arial" w:cs="Arial"/>
                <w:b/>
                <w:bCs/>
                <w:color w:val="000000"/>
                <w:sz w:val="18"/>
                <w:szCs w:val="18"/>
              </w:rPr>
              <w:t xml:space="preserve">ngineering </w:t>
            </w:r>
            <w:r w:rsidR="00BE35E4">
              <w:rPr>
                <w:rFonts w:ascii="Arial" w:eastAsia="Times New Roman" w:hAnsi="Arial" w:cs="Arial"/>
                <w:b/>
                <w:bCs/>
                <w:color w:val="000000"/>
                <w:sz w:val="18"/>
                <w:szCs w:val="18"/>
              </w:rPr>
              <w:t xml:space="preserve">Construction </w:t>
            </w:r>
          </w:p>
        </w:tc>
      </w:tr>
      <w:tr w:rsidR="005402B6" w:rsidRPr="00325B86" w14:paraId="55551FAF" w14:textId="77777777" w:rsidTr="00B62B44">
        <w:tc>
          <w:tcPr>
            <w:tcW w:w="517" w:type="dxa"/>
            <w:vMerge w:val="restart"/>
          </w:tcPr>
          <w:p w14:paraId="53CFC428" w14:textId="7994CE2D" w:rsidR="005402B6" w:rsidRPr="00325B86" w:rsidRDefault="005402B6" w:rsidP="005402B6">
            <w:pPr>
              <w:contextualSpacing/>
              <w:jc w:val="center"/>
              <w:rPr>
                <w:rFonts w:ascii="Arial" w:hAnsi="Arial" w:cs="Arial"/>
                <w:sz w:val="18"/>
                <w:szCs w:val="18"/>
              </w:rPr>
            </w:pPr>
            <w:bookmarkStart w:id="9" w:name="_Hlk207805025"/>
            <w:r w:rsidRPr="00325B86">
              <w:rPr>
                <w:rFonts w:ascii="Arial" w:hAnsi="Arial" w:cs="Arial"/>
                <w:sz w:val="18"/>
                <w:szCs w:val="18"/>
              </w:rPr>
              <w:t>1</w:t>
            </w:r>
          </w:p>
        </w:tc>
        <w:tc>
          <w:tcPr>
            <w:tcW w:w="6053" w:type="dxa"/>
            <w:tcBorders>
              <w:bottom w:val="single" w:sz="4" w:space="0" w:color="auto"/>
            </w:tcBorders>
          </w:tcPr>
          <w:p w14:paraId="64A51D74" w14:textId="3A2FF672" w:rsidR="005402B6" w:rsidRPr="005402B6" w:rsidRDefault="005402B6" w:rsidP="005402B6">
            <w:pPr>
              <w:contextualSpacing/>
              <w:rPr>
                <w:rFonts w:ascii="Arial" w:hAnsi="Arial" w:cs="Arial"/>
                <w:sz w:val="18"/>
                <w:szCs w:val="18"/>
              </w:rPr>
            </w:pPr>
            <w:r w:rsidRPr="005402B6">
              <w:rPr>
                <w:rFonts w:ascii="Arial" w:hAnsi="Arial" w:cs="Arial"/>
                <w:sz w:val="18"/>
                <w:szCs w:val="18"/>
              </w:rPr>
              <w:t>MOBILISATION AND DEMOBILISATION</w:t>
            </w:r>
          </w:p>
        </w:tc>
        <w:tc>
          <w:tcPr>
            <w:tcW w:w="1247" w:type="dxa"/>
            <w:vMerge w:val="restart"/>
          </w:tcPr>
          <w:p w14:paraId="2D67CCB3" w14:textId="32FF4DA9" w:rsidR="005402B6" w:rsidRPr="004104FC" w:rsidRDefault="005402B6" w:rsidP="005402B6">
            <w:pPr>
              <w:jc w:val="center"/>
              <w:rPr>
                <w:rFonts w:ascii="Arial" w:hAnsi="Arial" w:cs="Arial"/>
                <w:sz w:val="18"/>
                <w:szCs w:val="18"/>
              </w:rPr>
            </w:pPr>
            <w:r w:rsidRPr="004104FC">
              <w:rPr>
                <w:rFonts w:ascii="Arial" w:hAnsi="Arial" w:cs="Arial"/>
                <w:sz w:val="18"/>
                <w:szCs w:val="18"/>
              </w:rPr>
              <w:t>11%</w:t>
            </w:r>
          </w:p>
        </w:tc>
        <w:tc>
          <w:tcPr>
            <w:tcW w:w="2135" w:type="dxa"/>
            <w:vMerge w:val="restart"/>
          </w:tcPr>
          <w:p w14:paraId="0224B58A" w14:textId="77DA7371" w:rsidR="005402B6" w:rsidRPr="004104FC" w:rsidRDefault="005402B6" w:rsidP="005402B6">
            <w:pPr>
              <w:contextualSpacing/>
              <w:rPr>
                <w:rFonts w:ascii="Arial" w:hAnsi="Arial" w:cs="Arial"/>
                <w:sz w:val="18"/>
                <w:szCs w:val="18"/>
              </w:rPr>
            </w:pPr>
            <w:r w:rsidRPr="004104FC">
              <w:rPr>
                <w:rFonts w:ascii="Arial" w:hAnsi="Arial" w:cs="Arial"/>
                <w:sz w:val="18"/>
                <w:szCs w:val="18"/>
              </w:rPr>
              <w:t xml:space="preserve">Month 1 </w:t>
            </w:r>
          </w:p>
        </w:tc>
      </w:tr>
      <w:tr w:rsidR="005402B6" w:rsidRPr="00325B86" w14:paraId="1C361BA0" w14:textId="77777777" w:rsidTr="00B62B44">
        <w:tc>
          <w:tcPr>
            <w:tcW w:w="517" w:type="dxa"/>
            <w:vMerge/>
          </w:tcPr>
          <w:p w14:paraId="120FCFD3" w14:textId="77777777" w:rsidR="005402B6" w:rsidRPr="000A6784" w:rsidRDefault="005402B6" w:rsidP="005402B6">
            <w:pPr>
              <w:contextualSpacing/>
              <w:jc w:val="center"/>
              <w:rPr>
                <w:rFonts w:ascii="Arial" w:hAnsi="Arial" w:cs="Arial"/>
                <w:color w:val="FFFFFF" w:themeColor="background1"/>
                <w:sz w:val="18"/>
                <w:szCs w:val="18"/>
              </w:rPr>
            </w:pPr>
          </w:p>
        </w:tc>
        <w:tc>
          <w:tcPr>
            <w:tcW w:w="6053" w:type="dxa"/>
            <w:tcBorders>
              <w:bottom w:val="single" w:sz="4" w:space="0" w:color="auto"/>
            </w:tcBorders>
            <w:shd w:val="clear" w:color="auto" w:fill="FFFFFF" w:themeFill="background1"/>
          </w:tcPr>
          <w:p w14:paraId="03A48488" w14:textId="0840AD97" w:rsidR="005402B6" w:rsidRPr="005402B6" w:rsidRDefault="005402B6" w:rsidP="005402B6">
            <w:pPr>
              <w:contextualSpacing/>
              <w:rPr>
                <w:rFonts w:ascii="Arial" w:hAnsi="Arial" w:cs="Arial"/>
                <w:sz w:val="18"/>
                <w:szCs w:val="18"/>
              </w:rPr>
            </w:pPr>
            <w:r w:rsidRPr="005402B6">
              <w:rPr>
                <w:rFonts w:ascii="Arial" w:hAnsi="Arial" w:cs="Arial"/>
                <w:sz w:val="18"/>
                <w:szCs w:val="18"/>
              </w:rPr>
              <w:t>COLLECTION NETWORKS</w:t>
            </w:r>
          </w:p>
        </w:tc>
        <w:tc>
          <w:tcPr>
            <w:tcW w:w="1247" w:type="dxa"/>
            <w:vMerge/>
          </w:tcPr>
          <w:p w14:paraId="597D15B2" w14:textId="77777777" w:rsidR="005402B6" w:rsidRPr="004104FC" w:rsidRDefault="005402B6" w:rsidP="005402B6">
            <w:pPr>
              <w:contextualSpacing/>
              <w:jc w:val="center"/>
              <w:rPr>
                <w:rFonts w:ascii="Arial" w:hAnsi="Arial" w:cs="Arial"/>
                <w:sz w:val="18"/>
                <w:szCs w:val="18"/>
              </w:rPr>
            </w:pPr>
          </w:p>
        </w:tc>
        <w:tc>
          <w:tcPr>
            <w:tcW w:w="2135" w:type="dxa"/>
            <w:vMerge/>
          </w:tcPr>
          <w:p w14:paraId="2EB621A9" w14:textId="77777777" w:rsidR="005402B6" w:rsidRPr="004104FC" w:rsidRDefault="005402B6" w:rsidP="005402B6">
            <w:pPr>
              <w:contextualSpacing/>
              <w:rPr>
                <w:rFonts w:ascii="Arial" w:hAnsi="Arial" w:cs="Arial"/>
                <w:sz w:val="18"/>
                <w:szCs w:val="18"/>
              </w:rPr>
            </w:pPr>
          </w:p>
        </w:tc>
      </w:tr>
      <w:tr w:rsidR="005402B6" w:rsidRPr="00325B86" w14:paraId="57415CEC" w14:textId="77777777" w:rsidTr="00B62B44">
        <w:tc>
          <w:tcPr>
            <w:tcW w:w="517" w:type="dxa"/>
            <w:vMerge/>
          </w:tcPr>
          <w:p w14:paraId="0727E7B1" w14:textId="77777777" w:rsidR="005402B6" w:rsidRPr="000A6784" w:rsidRDefault="005402B6" w:rsidP="005402B6">
            <w:pPr>
              <w:contextualSpacing/>
              <w:jc w:val="center"/>
              <w:rPr>
                <w:rFonts w:ascii="Arial" w:hAnsi="Arial" w:cs="Arial"/>
                <w:color w:val="FFFFFF" w:themeColor="background1"/>
                <w:sz w:val="18"/>
                <w:szCs w:val="18"/>
              </w:rPr>
            </w:pPr>
          </w:p>
        </w:tc>
        <w:tc>
          <w:tcPr>
            <w:tcW w:w="6053" w:type="dxa"/>
            <w:tcBorders>
              <w:bottom w:val="single" w:sz="4" w:space="0" w:color="auto"/>
            </w:tcBorders>
            <w:shd w:val="clear" w:color="auto" w:fill="FFFFFF" w:themeFill="background1"/>
          </w:tcPr>
          <w:p w14:paraId="20F02B39" w14:textId="20F1F6D5" w:rsidR="005402B6" w:rsidRPr="005402B6" w:rsidRDefault="005402B6" w:rsidP="005402B6">
            <w:pPr>
              <w:contextualSpacing/>
              <w:rPr>
                <w:rFonts w:ascii="Arial" w:hAnsi="Arial" w:cs="Arial"/>
                <w:sz w:val="18"/>
                <w:szCs w:val="18"/>
                <w:lang w:val="pt-PT"/>
              </w:rPr>
            </w:pPr>
            <w:r w:rsidRPr="005402B6">
              <w:rPr>
                <w:rFonts w:ascii="Arial" w:hAnsi="Arial" w:cs="Arial"/>
                <w:sz w:val="18"/>
                <w:szCs w:val="18"/>
              </w:rPr>
              <w:t>COMMUNITY AWARENESS</w:t>
            </w:r>
            <w:r>
              <w:rPr>
                <w:rFonts w:ascii="Arial" w:hAnsi="Arial" w:cs="Arial"/>
                <w:sz w:val="18"/>
                <w:szCs w:val="18"/>
              </w:rPr>
              <w:t xml:space="preserve"> </w:t>
            </w:r>
            <w:r>
              <w:rPr>
                <w:rFonts w:ascii="Arial" w:hAnsi="Arial" w:cs="Arial"/>
                <w:sz w:val="18"/>
                <w:szCs w:val="18"/>
                <w:lang w:val="pt-PT"/>
              </w:rPr>
              <w:t xml:space="preserve">&amp; MOBILISATION </w:t>
            </w:r>
          </w:p>
        </w:tc>
        <w:tc>
          <w:tcPr>
            <w:tcW w:w="1247" w:type="dxa"/>
            <w:vMerge/>
          </w:tcPr>
          <w:p w14:paraId="38B6ECD8" w14:textId="77777777" w:rsidR="005402B6" w:rsidRPr="004104FC" w:rsidRDefault="005402B6" w:rsidP="005402B6">
            <w:pPr>
              <w:contextualSpacing/>
              <w:jc w:val="center"/>
              <w:rPr>
                <w:rFonts w:ascii="Arial" w:hAnsi="Arial" w:cs="Arial"/>
                <w:sz w:val="18"/>
                <w:szCs w:val="18"/>
              </w:rPr>
            </w:pPr>
          </w:p>
        </w:tc>
        <w:tc>
          <w:tcPr>
            <w:tcW w:w="2135" w:type="dxa"/>
            <w:vMerge/>
          </w:tcPr>
          <w:p w14:paraId="5CA8EAB7" w14:textId="77777777" w:rsidR="005402B6" w:rsidRPr="004104FC" w:rsidRDefault="005402B6" w:rsidP="005402B6">
            <w:pPr>
              <w:contextualSpacing/>
              <w:rPr>
                <w:rFonts w:ascii="Arial" w:hAnsi="Arial" w:cs="Arial"/>
                <w:sz w:val="18"/>
                <w:szCs w:val="18"/>
              </w:rPr>
            </w:pPr>
          </w:p>
        </w:tc>
      </w:tr>
      <w:tr w:rsidR="00B1251A" w:rsidRPr="00325B86" w14:paraId="4DB0DC6D" w14:textId="77777777" w:rsidTr="00DF1460">
        <w:tc>
          <w:tcPr>
            <w:tcW w:w="9952" w:type="dxa"/>
            <w:gridSpan w:val="4"/>
          </w:tcPr>
          <w:p w14:paraId="4975F7D1" w14:textId="77777777" w:rsidR="00B1251A" w:rsidRPr="004104FC" w:rsidRDefault="00B1251A" w:rsidP="000552B0">
            <w:pPr>
              <w:contextualSpacing/>
              <w:rPr>
                <w:rFonts w:ascii="Arial" w:hAnsi="Arial" w:cs="Arial"/>
                <w:sz w:val="18"/>
                <w:szCs w:val="18"/>
              </w:rPr>
            </w:pPr>
          </w:p>
        </w:tc>
      </w:tr>
      <w:tr w:rsidR="005402B6" w:rsidRPr="00325B86" w14:paraId="526B67D7" w14:textId="77777777" w:rsidTr="00B62B44">
        <w:tc>
          <w:tcPr>
            <w:tcW w:w="517" w:type="dxa"/>
            <w:vMerge w:val="restart"/>
          </w:tcPr>
          <w:p w14:paraId="7FFB9540" w14:textId="4D07FBBC" w:rsidR="005402B6" w:rsidRPr="000A6784" w:rsidRDefault="005402B6" w:rsidP="005402B6">
            <w:pPr>
              <w:contextualSpacing/>
              <w:jc w:val="center"/>
              <w:rPr>
                <w:rFonts w:ascii="Arial" w:hAnsi="Arial" w:cs="Arial"/>
                <w:color w:val="FFFFFF" w:themeColor="background1"/>
                <w:sz w:val="18"/>
                <w:szCs w:val="18"/>
              </w:rPr>
            </w:pPr>
            <w:r w:rsidRPr="002E6C98">
              <w:rPr>
                <w:rFonts w:ascii="Arial" w:hAnsi="Arial" w:cs="Arial"/>
                <w:sz w:val="18"/>
                <w:szCs w:val="18"/>
              </w:rPr>
              <w:t>2</w:t>
            </w:r>
          </w:p>
        </w:tc>
        <w:tc>
          <w:tcPr>
            <w:tcW w:w="6053" w:type="dxa"/>
            <w:tcBorders>
              <w:bottom w:val="single" w:sz="4" w:space="0" w:color="auto"/>
            </w:tcBorders>
            <w:shd w:val="clear" w:color="auto" w:fill="FFFFFF" w:themeFill="background1"/>
          </w:tcPr>
          <w:p w14:paraId="7199A618" w14:textId="0B37A916" w:rsidR="005402B6" w:rsidRPr="005402B6" w:rsidRDefault="005402B6" w:rsidP="005402B6">
            <w:pPr>
              <w:contextualSpacing/>
              <w:rPr>
                <w:rFonts w:ascii="Arial" w:hAnsi="Arial" w:cs="Arial"/>
                <w:sz w:val="18"/>
                <w:szCs w:val="18"/>
                <w:lang w:val="pt-PT"/>
              </w:rPr>
            </w:pPr>
            <w:r w:rsidRPr="005402B6">
              <w:rPr>
                <w:rFonts w:ascii="Arial" w:hAnsi="Arial" w:cs="Arial"/>
                <w:sz w:val="18"/>
                <w:szCs w:val="18"/>
                <w:lang w:val="pt-PT"/>
              </w:rPr>
              <w:t>COLLECTION NETWORKS</w:t>
            </w:r>
          </w:p>
        </w:tc>
        <w:tc>
          <w:tcPr>
            <w:tcW w:w="1247" w:type="dxa"/>
            <w:vMerge w:val="restart"/>
          </w:tcPr>
          <w:p w14:paraId="38AC0A20" w14:textId="77777777" w:rsidR="005402B6" w:rsidRPr="004104FC" w:rsidRDefault="005402B6" w:rsidP="005402B6">
            <w:pPr>
              <w:contextualSpacing/>
              <w:jc w:val="center"/>
              <w:rPr>
                <w:rFonts w:ascii="Arial" w:hAnsi="Arial" w:cs="Arial"/>
                <w:sz w:val="18"/>
                <w:szCs w:val="18"/>
              </w:rPr>
            </w:pPr>
          </w:p>
          <w:p w14:paraId="2E85CBA6" w14:textId="0031C2EF" w:rsidR="005402B6" w:rsidRPr="004104FC" w:rsidRDefault="005402B6" w:rsidP="005402B6">
            <w:pPr>
              <w:contextualSpacing/>
              <w:jc w:val="center"/>
              <w:rPr>
                <w:rFonts w:ascii="Arial" w:hAnsi="Arial" w:cs="Arial"/>
                <w:sz w:val="18"/>
                <w:szCs w:val="18"/>
              </w:rPr>
            </w:pPr>
            <w:r w:rsidRPr="004104FC">
              <w:rPr>
                <w:rFonts w:ascii="Arial" w:hAnsi="Arial" w:cs="Arial"/>
                <w:sz w:val="18"/>
                <w:szCs w:val="18"/>
              </w:rPr>
              <w:t>10%</w:t>
            </w:r>
          </w:p>
        </w:tc>
        <w:tc>
          <w:tcPr>
            <w:tcW w:w="2135" w:type="dxa"/>
            <w:vMerge w:val="restart"/>
          </w:tcPr>
          <w:p w14:paraId="5DE26C8E" w14:textId="497AE910" w:rsidR="005402B6" w:rsidRPr="004104FC" w:rsidRDefault="005402B6" w:rsidP="005402B6">
            <w:pPr>
              <w:contextualSpacing/>
              <w:rPr>
                <w:rFonts w:ascii="Arial" w:hAnsi="Arial" w:cs="Arial"/>
                <w:sz w:val="18"/>
                <w:szCs w:val="18"/>
              </w:rPr>
            </w:pPr>
            <w:r w:rsidRPr="004104FC">
              <w:rPr>
                <w:rFonts w:ascii="Arial" w:hAnsi="Arial" w:cs="Arial"/>
                <w:sz w:val="18"/>
                <w:szCs w:val="18"/>
              </w:rPr>
              <w:t>Month 2</w:t>
            </w:r>
          </w:p>
        </w:tc>
      </w:tr>
      <w:tr w:rsidR="005402B6" w:rsidRPr="00325B86" w14:paraId="52405B5F" w14:textId="77777777" w:rsidTr="00B62B44">
        <w:tc>
          <w:tcPr>
            <w:tcW w:w="517" w:type="dxa"/>
            <w:vMerge/>
          </w:tcPr>
          <w:p w14:paraId="22649873" w14:textId="77777777" w:rsidR="005402B6" w:rsidRPr="00325B86" w:rsidRDefault="005402B6" w:rsidP="005402B6">
            <w:pPr>
              <w:contextualSpacing/>
              <w:jc w:val="center"/>
              <w:rPr>
                <w:rFonts w:ascii="Arial" w:hAnsi="Arial" w:cs="Arial"/>
                <w:sz w:val="18"/>
                <w:szCs w:val="18"/>
              </w:rPr>
            </w:pPr>
          </w:p>
        </w:tc>
        <w:tc>
          <w:tcPr>
            <w:tcW w:w="6053" w:type="dxa"/>
            <w:tcBorders>
              <w:bottom w:val="single" w:sz="4" w:space="0" w:color="auto"/>
            </w:tcBorders>
            <w:shd w:val="clear" w:color="auto" w:fill="FFFFFF" w:themeFill="background1"/>
          </w:tcPr>
          <w:p w14:paraId="08393A4A" w14:textId="4E46B57F" w:rsidR="005402B6" w:rsidRPr="005402B6" w:rsidRDefault="005402B6" w:rsidP="005402B6">
            <w:pPr>
              <w:contextualSpacing/>
              <w:rPr>
                <w:rFonts w:ascii="Arial" w:hAnsi="Arial" w:cs="Arial"/>
                <w:sz w:val="18"/>
                <w:szCs w:val="18"/>
                <w:lang w:val="pt-PT"/>
              </w:rPr>
            </w:pPr>
            <w:r w:rsidRPr="005402B6">
              <w:rPr>
                <w:rFonts w:ascii="Arial" w:hAnsi="Arial" w:cs="Arial"/>
                <w:sz w:val="18"/>
                <w:szCs w:val="18"/>
                <w:lang w:val="pt-PT"/>
              </w:rPr>
              <w:t>HOUSEHOLD CONNECTIONS</w:t>
            </w:r>
          </w:p>
        </w:tc>
        <w:tc>
          <w:tcPr>
            <w:tcW w:w="1247" w:type="dxa"/>
            <w:vMerge/>
          </w:tcPr>
          <w:p w14:paraId="167DD970" w14:textId="77777777" w:rsidR="005402B6" w:rsidRPr="004104FC" w:rsidRDefault="005402B6" w:rsidP="005402B6">
            <w:pPr>
              <w:contextualSpacing/>
              <w:jc w:val="center"/>
              <w:rPr>
                <w:rFonts w:ascii="Arial" w:hAnsi="Arial" w:cs="Arial"/>
                <w:sz w:val="18"/>
                <w:szCs w:val="18"/>
              </w:rPr>
            </w:pPr>
          </w:p>
        </w:tc>
        <w:tc>
          <w:tcPr>
            <w:tcW w:w="2135" w:type="dxa"/>
            <w:vMerge/>
          </w:tcPr>
          <w:p w14:paraId="750B6C22" w14:textId="77777777" w:rsidR="005402B6" w:rsidRPr="004104FC" w:rsidRDefault="005402B6" w:rsidP="005402B6">
            <w:pPr>
              <w:contextualSpacing/>
              <w:rPr>
                <w:rFonts w:ascii="Arial" w:hAnsi="Arial" w:cs="Arial"/>
                <w:sz w:val="18"/>
                <w:szCs w:val="18"/>
              </w:rPr>
            </w:pPr>
          </w:p>
        </w:tc>
      </w:tr>
      <w:tr w:rsidR="005402B6" w:rsidRPr="007542C9" w14:paraId="58FAA31E" w14:textId="77777777" w:rsidTr="00DF1460">
        <w:tc>
          <w:tcPr>
            <w:tcW w:w="517" w:type="dxa"/>
            <w:vMerge/>
          </w:tcPr>
          <w:p w14:paraId="17B5A1D6" w14:textId="16119150" w:rsidR="005402B6" w:rsidRPr="00325B86" w:rsidRDefault="005402B6" w:rsidP="005402B6">
            <w:pPr>
              <w:contextualSpacing/>
              <w:jc w:val="center"/>
              <w:rPr>
                <w:rFonts w:ascii="Arial" w:hAnsi="Arial" w:cs="Arial"/>
                <w:sz w:val="18"/>
                <w:szCs w:val="18"/>
              </w:rPr>
            </w:pPr>
          </w:p>
        </w:tc>
        <w:tc>
          <w:tcPr>
            <w:tcW w:w="6053" w:type="dxa"/>
            <w:tcBorders>
              <w:bottom w:val="single" w:sz="4" w:space="0" w:color="auto"/>
            </w:tcBorders>
          </w:tcPr>
          <w:p w14:paraId="2E0E40DF" w14:textId="16217ED3" w:rsidR="005402B6" w:rsidRPr="005402B6" w:rsidRDefault="005402B6" w:rsidP="005402B6">
            <w:pPr>
              <w:contextualSpacing/>
              <w:rPr>
                <w:rFonts w:ascii="Arial" w:hAnsi="Arial" w:cs="Arial"/>
                <w:sz w:val="18"/>
                <w:szCs w:val="18"/>
                <w:lang w:val="pt-PT"/>
              </w:rPr>
            </w:pPr>
            <w:r w:rsidRPr="005402B6">
              <w:rPr>
                <w:rFonts w:ascii="Arial" w:hAnsi="Arial" w:cs="Arial"/>
                <w:sz w:val="18"/>
                <w:szCs w:val="18"/>
                <w:lang w:val="pt-PT"/>
              </w:rPr>
              <w:t>WWTP – STRUCTURES (ETAR)</w:t>
            </w:r>
          </w:p>
        </w:tc>
        <w:tc>
          <w:tcPr>
            <w:tcW w:w="1247" w:type="dxa"/>
            <w:vMerge/>
          </w:tcPr>
          <w:p w14:paraId="73DB7257" w14:textId="5C24882B" w:rsidR="005402B6" w:rsidRPr="004104FC" w:rsidRDefault="005402B6" w:rsidP="005402B6">
            <w:pPr>
              <w:contextualSpacing/>
              <w:jc w:val="center"/>
              <w:rPr>
                <w:rFonts w:ascii="Arial" w:hAnsi="Arial" w:cs="Arial"/>
                <w:sz w:val="18"/>
                <w:szCs w:val="18"/>
              </w:rPr>
            </w:pPr>
          </w:p>
        </w:tc>
        <w:tc>
          <w:tcPr>
            <w:tcW w:w="2135" w:type="dxa"/>
            <w:vMerge/>
          </w:tcPr>
          <w:p w14:paraId="44BE70D0" w14:textId="5C640075" w:rsidR="005402B6" w:rsidRPr="004104FC" w:rsidRDefault="005402B6" w:rsidP="005402B6">
            <w:pPr>
              <w:contextualSpacing/>
              <w:rPr>
                <w:rFonts w:ascii="Arial" w:hAnsi="Arial" w:cs="Arial"/>
                <w:sz w:val="18"/>
                <w:szCs w:val="18"/>
              </w:rPr>
            </w:pPr>
          </w:p>
        </w:tc>
      </w:tr>
      <w:tr w:rsidR="005402B6" w:rsidRPr="007542C9" w14:paraId="768E93F6" w14:textId="77777777" w:rsidTr="00B62B44">
        <w:tc>
          <w:tcPr>
            <w:tcW w:w="517" w:type="dxa"/>
            <w:vMerge/>
            <w:tcBorders>
              <w:bottom w:val="single" w:sz="4" w:space="0" w:color="auto"/>
            </w:tcBorders>
          </w:tcPr>
          <w:p w14:paraId="19B9F553" w14:textId="3B007391" w:rsidR="005402B6" w:rsidRPr="00325B86" w:rsidRDefault="005402B6" w:rsidP="005402B6">
            <w:pPr>
              <w:contextualSpacing/>
              <w:jc w:val="center"/>
              <w:rPr>
                <w:rFonts w:ascii="Arial" w:hAnsi="Arial" w:cs="Arial"/>
                <w:sz w:val="18"/>
                <w:szCs w:val="18"/>
              </w:rPr>
            </w:pPr>
          </w:p>
        </w:tc>
        <w:tc>
          <w:tcPr>
            <w:tcW w:w="6053" w:type="dxa"/>
            <w:tcBorders>
              <w:bottom w:val="single" w:sz="4" w:space="0" w:color="auto"/>
            </w:tcBorders>
          </w:tcPr>
          <w:p w14:paraId="0E052DEC" w14:textId="3E38B440" w:rsidR="005402B6" w:rsidRPr="006628CA" w:rsidRDefault="005402B6" w:rsidP="005402B6">
            <w:pPr>
              <w:contextualSpacing/>
              <w:rPr>
                <w:rFonts w:ascii="Arial" w:eastAsia="Times New Roman" w:hAnsi="Arial" w:cs="Arial"/>
                <w:color w:val="000000"/>
                <w:sz w:val="18"/>
                <w:szCs w:val="18"/>
                <w:highlight w:val="yellow"/>
              </w:rPr>
            </w:pPr>
            <w:r w:rsidRPr="005402B6">
              <w:rPr>
                <w:rFonts w:ascii="Arial" w:hAnsi="Arial" w:cs="Arial"/>
                <w:sz w:val="18"/>
                <w:szCs w:val="18"/>
              </w:rPr>
              <w:t>COMMUNITY AWARENESS</w:t>
            </w:r>
            <w:r>
              <w:rPr>
                <w:rFonts w:ascii="Arial" w:hAnsi="Arial" w:cs="Arial"/>
                <w:sz w:val="18"/>
                <w:szCs w:val="18"/>
              </w:rPr>
              <w:t xml:space="preserve"> </w:t>
            </w:r>
            <w:r>
              <w:rPr>
                <w:rFonts w:ascii="Arial" w:hAnsi="Arial" w:cs="Arial"/>
                <w:sz w:val="18"/>
                <w:szCs w:val="18"/>
                <w:lang w:val="pt-PT"/>
              </w:rPr>
              <w:t>&amp; MOBILISATION</w:t>
            </w:r>
          </w:p>
        </w:tc>
        <w:tc>
          <w:tcPr>
            <w:tcW w:w="1247" w:type="dxa"/>
            <w:vMerge/>
          </w:tcPr>
          <w:p w14:paraId="77BF761F" w14:textId="0088CA3E" w:rsidR="005402B6" w:rsidRPr="004104FC" w:rsidRDefault="005402B6" w:rsidP="005402B6">
            <w:pPr>
              <w:contextualSpacing/>
              <w:jc w:val="center"/>
              <w:rPr>
                <w:rFonts w:ascii="Arial" w:hAnsi="Arial" w:cs="Arial"/>
                <w:sz w:val="18"/>
                <w:szCs w:val="18"/>
              </w:rPr>
            </w:pPr>
          </w:p>
        </w:tc>
        <w:tc>
          <w:tcPr>
            <w:tcW w:w="2135" w:type="dxa"/>
            <w:vMerge/>
            <w:tcBorders>
              <w:bottom w:val="single" w:sz="4" w:space="0" w:color="auto"/>
            </w:tcBorders>
          </w:tcPr>
          <w:p w14:paraId="072376BB" w14:textId="03727FCB" w:rsidR="005402B6" w:rsidRPr="004104FC" w:rsidRDefault="005402B6" w:rsidP="005402B6">
            <w:pPr>
              <w:contextualSpacing/>
              <w:rPr>
                <w:rFonts w:ascii="Arial" w:hAnsi="Arial" w:cs="Arial"/>
                <w:sz w:val="18"/>
                <w:szCs w:val="18"/>
              </w:rPr>
            </w:pPr>
          </w:p>
        </w:tc>
      </w:tr>
      <w:tr w:rsidR="00B1251A" w:rsidRPr="007542C9" w14:paraId="77044910" w14:textId="77777777" w:rsidTr="00DF1460">
        <w:tc>
          <w:tcPr>
            <w:tcW w:w="9952" w:type="dxa"/>
            <w:gridSpan w:val="4"/>
            <w:tcBorders>
              <w:bottom w:val="single" w:sz="4" w:space="0" w:color="auto"/>
            </w:tcBorders>
          </w:tcPr>
          <w:p w14:paraId="6C89A177" w14:textId="77777777" w:rsidR="00B1251A" w:rsidRPr="004104FC" w:rsidRDefault="00B1251A" w:rsidP="00DC22F4">
            <w:pPr>
              <w:contextualSpacing/>
              <w:rPr>
                <w:rFonts w:ascii="Arial" w:hAnsi="Arial" w:cs="Arial"/>
                <w:sz w:val="18"/>
                <w:szCs w:val="18"/>
              </w:rPr>
            </w:pPr>
          </w:p>
        </w:tc>
      </w:tr>
      <w:tr w:rsidR="005402B6" w:rsidRPr="00325B86" w14:paraId="1A040664" w14:textId="77777777" w:rsidTr="00B62B44">
        <w:tc>
          <w:tcPr>
            <w:tcW w:w="517" w:type="dxa"/>
            <w:vMerge w:val="restart"/>
          </w:tcPr>
          <w:p w14:paraId="1EB2690C" w14:textId="77777777" w:rsidR="005402B6" w:rsidRPr="00325B86" w:rsidRDefault="005402B6" w:rsidP="005402B6">
            <w:pPr>
              <w:contextualSpacing/>
              <w:jc w:val="center"/>
              <w:rPr>
                <w:rFonts w:ascii="Arial" w:hAnsi="Arial" w:cs="Arial"/>
                <w:sz w:val="18"/>
                <w:szCs w:val="18"/>
              </w:rPr>
            </w:pPr>
            <w:r>
              <w:rPr>
                <w:rFonts w:ascii="Arial" w:hAnsi="Arial" w:cs="Arial"/>
                <w:sz w:val="18"/>
                <w:szCs w:val="18"/>
              </w:rPr>
              <w:t>3</w:t>
            </w:r>
          </w:p>
          <w:p w14:paraId="3D74B2D9" w14:textId="2D8F7693" w:rsidR="005402B6" w:rsidRPr="00325B86" w:rsidRDefault="005402B6" w:rsidP="005402B6">
            <w:pPr>
              <w:contextualSpacing/>
              <w:jc w:val="center"/>
              <w:rPr>
                <w:rFonts w:ascii="Arial" w:hAnsi="Arial" w:cs="Arial"/>
                <w:sz w:val="18"/>
                <w:szCs w:val="18"/>
              </w:rPr>
            </w:pPr>
          </w:p>
          <w:p w14:paraId="55FDFC03" w14:textId="73C4A7C9" w:rsidR="005402B6" w:rsidRPr="00325B86" w:rsidRDefault="005402B6" w:rsidP="005402B6">
            <w:pPr>
              <w:contextualSpacing/>
              <w:jc w:val="center"/>
              <w:rPr>
                <w:rFonts w:ascii="Arial" w:hAnsi="Arial" w:cs="Arial"/>
                <w:sz w:val="18"/>
                <w:szCs w:val="18"/>
              </w:rPr>
            </w:pPr>
          </w:p>
        </w:tc>
        <w:tc>
          <w:tcPr>
            <w:tcW w:w="6053" w:type="dxa"/>
            <w:tcBorders>
              <w:bottom w:val="single" w:sz="4" w:space="0" w:color="auto"/>
            </w:tcBorders>
          </w:tcPr>
          <w:p w14:paraId="0BB9DE1A" w14:textId="1051E14B" w:rsidR="005402B6" w:rsidRPr="005402B6" w:rsidRDefault="005402B6" w:rsidP="005402B6">
            <w:pPr>
              <w:contextualSpacing/>
              <w:rPr>
                <w:rFonts w:ascii="Arial" w:hAnsi="Arial" w:cs="Arial"/>
                <w:sz w:val="18"/>
                <w:szCs w:val="18"/>
                <w:lang w:val="pt-PT"/>
              </w:rPr>
            </w:pPr>
            <w:r w:rsidRPr="005402B6">
              <w:rPr>
                <w:rFonts w:ascii="Arial" w:hAnsi="Arial" w:cs="Arial"/>
                <w:sz w:val="18"/>
                <w:szCs w:val="18"/>
                <w:lang w:val="pt-PT"/>
              </w:rPr>
              <w:t>COLLECTION NETWORKS</w:t>
            </w:r>
          </w:p>
        </w:tc>
        <w:tc>
          <w:tcPr>
            <w:tcW w:w="1247" w:type="dxa"/>
            <w:vMerge w:val="restart"/>
          </w:tcPr>
          <w:p w14:paraId="62A24887" w14:textId="77777777" w:rsidR="005402B6" w:rsidRPr="004104FC" w:rsidRDefault="005402B6" w:rsidP="005402B6">
            <w:pPr>
              <w:contextualSpacing/>
              <w:jc w:val="center"/>
              <w:rPr>
                <w:rFonts w:ascii="Arial" w:hAnsi="Arial" w:cs="Arial"/>
                <w:sz w:val="18"/>
                <w:szCs w:val="18"/>
              </w:rPr>
            </w:pPr>
          </w:p>
          <w:p w14:paraId="748A4B35" w14:textId="0AA78CB7" w:rsidR="005402B6" w:rsidRPr="004104FC" w:rsidRDefault="005402B6" w:rsidP="005402B6">
            <w:pPr>
              <w:contextualSpacing/>
              <w:jc w:val="center"/>
              <w:rPr>
                <w:rFonts w:ascii="Arial" w:hAnsi="Arial" w:cs="Arial"/>
                <w:sz w:val="18"/>
                <w:szCs w:val="18"/>
              </w:rPr>
            </w:pPr>
            <w:r>
              <w:rPr>
                <w:rFonts w:ascii="Arial" w:hAnsi="Arial" w:cs="Arial"/>
                <w:sz w:val="18"/>
                <w:szCs w:val="18"/>
              </w:rPr>
              <w:t>23%</w:t>
            </w:r>
          </w:p>
        </w:tc>
        <w:tc>
          <w:tcPr>
            <w:tcW w:w="2135" w:type="dxa"/>
            <w:vMerge w:val="restart"/>
          </w:tcPr>
          <w:p w14:paraId="78742032" w14:textId="1805E9B0" w:rsidR="005402B6" w:rsidRPr="004104FC" w:rsidRDefault="005402B6" w:rsidP="005402B6">
            <w:pPr>
              <w:contextualSpacing/>
              <w:rPr>
                <w:rFonts w:ascii="Arial" w:hAnsi="Arial" w:cs="Arial"/>
                <w:sz w:val="18"/>
                <w:szCs w:val="18"/>
              </w:rPr>
            </w:pPr>
            <w:r>
              <w:rPr>
                <w:rFonts w:ascii="Arial" w:hAnsi="Arial" w:cs="Arial"/>
                <w:sz w:val="18"/>
                <w:szCs w:val="18"/>
              </w:rPr>
              <w:t>Month 3</w:t>
            </w:r>
          </w:p>
        </w:tc>
      </w:tr>
      <w:tr w:rsidR="005402B6" w:rsidRPr="00325B86" w14:paraId="422131C6" w14:textId="77777777" w:rsidTr="00B62B44">
        <w:tc>
          <w:tcPr>
            <w:tcW w:w="517" w:type="dxa"/>
            <w:vMerge/>
          </w:tcPr>
          <w:p w14:paraId="289D6957" w14:textId="26F31321" w:rsidR="005402B6" w:rsidRPr="00325B86" w:rsidRDefault="005402B6" w:rsidP="005402B6">
            <w:pPr>
              <w:contextualSpacing/>
              <w:jc w:val="center"/>
              <w:rPr>
                <w:rFonts w:ascii="Arial" w:hAnsi="Arial" w:cs="Arial"/>
                <w:sz w:val="18"/>
                <w:szCs w:val="18"/>
              </w:rPr>
            </w:pPr>
          </w:p>
        </w:tc>
        <w:tc>
          <w:tcPr>
            <w:tcW w:w="6053" w:type="dxa"/>
            <w:tcBorders>
              <w:bottom w:val="single" w:sz="4" w:space="0" w:color="auto"/>
            </w:tcBorders>
          </w:tcPr>
          <w:p w14:paraId="39DF06F2" w14:textId="24B02F0F" w:rsidR="005402B6" w:rsidRPr="005402B6" w:rsidRDefault="005402B6" w:rsidP="005402B6">
            <w:pPr>
              <w:contextualSpacing/>
              <w:rPr>
                <w:rFonts w:ascii="Arial" w:hAnsi="Arial" w:cs="Arial"/>
                <w:sz w:val="18"/>
                <w:szCs w:val="18"/>
                <w:lang w:val="pt-PT"/>
              </w:rPr>
            </w:pPr>
            <w:r w:rsidRPr="005402B6">
              <w:rPr>
                <w:rFonts w:ascii="Arial" w:hAnsi="Arial" w:cs="Arial"/>
                <w:sz w:val="18"/>
                <w:szCs w:val="18"/>
                <w:lang w:val="pt-PT"/>
              </w:rPr>
              <w:t>HOUSEHOLD CONNECTIONS</w:t>
            </w:r>
          </w:p>
        </w:tc>
        <w:tc>
          <w:tcPr>
            <w:tcW w:w="1247" w:type="dxa"/>
            <w:vMerge/>
          </w:tcPr>
          <w:p w14:paraId="3C1A51AC" w14:textId="4B6228C1" w:rsidR="005402B6" w:rsidRPr="004104FC" w:rsidRDefault="005402B6" w:rsidP="005402B6">
            <w:pPr>
              <w:contextualSpacing/>
              <w:jc w:val="center"/>
              <w:rPr>
                <w:rFonts w:ascii="Arial" w:hAnsi="Arial" w:cs="Arial"/>
                <w:sz w:val="18"/>
                <w:szCs w:val="18"/>
              </w:rPr>
            </w:pPr>
          </w:p>
        </w:tc>
        <w:tc>
          <w:tcPr>
            <w:tcW w:w="2135" w:type="dxa"/>
            <w:vMerge/>
          </w:tcPr>
          <w:p w14:paraId="58BC1291" w14:textId="77777777" w:rsidR="005402B6" w:rsidRPr="004104FC" w:rsidRDefault="005402B6" w:rsidP="005402B6">
            <w:pPr>
              <w:contextualSpacing/>
              <w:rPr>
                <w:rFonts w:ascii="Arial" w:hAnsi="Arial" w:cs="Arial"/>
                <w:sz w:val="18"/>
                <w:szCs w:val="18"/>
              </w:rPr>
            </w:pPr>
          </w:p>
        </w:tc>
      </w:tr>
      <w:tr w:rsidR="005402B6" w:rsidRPr="00325B86" w14:paraId="718F8C52" w14:textId="77777777" w:rsidTr="00DF1460">
        <w:tc>
          <w:tcPr>
            <w:tcW w:w="517" w:type="dxa"/>
            <w:vMerge/>
          </w:tcPr>
          <w:p w14:paraId="3DAD7164" w14:textId="7814D4F4" w:rsidR="005402B6" w:rsidRPr="00325B86" w:rsidRDefault="005402B6" w:rsidP="005402B6">
            <w:pPr>
              <w:contextualSpacing/>
              <w:jc w:val="center"/>
              <w:rPr>
                <w:rFonts w:ascii="Arial" w:hAnsi="Arial" w:cs="Arial"/>
                <w:sz w:val="18"/>
                <w:szCs w:val="18"/>
              </w:rPr>
            </w:pPr>
          </w:p>
        </w:tc>
        <w:tc>
          <w:tcPr>
            <w:tcW w:w="6053" w:type="dxa"/>
            <w:tcBorders>
              <w:top w:val="single" w:sz="4" w:space="0" w:color="auto"/>
              <w:bottom w:val="single" w:sz="4" w:space="0" w:color="auto"/>
            </w:tcBorders>
          </w:tcPr>
          <w:p w14:paraId="41E3DAA0" w14:textId="028CFA06" w:rsidR="005402B6" w:rsidRPr="005402B6" w:rsidRDefault="005402B6" w:rsidP="005402B6">
            <w:pPr>
              <w:contextualSpacing/>
              <w:rPr>
                <w:rFonts w:ascii="Arial" w:hAnsi="Arial" w:cs="Arial"/>
                <w:sz w:val="18"/>
                <w:szCs w:val="18"/>
                <w:lang w:val="pt-PT"/>
              </w:rPr>
            </w:pPr>
            <w:r w:rsidRPr="005402B6">
              <w:rPr>
                <w:rFonts w:ascii="Arial" w:hAnsi="Arial" w:cs="Arial"/>
                <w:sz w:val="18"/>
                <w:szCs w:val="18"/>
                <w:lang w:val="pt-PT"/>
              </w:rPr>
              <w:t>WWTP – STRUCTURES (ETAR)</w:t>
            </w:r>
          </w:p>
        </w:tc>
        <w:tc>
          <w:tcPr>
            <w:tcW w:w="1247" w:type="dxa"/>
            <w:vMerge/>
          </w:tcPr>
          <w:p w14:paraId="5D470909" w14:textId="209C923B" w:rsidR="005402B6" w:rsidRPr="004104FC" w:rsidRDefault="005402B6" w:rsidP="005402B6">
            <w:pPr>
              <w:contextualSpacing/>
              <w:jc w:val="center"/>
              <w:rPr>
                <w:rFonts w:ascii="Arial" w:hAnsi="Arial" w:cs="Arial"/>
                <w:sz w:val="18"/>
                <w:szCs w:val="18"/>
              </w:rPr>
            </w:pPr>
          </w:p>
        </w:tc>
        <w:tc>
          <w:tcPr>
            <w:tcW w:w="2135" w:type="dxa"/>
            <w:vMerge/>
          </w:tcPr>
          <w:p w14:paraId="0932811B" w14:textId="21971BDF" w:rsidR="005402B6" w:rsidRPr="004104FC" w:rsidRDefault="005402B6" w:rsidP="005402B6">
            <w:pPr>
              <w:contextualSpacing/>
              <w:rPr>
                <w:rFonts w:ascii="Arial" w:hAnsi="Arial" w:cs="Arial"/>
                <w:sz w:val="18"/>
                <w:szCs w:val="18"/>
              </w:rPr>
            </w:pPr>
          </w:p>
        </w:tc>
      </w:tr>
      <w:tr w:rsidR="005402B6" w:rsidRPr="00325B86" w14:paraId="7EE9E5B7" w14:textId="77777777" w:rsidTr="00DF1460">
        <w:tc>
          <w:tcPr>
            <w:tcW w:w="517" w:type="dxa"/>
            <w:vMerge/>
          </w:tcPr>
          <w:p w14:paraId="2B0729BD" w14:textId="7B4A0751" w:rsidR="005402B6" w:rsidRPr="00325B86" w:rsidRDefault="005402B6" w:rsidP="005402B6">
            <w:pPr>
              <w:contextualSpacing/>
              <w:jc w:val="center"/>
              <w:rPr>
                <w:rFonts w:ascii="Arial" w:hAnsi="Arial" w:cs="Arial"/>
                <w:sz w:val="18"/>
                <w:szCs w:val="18"/>
              </w:rPr>
            </w:pPr>
          </w:p>
        </w:tc>
        <w:tc>
          <w:tcPr>
            <w:tcW w:w="6053" w:type="dxa"/>
            <w:tcBorders>
              <w:top w:val="single" w:sz="4" w:space="0" w:color="auto"/>
              <w:bottom w:val="single" w:sz="4" w:space="0" w:color="auto"/>
            </w:tcBorders>
          </w:tcPr>
          <w:p w14:paraId="4CD90C8E" w14:textId="08368EEB" w:rsidR="005402B6" w:rsidRPr="005402B6" w:rsidRDefault="005402B6" w:rsidP="005402B6">
            <w:pPr>
              <w:contextualSpacing/>
              <w:rPr>
                <w:rFonts w:ascii="Arial" w:hAnsi="Arial" w:cs="Arial"/>
                <w:sz w:val="18"/>
                <w:szCs w:val="18"/>
                <w:lang w:val="pt-PT"/>
              </w:rPr>
            </w:pPr>
            <w:r w:rsidRPr="005402B6">
              <w:rPr>
                <w:rFonts w:ascii="Arial" w:hAnsi="Arial" w:cs="Arial"/>
                <w:sz w:val="18"/>
                <w:szCs w:val="18"/>
                <w:lang w:val="pt-PT"/>
              </w:rPr>
              <w:t>WWTP – EQUIPMENT (ETAR)</w:t>
            </w:r>
          </w:p>
        </w:tc>
        <w:tc>
          <w:tcPr>
            <w:tcW w:w="1247" w:type="dxa"/>
            <w:vMerge/>
          </w:tcPr>
          <w:p w14:paraId="3DC375B5" w14:textId="1D1AE0C5" w:rsidR="005402B6" w:rsidRPr="004104FC" w:rsidRDefault="005402B6" w:rsidP="005402B6">
            <w:pPr>
              <w:contextualSpacing/>
              <w:jc w:val="center"/>
              <w:rPr>
                <w:rFonts w:ascii="Arial" w:hAnsi="Arial" w:cs="Arial"/>
                <w:sz w:val="18"/>
                <w:szCs w:val="18"/>
              </w:rPr>
            </w:pPr>
          </w:p>
        </w:tc>
        <w:tc>
          <w:tcPr>
            <w:tcW w:w="2135" w:type="dxa"/>
            <w:vMerge/>
          </w:tcPr>
          <w:p w14:paraId="0E877D98" w14:textId="3D150038" w:rsidR="005402B6" w:rsidRPr="004104FC" w:rsidRDefault="005402B6" w:rsidP="005402B6">
            <w:pPr>
              <w:contextualSpacing/>
              <w:rPr>
                <w:rFonts w:ascii="Arial" w:hAnsi="Arial" w:cs="Arial"/>
                <w:sz w:val="18"/>
                <w:szCs w:val="18"/>
              </w:rPr>
            </w:pPr>
          </w:p>
        </w:tc>
      </w:tr>
      <w:tr w:rsidR="00BB5E30" w:rsidRPr="00325B86" w14:paraId="4F735296" w14:textId="77777777" w:rsidTr="00DF1460">
        <w:tc>
          <w:tcPr>
            <w:tcW w:w="517" w:type="dxa"/>
            <w:vMerge/>
            <w:tcBorders>
              <w:bottom w:val="single" w:sz="4" w:space="0" w:color="auto"/>
            </w:tcBorders>
          </w:tcPr>
          <w:p w14:paraId="6A12F66D" w14:textId="77777777" w:rsidR="00BB5E30" w:rsidRPr="00325B86" w:rsidRDefault="00BB5E30" w:rsidP="00B040AE">
            <w:pPr>
              <w:contextualSpacing/>
              <w:jc w:val="center"/>
              <w:rPr>
                <w:rFonts w:ascii="Arial" w:hAnsi="Arial" w:cs="Arial"/>
                <w:sz w:val="18"/>
                <w:szCs w:val="18"/>
              </w:rPr>
            </w:pPr>
          </w:p>
        </w:tc>
        <w:tc>
          <w:tcPr>
            <w:tcW w:w="6053" w:type="dxa"/>
            <w:tcBorders>
              <w:top w:val="single" w:sz="4" w:space="0" w:color="auto"/>
              <w:bottom w:val="single" w:sz="4" w:space="0" w:color="auto"/>
            </w:tcBorders>
          </w:tcPr>
          <w:p w14:paraId="7484A689" w14:textId="2401C707" w:rsidR="00BB5E30" w:rsidRPr="006628CA" w:rsidRDefault="005402B6" w:rsidP="00B040AE">
            <w:pPr>
              <w:contextualSpacing/>
              <w:rPr>
                <w:rFonts w:ascii="Arial" w:hAnsi="Arial" w:cs="Arial"/>
                <w:sz w:val="18"/>
                <w:szCs w:val="18"/>
                <w:highlight w:val="yellow"/>
              </w:rPr>
            </w:pPr>
            <w:r w:rsidRPr="005402B6">
              <w:rPr>
                <w:rFonts w:ascii="Arial" w:hAnsi="Arial" w:cs="Arial"/>
                <w:sz w:val="18"/>
                <w:szCs w:val="18"/>
              </w:rPr>
              <w:t>COMMUNITY AWARENESS</w:t>
            </w:r>
            <w:r>
              <w:rPr>
                <w:rFonts w:ascii="Arial" w:hAnsi="Arial" w:cs="Arial"/>
                <w:sz w:val="18"/>
                <w:szCs w:val="18"/>
              </w:rPr>
              <w:t xml:space="preserve"> </w:t>
            </w:r>
            <w:r>
              <w:rPr>
                <w:rFonts w:ascii="Arial" w:hAnsi="Arial" w:cs="Arial"/>
                <w:sz w:val="18"/>
                <w:szCs w:val="18"/>
                <w:lang w:val="pt-PT"/>
              </w:rPr>
              <w:t>&amp; MOBILISATION</w:t>
            </w:r>
          </w:p>
        </w:tc>
        <w:tc>
          <w:tcPr>
            <w:tcW w:w="1247" w:type="dxa"/>
            <w:vMerge/>
            <w:tcBorders>
              <w:bottom w:val="single" w:sz="4" w:space="0" w:color="auto"/>
            </w:tcBorders>
          </w:tcPr>
          <w:p w14:paraId="1FF5C80A" w14:textId="77777777" w:rsidR="00BB5E30" w:rsidRPr="006628CA" w:rsidRDefault="00BB5E30" w:rsidP="00B040AE">
            <w:pPr>
              <w:contextualSpacing/>
              <w:jc w:val="center"/>
              <w:rPr>
                <w:rFonts w:ascii="Arial" w:hAnsi="Arial" w:cs="Arial"/>
                <w:sz w:val="18"/>
                <w:szCs w:val="18"/>
                <w:highlight w:val="yellow"/>
              </w:rPr>
            </w:pPr>
          </w:p>
        </w:tc>
        <w:tc>
          <w:tcPr>
            <w:tcW w:w="2135" w:type="dxa"/>
            <w:vMerge/>
            <w:tcBorders>
              <w:bottom w:val="single" w:sz="4" w:space="0" w:color="auto"/>
            </w:tcBorders>
          </w:tcPr>
          <w:p w14:paraId="3307DB42" w14:textId="77777777" w:rsidR="00BB5E30" w:rsidRPr="006628CA" w:rsidRDefault="00BB5E30" w:rsidP="00B040AE">
            <w:pPr>
              <w:contextualSpacing/>
              <w:rPr>
                <w:rFonts w:ascii="Arial" w:hAnsi="Arial" w:cs="Arial"/>
                <w:sz w:val="18"/>
                <w:szCs w:val="18"/>
                <w:highlight w:val="yellow"/>
              </w:rPr>
            </w:pPr>
          </w:p>
        </w:tc>
      </w:tr>
      <w:tr w:rsidR="00D60910" w:rsidRPr="00325B86" w14:paraId="69D1DC4B" w14:textId="77777777" w:rsidTr="00DF1460">
        <w:tc>
          <w:tcPr>
            <w:tcW w:w="517" w:type="dxa"/>
            <w:tcBorders>
              <w:bottom w:val="single" w:sz="4" w:space="0" w:color="auto"/>
            </w:tcBorders>
          </w:tcPr>
          <w:p w14:paraId="00E83DDD" w14:textId="77777777" w:rsidR="00D60910" w:rsidRPr="00325B86" w:rsidRDefault="00D60910" w:rsidP="00B040AE">
            <w:pPr>
              <w:contextualSpacing/>
              <w:jc w:val="center"/>
              <w:rPr>
                <w:rFonts w:ascii="Arial" w:hAnsi="Arial" w:cs="Arial"/>
                <w:sz w:val="18"/>
                <w:szCs w:val="18"/>
              </w:rPr>
            </w:pPr>
          </w:p>
        </w:tc>
        <w:tc>
          <w:tcPr>
            <w:tcW w:w="6053" w:type="dxa"/>
            <w:tcBorders>
              <w:top w:val="single" w:sz="4" w:space="0" w:color="auto"/>
              <w:bottom w:val="single" w:sz="4" w:space="0" w:color="auto"/>
            </w:tcBorders>
          </w:tcPr>
          <w:p w14:paraId="6899F750" w14:textId="77777777" w:rsidR="00D60910" w:rsidRPr="00F246EF" w:rsidRDefault="00D60910" w:rsidP="00B040AE">
            <w:pPr>
              <w:contextualSpacing/>
              <w:rPr>
                <w:rFonts w:ascii="Arial" w:hAnsi="Arial" w:cs="Arial"/>
                <w:sz w:val="18"/>
                <w:szCs w:val="18"/>
              </w:rPr>
            </w:pPr>
          </w:p>
        </w:tc>
        <w:tc>
          <w:tcPr>
            <w:tcW w:w="1247" w:type="dxa"/>
            <w:tcBorders>
              <w:bottom w:val="single" w:sz="4" w:space="0" w:color="auto"/>
            </w:tcBorders>
          </w:tcPr>
          <w:p w14:paraId="75B1A275" w14:textId="77777777" w:rsidR="00D60910" w:rsidRPr="006628CA" w:rsidRDefault="00D60910" w:rsidP="00B040AE">
            <w:pPr>
              <w:contextualSpacing/>
              <w:jc w:val="center"/>
              <w:rPr>
                <w:rFonts w:ascii="Arial" w:hAnsi="Arial" w:cs="Arial"/>
                <w:sz w:val="18"/>
                <w:szCs w:val="18"/>
                <w:highlight w:val="yellow"/>
              </w:rPr>
            </w:pPr>
          </w:p>
        </w:tc>
        <w:tc>
          <w:tcPr>
            <w:tcW w:w="2135" w:type="dxa"/>
            <w:tcBorders>
              <w:bottom w:val="single" w:sz="4" w:space="0" w:color="auto"/>
            </w:tcBorders>
          </w:tcPr>
          <w:p w14:paraId="3AB26B79" w14:textId="77777777" w:rsidR="00D60910" w:rsidRPr="006628CA" w:rsidRDefault="00D60910" w:rsidP="00B040AE">
            <w:pPr>
              <w:contextualSpacing/>
              <w:rPr>
                <w:rFonts w:ascii="Arial" w:hAnsi="Arial" w:cs="Arial"/>
                <w:sz w:val="18"/>
                <w:szCs w:val="18"/>
                <w:highlight w:val="yellow"/>
              </w:rPr>
            </w:pPr>
          </w:p>
        </w:tc>
      </w:tr>
      <w:tr w:rsidR="005402B6" w:rsidRPr="00325B86" w14:paraId="2E046825" w14:textId="77777777" w:rsidTr="00DF1460">
        <w:tc>
          <w:tcPr>
            <w:tcW w:w="517" w:type="dxa"/>
            <w:vMerge w:val="restart"/>
          </w:tcPr>
          <w:p w14:paraId="4705EAB6" w14:textId="77777777" w:rsidR="005402B6" w:rsidRPr="00325B86" w:rsidRDefault="005402B6" w:rsidP="005402B6">
            <w:pPr>
              <w:contextualSpacing/>
              <w:jc w:val="center"/>
              <w:rPr>
                <w:rFonts w:ascii="Arial" w:hAnsi="Arial" w:cs="Arial"/>
                <w:sz w:val="18"/>
                <w:szCs w:val="18"/>
              </w:rPr>
            </w:pPr>
            <w:r>
              <w:rPr>
                <w:rFonts w:ascii="Arial" w:hAnsi="Arial" w:cs="Arial"/>
                <w:sz w:val="18"/>
                <w:szCs w:val="18"/>
              </w:rPr>
              <w:t>4</w:t>
            </w:r>
          </w:p>
          <w:p w14:paraId="1E086279" w14:textId="1DAA4E6D" w:rsidR="005402B6" w:rsidRPr="00325B86" w:rsidRDefault="005402B6" w:rsidP="005402B6">
            <w:pPr>
              <w:contextualSpacing/>
              <w:jc w:val="center"/>
              <w:rPr>
                <w:rFonts w:ascii="Arial" w:hAnsi="Arial" w:cs="Arial"/>
                <w:sz w:val="18"/>
                <w:szCs w:val="18"/>
              </w:rPr>
            </w:pPr>
          </w:p>
        </w:tc>
        <w:tc>
          <w:tcPr>
            <w:tcW w:w="6053" w:type="dxa"/>
            <w:tcBorders>
              <w:top w:val="single" w:sz="4" w:space="0" w:color="auto"/>
              <w:bottom w:val="single" w:sz="4" w:space="0" w:color="auto"/>
            </w:tcBorders>
          </w:tcPr>
          <w:p w14:paraId="42B67221" w14:textId="3AE904C1" w:rsidR="005402B6" w:rsidRPr="00F246EF" w:rsidRDefault="005402B6" w:rsidP="005402B6">
            <w:pPr>
              <w:contextualSpacing/>
              <w:rPr>
                <w:rFonts w:ascii="Arial" w:hAnsi="Arial" w:cs="Arial"/>
                <w:sz w:val="18"/>
                <w:szCs w:val="18"/>
              </w:rPr>
            </w:pPr>
            <w:r w:rsidRPr="005402B6">
              <w:rPr>
                <w:rFonts w:ascii="Arial" w:hAnsi="Arial" w:cs="Arial"/>
                <w:sz w:val="18"/>
                <w:szCs w:val="18"/>
                <w:lang w:val="pt-PT"/>
              </w:rPr>
              <w:t>COLLECTION NETWORKS</w:t>
            </w:r>
          </w:p>
        </w:tc>
        <w:tc>
          <w:tcPr>
            <w:tcW w:w="1247" w:type="dxa"/>
            <w:vMerge w:val="restart"/>
          </w:tcPr>
          <w:p w14:paraId="2B09F27E" w14:textId="77777777" w:rsidR="005402B6" w:rsidRPr="004104FC" w:rsidRDefault="005402B6" w:rsidP="005402B6">
            <w:pPr>
              <w:contextualSpacing/>
              <w:jc w:val="center"/>
              <w:rPr>
                <w:rFonts w:ascii="Arial" w:hAnsi="Arial" w:cs="Arial"/>
                <w:sz w:val="18"/>
                <w:szCs w:val="18"/>
              </w:rPr>
            </w:pPr>
          </w:p>
          <w:p w14:paraId="6C454257" w14:textId="3F9DD9F5" w:rsidR="005402B6" w:rsidRPr="006628CA" w:rsidRDefault="005402B6" w:rsidP="005402B6">
            <w:pPr>
              <w:contextualSpacing/>
              <w:jc w:val="center"/>
              <w:rPr>
                <w:rFonts w:ascii="Arial" w:hAnsi="Arial" w:cs="Arial"/>
                <w:sz w:val="18"/>
                <w:szCs w:val="18"/>
                <w:highlight w:val="yellow"/>
              </w:rPr>
            </w:pPr>
            <w:r>
              <w:rPr>
                <w:rFonts w:ascii="Arial" w:hAnsi="Arial" w:cs="Arial"/>
                <w:sz w:val="18"/>
                <w:szCs w:val="18"/>
              </w:rPr>
              <w:t>25%</w:t>
            </w:r>
          </w:p>
        </w:tc>
        <w:tc>
          <w:tcPr>
            <w:tcW w:w="2135" w:type="dxa"/>
            <w:vMerge w:val="restart"/>
          </w:tcPr>
          <w:p w14:paraId="380EE217" w14:textId="71C28B97" w:rsidR="005402B6" w:rsidRPr="006628CA" w:rsidRDefault="005402B6" w:rsidP="005402B6">
            <w:pPr>
              <w:contextualSpacing/>
              <w:rPr>
                <w:rFonts w:ascii="Arial" w:hAnsi="Arial" w:cs="Arial"/>
                <w:sz w:val="18"/>
                <w:szCs w:val="18"/>
                <w:highlight w:val="yellow"/>
              </w:rPr>
            </w:pPr>
            <w:r>
              <w:rPr>
                <w:rFonts w:ascii="Arial" w:hAnsi="Arial" w:cs="Arial"/>
                <w:sz w:val="18"/>
                <w:szCs w:val="18"/>
              </w:rPr>
              <w:t>Month 4</w:t>
            </w:r>
          </w:p>
        </w:tc>
      </w:tr>
      <w:tr w:rsidR="005402B6" w:rsidRPr="00325B86" w14:paraId="00350429" w14:textId="77777777" w:rsidTr="00DF1460">
        <w:tc>
          <w:tcPr>
            <w:tcW w:w="517" w:type="dxa"/>
            <w:vMerge/>
          </w:tcPr>
          <w:p w14:paraId="22B51AD3" w14:textId="3B348F9D" w:rsidR="005402B6" w:rsidRPr="00325B86" w:rsidRDefault="005402B6" w:rsidP="005402B6">
            <w:pPr>
              <w:contextualSpacing/>
              <w:jc w:val="center"/>
              <w:rPr>
                <w:rFonts w:ascii="Arial" w:hAnsi="Arial" w:cs="Arial"/>
                <w:sz w:val="18"/>
                <w:szCs w:val="18"/>
              </w:rPr>
            </w:pPr>
          </w:p>
        </w:tc>
        <w:tc>
          <w:tcPr>
            <w:tcW w:w="6053" w:type="dxa"/>
            <w:tcBorders>
              <w:top w:val="single" w:sz="4" w:space="0" w:color="auto"/>
              <w:bottom w:val="single" w:sz="4" w:space="0" w:color="auto"/>
            </w:tcBorders>
          </w:tcPr>
          <w:p w14:paraId="18D2E027" w14:textId="721C7075" w:rsidR="005402B6" w:rsidRPr="006628CA" w:rsidRDefault="005402B6" w:rsidP="005402B6">
            <w:pPr>
              <w:rPr>
                <w:rFonts w:ascii="Arial" w:eastAsia="Times New Roman" w:hAnsi="Arial" w:cs="Arial"/>
                <w:color w:val="000000"/>
                <w:sz w:val="18"/>
                <w:szCs w:val="18"/>
                <w:highlight w:val="yellow"/>
              </w:rPr>
            </w:pPr>
            <w:r w:rsidRPr="005402B6">
              <w:rPr>
                <w:rFonts w:ascii="Arial" w:hAnsi="Arial" w:cs="Arial"/>
                <w:sz w:val="18"/>
                <w:szCs w:val="18"/>
                <w:lang w:val="pt-PT"/>
              </w:rPr>
              <w:t>HOUSEHOLD CONNECTIONS</w:t>
            </w:r>
          </w:p>
        </w:tc>
        <w:tc>
          <w:tcPr>
            <w:tcW w:w="1247" w:type="dxa"/>
            <w:vMerge/>
          </w:tcPr>
          <w:p w14:paraId="6CEE074A" w14:textId="657FA7C6" w:rsidR="005402B6" w:rsidRPr="006628CA" w:rsidRDefault="005402B6" w:rsidP="005402B6">
            <w:pPr>
              <w:contextualSpacing/>
              <w:jc w:val="center"/>
              <w:rPr>
                <w:rFonts w:ascii="Arial" w:hAnsi="Arial" w:cs="Arial"/>
                <w:sz w:val="18"/>
                <w:szCs w:val="18"/>
                <w:highlight w:val="yellow"/>
              </w:rPr>
            </w:pPr>
          </w:p>
        </w:tc>
        <w:tc>
          <w:tcPr>
            <w:tcW w:w="2135" w:type="dxa"/>
            <w:vMerge/>
          </w:tcPr>
          <w:p w14:paraId="029A9AE5" w14:textId="69B645C0" w:rsidR="005402B6" w:rsidRPr="006628CA" w:rsidRDefault="005402B6" w:rsidP="005402B6">
            <w:pPr>
              <w:contextualSpacing/>
              <w:rPr>
                <w:rFonts w:ascii="Arial" w:hAnsi="Arial" w:cs="Arial"/>
                <w:sz w:val="18"/>
                <w:szCs w:val="18"/>
                <w:highlight w:val="yellow"/>
              </w:rPr>
            </w:pPr>
          </w:p>
        </w:tc>
      </w:tr>
      <w:tr w:rsidR="005402B6" w:rsidRPr="00325B86" w14:paraId="6A7461A7" w14:textId="77777777" w:rsidTr="00DF1460">
        <w:tc>
          <w:tcPr>
            <w:tcW w:w="517" w:type="dxa"/>
            <w:vMerge/>
          </w:tcPr>
          <w:p w14:paraId="0CED3885" w14:textId="3F9556DB" w:rsidR="005402B6" w:rsidRPr="00325B86" w:rsidRDefault="005402B6" w:rsidP="005402B6">
            <w:pPr>
              <w:contextualSpacing/>
              <w:jc w:val="center"/>
              <w:rPr>
                <w:rFonts w:ascii="Arial" w:hAnsi="Arial" w:cs="Arial"/>
                <w:sz w:val="18"/>
                <w:szCs w:val="18"/>
              </w:rPr>
            </w:pPr>
          </w:p>
        </w:tc>
        <w:tc>
          <w:tcPr>
            <w:tcW w:w="6053" w:type="dxa"/>
            <w:tcBorders>
              <w:top w:val="single" w:sz="4" w:space="0" w:color="auto"/>
              <w:bottom w:val="single" w:sz="4" w:space="0" w:color="auto"/>
              <w:right w:val="single" w:sz="4" w:space="0" w:color="auto"/>
            </w:tcBorders>
          </w:tcPr>
          <w:p w14:paraId="039E0375" w14:textId="20659844" w:rsidR="005402B6" w:rsidRPr="006628CA" w:rsidRDefault="005402B6" w:rsidP="005402B6">
            <w:pPr>
              <w:contextualSpacing/>
              <w:rPr>
                <w:rFonts w:ascii="Arial" w:hAnsi="Arial" w:cs="Arial"/>
                <w:sz w:val="18"/>
                <w:szCs w:val="18"/>
                <w:highlight w:val="yellow"/>
              </w:rPr>
            </w:pPr>
            <w:r w:rsidRPr="005402B6">
              <w:rPr>
                <w:rFonts w:ascii="Arial" w:hAnsi="Arial" w:cs="Arial"/>
                <w:sz w:val="18"/>
                <w:szCs w:val="18"/>
                <w:lang w:val="pt-PT"/>
              </w:rPr>
              <w:t>WWTP – STRUCTURES (ETAR)</w:t>
            </w:r>
          </w:p>
        </w:tc>
        <w:tc>
          <w:tcPr>
            <w:tcW w:w="1247" w:type="dxa"/>
            <w:vMerge/>
          </w:tcPr>
          <w:p w14:paraId="5FF74B1F" w14:textId="0B5EDC2D" w:rsidR="005402B6" w:rsidRPr="006628CA" w:rsidRDefault="005402B6" w:rsidP="005402B6">
            <w:pPr>
              <w:contextualSpacing/>
              <w:jc w:val="center"/>
              <w:rPr>
                <w:rFonts w:ascii="Arial" w:hAnsi="Arial" w:cs="Arial"/>
                <w:sz w:val="18"/>
                <w:szCs w:val="18"/>
                <w:highlight w:val="yellow"/>
              </w:rPr>
            </w:pPr>
          </w:p>
        </w:tc>
        <w:tc>
          <w:tcPr>
            <w:tcW w:w="2135" w:type="dxa"/>
            <w:vMerge/>
          </w:tcPr>
          <w:p w14:paraId="2D09C26C" w14:textId="109EB5B0" w:rsidR="005402B6" w:rsidRPr="006628CA" w:rsidRDefault="005402B6" w:rsidP="005402B6">
            <w:pPr>
              <w:contextualSpacing/>
              <w:rPr>
                <w:rFonts w:ascii="Arial" w:hAnsi="Arial" w:cs="Arial"/>
                <w:sz w:val="18"/>
                <w:szCs w:val="18"/>
                <w:highlight w:val="yellow"/>
              </w:rPr>
            </w:pPr>
          </w:p>
        </w:tc>
      </w:tr>
      <w:tr w:rsidR="005402B6" w:rsidRPr="00325B86" w14:paraId="16F1EC77" w14:textId="77777777" w:rsidTr="00DF1460">
        <w:tc>
          <w:tcPr>
            <w:tcW w:w="517" w:type="dxa"/>
            <w:vMerge/>
          </w:tcPr>
          <w:p w14:paraId="6E008F23" w14:textId="77777777" w:rsidR="005402B6" w:rsidRDefault="005402B6" w:rsidP="005402B6">
            <w:pPr>
              <w:contextualSpacing/>
              <w:jc w:val="center"/>
              <w:rPr>
                <w:rFonts w:ascii="Arial" w:hAnsi="Arial" w:cs="Arial"/>
                <w:sz w:val="18"/>
                <w:szCs w:val="18"/>
              </w:rPr>
            </w:pPr>
          </w:p>
        </w:tc>
        <w:tc>
          <w:tcPr>
            <w:tcW w:w="6053" w:type="dxa"/>
            <w:tcBorders>
              <w:top w:val="single" w:sz="4" w:space="0" w:color="auto"/>
              <w:bottom w:val="single" w:sz="4" w:space="0" w:color="auto"/>
              <w:right w:val="single" w:sz="4" w:space="0" w:color="auto"/>
            </w:tcBorders>
          </w:tcPr>
          <w:p w14:paraId="26801658" w14:textId="31F979B8" w:rsidR="005402B6" w:rsidRPr="006628CA" w:rsidRDefault="005402B6" w:rsidP="005402B6">
            <w:pPr>
              <w:contextualSpacing/>
              <w:rPr>
                <w:rFonts w:ascii="Arial" w:eastAsia="Times New Roman" w:hAnsi="Arial" w:cs="Arial"/>
                <w:color w:val="000000"/>
                <w:sz w:val="18"/>
                <w:szCs w:val="18"/>
                <w:highlight w:val="yellow"/>
              </w:rPr>
            </w:pPr>
            <w:r w:rsidRPr="005402B6">
              <w:rPr>
                <w:rFonts w:ascii="Arial" w:hAnsi="Arial" w:cs="Arial"/>
                <w:sz w:val="18"/>
                <w:szCs w:val="18"/>
                <w:lang w:val="pt-PT"/>
              </w:rPr>
              <w:t>WWTP – EQUIPMENT (ETAR)</w:t>
            </w:r>
          </w:p>
        </w:tc>
        <w:tc>
          <w:tcPr>
            <w:tcW w:w="1247" w:type="dxa"/>
            <w:vMerge/>
          </w:tcPr>
          <w:p w14:paraId="1AE605B6" w14:textId="77777777" w:rsidR="005402B6" w:rsidRPr="006628CA" w:rsidRDefault="005402B6" w:rsidP="005402B6">
            <w:pPr>
              <w:contextualSpacing/>
              <w:jc w:val="center"/>
              <w:rPr>
                <w:rFonts w:ascii="Arial" w:hAnsi="Arial" w:cs="Arial"/>
                <w:sz w:val="18"/>
                <w:szCs w:val="18"/>
                <w:highlight w:val="yellow"/>
              </w:rPr>
            </w:pPr>
          </w:p>
        </w:tc>
        <w:tc>
          <w:tcPr>
            <w:tcW w:w="2135" w:type="dxa"/>
            <w:vMerge/>
          </w:tcPr>
          <w:p w14:paraId="0575E57F" w14:textId="77777777" w:rsidR="005402B6" w:rsidRPr="006628CA" w:rsidRDefault="005402B6" w:rsidP="005402B6">
            <w:pPr>
              <w:contextualSpacing/>
              <w:rPr>
                <w:rFonts w:ascii="Arial" w:hAnsi="Arial" w:cs="Arial"/>
                <w:sz w:val="18"/>
                <w:szCs w:val="18"/>
                <w:highlight w:val="yellow"/>
              </w:rPr>
            </w:pPr>
          </w:p>
        </w:tc>
      </w:tr>
      <w:tr w:rsidR="005402B6" w:rsidRPr="00325B86" w14:paraId="78BA5C3A" w14:textId="77777777" w:rsidTr="00DF1460">
        <w:tc>
          <w:tcPr>
            <w:tcW w:w="517" w:type="dxa"/>
            <w:vMerge/>
          </w:tcPr>
          <w:p w14:paraId="3B934DF9" w14:textId="77777777" w:rsidR="005402B6" w:rsidRDefault="005402B6" w:rsidP="005402B6">
            <w:pPr>
              <w:contextualSpacing/>
              <w:jc w:val="center"/>
              <w:rPr>
                <w:rFonts w:ascii="Arial" w:hAnsi="Arial" w:cs="Arial"/>
                <w:sz w:val="18"/>
                <w:szCs w:val="18"/>
              </w:rPr>
            </w:pPr>
          </w:p>
        </w:tc>
        <w:tc>
          <w:tcPr>
            <w:tcW w:w="6053" w:type="dxa"/>
            <w:tcBorders>
              <w:top w:val="single" w:sz="4" w:space="0" w:color="auto"/>
              <w:bottom w:val="single" w:sz="4" w:space="0" w:color="auto"/>
              <w:right w:val="single" w:sz="4" w:space="0" w:color="auto"/>
            </w:tcBorders>
          </w:tcPr>
          <w:p w14:paraId="1D23119E" w14:textId="53608706" w:rsidR="005402B6" w:rsidRPr="006628CA" w:rsidRDefault="005402B6" w:rsidP="005402B6">
            <w:pPr>
              <w:contextualSpacing/>
              <w:rPr>
                <w:rFonts w:ascii="Arial" w:eastAsia="Times New Roman" w:hAnsi="Arial" w:cs="Arial"/>
                <w:color w:val="000000"/>
                <w:sz w:val="18"/>
                <w:szCs w:val="18"/>
                <w:highlight w:val="yellow"/>
              </w:rPr>
            </w:pPr>
            <w:r w:rsidRPr="005402B6">
              <w:rPr>
                <w:rFonts w:ascii="Arial" w:hAnsi="Arial" w:cs="Arial"/>
                <w:sz w:val="18"/>
                <w:szCs w:val="18"/>
                <w:lang w:val="pt-PT"/>
              </w:rPr>
              <w:t>CONSTRUCTED WETLAND</w:t>
            </w:r>
          </w:p>
        </w:tc>
        <w:tc>
          <w:tcPr>
            <w:tcW w:w="1247" w:type="dxa"/>
            <w:vMerge/>
          </w:tcPr>
          <w:p w14:paraId="65678ACD" w14:textId="77777777" w:rsidR="005402B6" w:rsidRPr="006628CA" w:rsidRDefault="005402B6" w:rsidP="005402B6">
            <w:pPr>
              <w:contextualSpacing/>
              <w:jc w:val="center"/>
              <w:rPr>
                <w:rFonts w:ascii="Arial" w:hAnsi="Arial" w:cs="Arial"/>
                <w:sz w:val="18"/>
                <w:szCs w:val="18"/>
                <w:highlight w:val="yellow"/>
              </w:rPr>
            </w:pPr>
          </w:p>
        </w:tc>
        <w:tc>
          <w:tcPr>
            <w:tcW w:w="2135" w:type="dxa"/>
            <w:vMerge/>
          </w:tcPr>
          <w:p w14:paraId="5044C159" w14:textId="77777777" w:rsidR="005402B6" w:rsidRPr="006628CA" w:rsidRDefault="005402B6" w:rsidP="005402B6">
            <w:pPr>
              <w:contextualSpacing/>
              <w:rPr>
                <w:rFonts w:ascii="Arial" w:hAnsi="Arial" w:cs="Arial"/>
                <w:sz w:val="18"/>
                <w:szCs w:val="18"/>
                <w:highlight w:val="yellow"/>
              </w:rPr>
            </w:pPr>
          </w:p>
        </w:tc>
      </w:tr>
      <w:tr w:rsidR="00067873" w:rsidRPr="00325B86" w14:paraId="36F187B0" w14:textId="77777777" w:rsidTr="00B94C5E">
        <w:tc>
          <w:tcPr>
            <w:tcW w:w="517" w:type="dxa"/>
            <w:vMerge/>
          </w:tcPr>
          <w:p w14:paraId="3A61C746" w14:textId="77777777" w:rsidR="00067873" w:rsidRPr="00325B86" w:rsidRDefault="00067873" w:rsidP="00067873">
            <w:pPr>
              <w:contextualSpacing/>
              <w:jc w:val="center"/>
              <w:rPr>
                <w:rFonts w:ascii="Arial" w:hAnsi="Arial" w:cs="Arial"/>
                <w:sz w:val="18"/>
                <w:szCs w:val="18"/>
              </w:rPr>
            </w:pPr>
          </w:p>
        </w:tc>
        <w:tc>
          <w:tcPr>
            <w:tcW w:w="6053" w:type="dxa"/>
            <w:tcBorders>
              <w:top w:val="single" w:sz="4" w:space="0" w:color="auto"/>
              <w:bottom w:val="single" w:sz="4" w:space="0" w:color="auto"/>
            </w:tcBorders>
          </w:tcPr>
          <w:p w14:paraId="5426AB69" w14:textId="0DB538D3" w:rsidR="00067873" w:rsidRPr="006628CA" w:rsidRDefault="005402B6" w:rsidP="00067873">
            <w:pPr>
              <w:contextualSpacing/>
              <w:rPr>
                <w:rFonts w:ascii="Arial" w:hAnsi="Arial" w:cs="Arial"/>
                <w:sz w:val="18"/>
                <w:szCs w:val="18"/>
                <w:highlight w:val="yellow"/>
              </w:rPr>
            </w:pPr>
            <w:r w:rsidRPr="005402B6">
              <w:rPr>
                <w:rFonts w:ascii="Arial" w:hAnsi="Arial" w:cs="Arial"/>
                <w:sz w:val="18"/>
                <w:szCs w:val="18"/>
              </w:rPr>
              <w:t>COMMUNITY AWARENESS</w:t>
            </w:r>
            <w:r>
              <w:rPr>
                <w:rFonts w:ascii="Arial" w:hAnsi="Arial" w:cs="Arial"/>
                <w:sz w:val="18"/>
                <w:szCs w:val="18"/>
              </w:rPr>
              <w:t xml:space="preserve"> </w:t>
            </w:r>
            <w:r>
              <w:rPr>
                <w:rFonts w:ascii="Arial" w:hAnsi="Arial" w:cs="Arial"/>
                <w:sz w:val="18"/>
                <w:szCs w:val="18"/>
                <w:lang w:val="pt-PT"/>
              </w:rPr>
              <w:t>&amp; MOBILISATION</w:t>
            </w:r>
          </w:p>
        </w:tc>
        <w:tc>
          <w:tcPr>
            <w:tcW w:w="1247" w:type="dxa"/>
            <w:vMerge/>
          </w:tcPr>
          <w:p w14:paraId="6A8AB2F5" w14:textId="37292E66" w:rsidR="00067873" w:rsidRPr="006628CA" w:rsidRDefault="00067873" w:rsidP="00067873">
            <w:pPr>
              <w:contextualSpacing/>
              <w:jc w:val="center"/>
              <w:rPr>
                <w:rFonts w:ascii="Arial" w:hAnsi="Arial" w:cs="Arial"/>
                <w:sz w:val="18"/>
                <w:szCs w:val="18"/>
                <w:highlight w:val="yellow"/>
              </w:rPr>
            </w:pPr>
          </w:p>
        </w:tc>
        <w:tc>
          <w:tcPr>
            <w:tcW w:w="2135" w:type="dxa"/>
            <w:vMerge/>
          </w:tcPr>
          <w:p w14:paraId="66005CB5" w14:textId="33ACD9BC" w:rsidR="00067873" w:rsidRPr="006628CA" w:rsidRDefault="00067873" w:rsidP="00067873">
            <w:pPr>
              <w:contextualSpacing/>
              <w:rPr>
                <w:rFonts w:ascii="Arial" w:hAnsi="Arial" w:cs="Arial"/>
                <w:sz w:val="18"/>
                <w:szCs w:val="18"/>
                <w:highlight w:val="yellow"/>
                <w:lang w:val="en-GB"/>
              </w:rPr>
            </w:pPr>
          </w:p>
        </w:tc>
      </w:tr>
      <w:tr w:rsidR="00865264" w:rsidRPr="00325B86" w14:paraId="117A8599" w14:textId="77777777" w:rsidTr="00DF1460">
        <w:tc>
          <w:tcPr>
            <w:tcW w:w="9952" w:type="dxa"/>
            <w:gridSpan w:val="4"/>
          </w:tcPr>
          <w:p w14:paraId="728C753C" w14:textId="77777777" w:rsidR="00865264" w:rsidRPr="006628CA" w:rsidRDefault="00865264" w:rsidP="00067873">
            <w:pPr>
              <w:contextualSpacing/>
              <w:rPr>
                <w:rFonts w:ascii="Arial" w:hAnsi="Arial" w:cs="Arial"/>
                <w:sz w:val="18"/>
                <w:szCs w:val="18"/>
                <w:highlight w:val="yellow"/>
                <w:lang w:val="en-GB"/>
              </w:rPr>
            </w:pPr>
          </w:p>
        </w:tc>
      </w:tr>
      <w:tr w:rsidR="005402B6" w:rsidRPr="00325B86" w14:paraId="1AAABE97" w14:textId="77777777" w:rsidTr="00DF1460">
        <w:tc>
          <w:tcPr>
            <w:tcW w:w="517" w:type="dxa"/>
            <w:vMerge w:val="restart"/>
          </w:tcPr>
          <w:p w14:paraId="66D92B6A" w14:textId="50A977A8" w:rsidR="005402B6" w:rsidRPr="00325B86" w:rsidRDefault="005402B6" w:rsidP="005402B6">
            <w:pPr>
              <w:contextualSpacing/>
              <w:jc w:val="center"/>
              <w:rPr>
                <w:rFonts w:ascii="Arial" w:hAnsi="Arial" w:cs="Arial"/>
                <w:sz w:val="18"/>
                <w:szCs w:val="18"/>
              </w:rPr>
            </w:pPr>
            <w:r>
              <w:rPr>
                <w:rFonts w:ascii="Arial" w:hAnsi="Arial" w:cs="Arial"/>
                <w:sz w:val="18"/>
                <w:szCs w:val="18"/>
              </w:rPr>
              <w:t>5</w:t>
            </w:r>
          </w:p>
        </w:tc>
        <w:tc>
          <w:tcPr>
            <w:tcW w:w="6053" w:type="dxa"/>
            <w:tcBorders>
              <w:top w:val="single" w:sz="4" w:space="0" w:color="auto"/>
              <w:bottom w:val="single" w:sz="4" w:space="0" w:color="auto"/>
            </w:tcBorders>
          </w:tcPr>
          <w:p w14:paraId="34636217" w14:textId="78F9295F" w:rsidR="005402B6" w:rsidRPr="00F246EF" w:rsidRDefault="005402B6" w:rsidP="005402B6">
            <w:pPr>
              <w:contextualSpacing/>
              <w:rPr>
                <w:rFonts w:ascii="Arial" w:hAnsi="Arial" w:cs="Arial"/>
                <w:sz w:val="18"/>
                <w:szCs w:val="18"/>
              </w:rPr>
            </w:pPr>
            <w:r w:rsidRPr="005402B6">
              <w:rPr>
                <w:rFonts w:ascii="Arial" w:hAnsi="Arial" w:cs="Arial"/>
                <w:sz w:val="18"/>
                <w:szCs w:val="18"/>
                <w:lang w:val="pt-PT"/>
              </w:rPr>
              <w:t>WWTP – STRUCTURES (ETAR)</w:t>
            </w:r>
          </w:p>
        </w:tc>
        <w:tc>
          <w:tcPr>
            <w:tcW w:w="1247" w:type="dxa"/>
            <w:vMerge w:val="restart"/>
          </w:tcPr>
          <w:p w14:paraId="051F74CE" w14:textId="77777777" w:rsidR="005402B6" w:rsidRPr="004104FC" w:rsidRDefault="005402B6" w:rsidP="005402B6">
            <w:pPr>
              <w:contextualSpacing/>
              <w:jc w:val="center"/>
              <w:rPr>
                <w:rFonts w:ascii="Arial" w:hAnsi="Arial" w:cs="Arial"/>
                <w:sz w:val="18"/>
                <w:szCs w:val="18"/>
              </w:rPr>
            </w:pPr>
          </w:p>
          <w:p w14:paraId="63B6EB5D" w14:textId="6D19F48D" w:rsidR="005402B6" w:rsidRPr="006628CA" w:rsidRDefault="005402B6" w:rsidP="005402B6">
            <w:pPr>
              <w:contextualSpacing/>
              <w:jc w:val="center"/>
              <w:rPr>
                <w:rFonts w:ascii="Arial" w:hAnsi="Arial" w:cs="Arial"/>
                <w:sz w:val="18"/>
                <w:szCs w:val="18"/>
                <w:highlight w:val="yellow"/>
              </w:rPr>
            </w:pPr>
            <w:r>
              <w:rPr>
                <w:rFonts w:ascii="Arial" w:hAnsi="Arial" w:cs="Arial"/>
                <w:sz w:val="18"/>
                <w:szCs w:val="18"/>
              </w:rPr>
              <w:t>20%</w:t>
            </w:r>
          </w:p>
        </w:tc>
        <w:tc>
          <w:tcPr>
            <w:tcW w:w="2135" w:type="dxa"/>
            <w:vMerge w:val="restart"/>
          </w:tcPr>
          <w:p w14:paraId="7B7034E9" w14:textId="5FDEE4C2" w:rsidR="005402B6" w:rsidRPr="006628CA" w:rsidRDefault="005402B6" w:rsidP="005402B6">
            <w:pPr>
              <w:contextualSpacing/>
              <w:rPr>
                <w:rFonts w:ascii="Arial" w:hAnsi="Arial" w:cs="Arial"/>
                <w:sz w:val="18"/>
                <w:szCs w:val="18"/>
                <w:highlight w:val="yellow"/>
                <w:lang w:val="en-GB"/>
              </w:rPr>
            </w:pPr>
            <w:r>
              <w:rPr>
                <w:rFonts w:ascii="Arial" w:hAnsi="Arial" w:cs="Arial"/>
                <w:sz w:val="18"/>
                <w:szCs w:val="18"/>
              </w:rPr>
              <w:t>Month 5</w:t>
            </w:r>
          </w:p>
        </w:tc>
      </w:tr>
      <w:tr w:rsidR="005402B6" w:rsidRPr="00325B86" w14:paraId="55B280B7" w14:textId="77777777" w:rsidTr="00DF1460">
        <w:tc>
          <w:tcPr>
            <w:tcW w:w="517" w:type="dxa"/>
            <w:vMerge/>
          </w:tcPr>
          <w:p w14:paraId="460070EF" w14:textId="77777777" w:rsidR="005402B6" w:rsidRDefault="005402B6" w:rsidP="005402B6">
            <w:pPr>
              <w:contextualSpacing/>
              <w:jc w:val="center"/>
              <w:rPr>
                <w:rFonts w:ascii="Arial" w:hAnsi="Arial" w:cs="Arial"/>
                <w:sz w:val="18"/>
                <w:szCs w:val="18"/>
              </w:rPr>
            </w:pPr>
          </w:p>
        </w:tc>
        <w:tc>
          <w:tcPr>
            <w:tcW w:w="6053" w:type="dxa"/>
            <w:tcBorders>
              <w:top w:val="single" w:sz="4" w:space="0" w:color="auto"/>
              <w:bottom w:val="single" w:sz="4" w:space="0" w:color="auto"/>
            </w:tcBorders>
          </w:tcPr>
          <w:p w14:paraId="19F95A97" w14:textId="03208F26" w:rsidR="005402B6" w:rsidRPr="00F846E6" w:rsidRDefault="005402B6" w:rsidP="005402B6">
            <w:pPr>
              <w:contextualSpacing/>
              <w:rPr>
                <w:rFonts w:ascii="Arial" w:hAnsi="Arial" w:cs="Arial"/>
                <w:sz w:val="18"/>
                <w:szCs w:val="18"/>
              </w:rPr>
            </w:pPr>
            <w:r w:rsidRPr="005402B6">
              <w:rPr>
                <w:rFonts w:ascii="Arial" w:hAnsi="Arial" w:cs="Arial"/>
                <w:sz w:val="18"/>
                <w:szCs w:val="18"/>
                <w:lang w:val="pt-PT"/>
              </w:rPr>
              <w:t>WWTP – EQUIPMENT (ETAR)</w:t>
            </w:r>
          </w:p>
        </w:tc>
        <w:tc>
          <w:tcPr>
            <w:tcW w:w="1247" w:type="dxa"/>
            <w:vMerge/>
          </w:tcPr>
          <w:p w14:paraId="0E151D90" w14:textId="77777777" w:rsidR="005402B6" w:rsidRPr="004104FC" w:rsidRDefault="005402B6" w:rsidP="005402B6">
            <w:pPr>
              <w:contextualSpacing/>
              <w:jc w:val="center"/>
              <w:rPr>
                <w:rFonts w:ascii="Arial" w:hAnsi="Arial" w:cs="Arial"/>
                <w:sz w:val="18"/>
                <w:szCs w:val="18"/>
              </w:rPr>
            </w:pPr>
          </w:p>
        </w:tc>
        <w:tc>
          <w:tcPr>
            <w:tcW w:w="2135" w:type="dxa"/>
            <w:vMerge/>
          </w:tcPr>
          <w:p w14:paraId="5B1BD475" w14:textId="77777777" w:rsidR="005402B6" w:rsidRDefault="005402B6" w:rsidP="005402B6">
            <w:pPr>
              <w:contextualSpacing/>
              <w:rPr>
                <w:rFonts w:ascii="Arial" w:hAnsi="Arial" w:cs="Arial"/>
                <w:sz w:val="18"/>
                <w:szCs w:val="18"/>
              </w:rPr>
            </w:pPr>
          </w:p>
        </w:tc>
      </w:tr>
      <w:tr w:rsidR="005402B6" w:rsidRPr="00325B86" w14:paraId="6CCF2F17" w14:textId="77777777" w:rsidTr="00DF1460">
        <w:tc>
          <w:tcPr>
            <w:tcW w:w="517" w:type="dxa"/>
            <w:vMerge/>
          </w:tcPr>
          <w:p w14:paraId="05A6BD36" w14:textId="77777777" w:rsidR="005402B6" w:rsidRDefault="005402B6" w:rsidP="005402B6">
            <w:pPr>
              <w:contextualSpacing/>
              <w:jc w:val="center"/>
              <w:rPr>
                <w:rFonts w:ascii="Arial" w:hAnsi="Arial" w:cs="Arial"/>
                <w:sz w:val="18"/>
                <w:szCs w:val="18"/>
              </w:rPr>
            </w:pPr>
          </w:p>
        </w:tc>
        <w:tc>
          <w:tcPr>
            <w:tcW w:w="6053" w:type="dxa"/>
            <w:tcBorders>
              <w:top w:val="single" w:sz="4" w:space="0" w:color="auto"/>
              <w:bottom w:val="single" w:sz="4" w:space="0" w:color="auto"/>
            </w:tcBorders>
          </w:tcPr>
          <w:p w14:paraId="68B57F8E" w14:textId="594106D7" w:rsidR="005402B6" w:rsidRPr="004104FC" w:rsidRDefault="005402B6" w:rsidP="005402B6">
            <w:pPr>
              <w:contextualSpacing/>
              <w:rPr>
                <w:rFonts w:ascii="Arial" w:hAnsi="Arial" w:cs="Arial"/>
                <w:sz w:val="18"/>
                <w:szCs w:val="18"/>
              </w:rPr>
            </w:pPr>
            <w:r w:rsidRPr="005402B6">
              <w:rPr>
                <w:rFonts w:ascii="Arial" w:hAnsi="Arial" w:cs="Arial"/>
                <w:sz w:val="18"/>
                <w:szCs w:val="18"/>
                <w:lang w:val="pt-PT"/>
              </w:rPr>
              <w:t>CONSTRUCTED WETLAND</w:t>
            </w:r>
          </w:p>
        </w:tc>
        <w:tc>
          <w:tcPr>
            <w:tcW w:w="1247" w:type="dxa"/>
            <w:vMerge/>
          </w:tcPr>
          <w:p w14:paraId="15EB5A9B" w14:textId="77777777" w:rsidR="005402B6" w:rsidRPr="004104FC" w:rsidRDefault="005402B6" w:rsidP="005402B6">
            <w:pPr>
              <w:contextualSpacing/>
              <w:jc w:val="center"/>
              <w:rPr>
                <w:rFonts w:ascii="Arial" w:hAnsi="Arial" w:cs="Arial"/>
                <w:sz w:val="18"/>
                <w:szCs w:val="18"/>
              </w:rPr>
            </w:pPr>
          </w:p>
        </w:tc>
        <w:tc>
          <w:tcPr>
            <w:tcW w:w="2135" w:type="dxa"/>
            <w:vMerge/>
          </w:tcPr>
          <w:p w14:paraId="00FFB4FE" w14:textId="77777777" w:rsidR="005402B6" w:rsidRDefault="005402B6" w:rsidP="005402B6">
            <w:pPr>
              <w:contextualSpacing/>
              <w:rPr>
                <w:rFonts w:ascii="Arial" w:hAnsi="Arial" w:cs="Arial"/>
                <w:sz w:val="18"/>
                <w:szCs w:val="18"/>
              </w:rPr>
            </w:pPr>
          </w:p>
        </w:tc>
      </w:tr>
      <w:tr w:rsidR="00DA5E3F" w:rsidRPr="00325B86" w14:paraId="23E0280E" w14:textId="77777777" w:rsidTr="00DF1460">
        <w:tc>
          <w:tcPr>
            <w:tcW w:w="517" w:type="dxa"/>
            <w:vMerge/>
          </w:tcPr>
          <w:p w14:paraId="5DCD07F5" w14:textId="77777777" w:rsidR="00DA5E3F" w:rsidRDefault="00DA5E3F" w:rsidP="00DA5E3F">
            <w:pPr>
              <w:contextualSpacing/>
              <w:jc w:val="center"/>
              <w:rPr>
                <w:rFonts w:ascii="Arial" w:hAnsi="Arial" w:cs="Arial"/>
                <w:sz w:val="18"/>
                <w:szCs w:val="18"/>
              </w:rPr>
            </w:pPr>
          </w:p>
        </w:tc>
        <w:tc>
          <w:tcPr>
            <w:tcW w:w="6053" w:type="dxa"/>
            <w:tcBorders>
              <w:top w:val="single" w:sz="4" w:space="0" w:color="auto"/>
              <w:bottom w:val="single" w:sz="4" w:space="0" w:color="auto"/>
            </w:tcBorders>
          </w:tcPr>
          <w:p w14:paraId="1DB72237" w14:textId="551616DA" w:rsidR="00DA5E3F" w:rsidRPr="004104FC" w:rsidRDefault="005402B6" w:rsidP="00DA5E3F">
            <w:pPr>
              <w:contextualSpacing/>
              <w:rPr>
                <w:rFonts w:ascii="Arial" w:hAnsi="Arial" w:cs="Arial"/>
                <w:sz w:val="18"/>
                <w:szCs w:val="18"/>
              </w:rPr>
            </w:pPr>
            <w:r w:rsidRPr="005402B6">
              <w:rPr>
                <w:rFonts w:ascii="Arial" w:hAnsi="Arial" w:cs="Arial"/>
                <w:sz w:val="18"/>
                <w:szCs w:val="18"/>
              </w:rPr>
              <w:t>TESTING AND COMMISSIONING</w:t>
            </w:r>
          </w:p>
        </w:tc>
        <w:tc>
          <w:tcPr>
            <w:tcW w:w="1247" w:type="dxa"/>
            <w:vMerge/>
          </w:tcPr>
          <w:p w14:paraId="15A85427" w14:textId="77777777" w:rsidR="00DA5E3F" w:rsidRPr="004104FC" w:rsidRDefault="00DA5E3F" w:rsidP="00DA5E3F">
            <w:pPr>
              <w:contextualSpacing/>
              <w:jc w:val="center"/>
              <w:rPr>
                <w:rFonts w:ascii="Arial" w:hAnsi="Arial" w:cs="Arial"/>
                <w:sz w:val="18"/>
                <w:szCs w:val="18"/>
              </w:rPr>
            </w:pPr>
          </w:p>
        </w:tc>
        <w:tc>
          <w:tcPr>
            <w:tcW w:w="2135" w:type="dxa"/>
            <w:vMerge/>
          </w:tcPr>
          <w:p w14:paraId="75B10A2C" w14:textId="77777777" w:rsidR="00DA5E3F" w:rsidRDefault="00DA5E3F" w:rsidP="00DA5E3F">
            <w:pPr>
              <w:contextualSpacing/>
              <w:rPr>
                <w:rFonts w:ascii="Arial" w:hAnsi="Arial" w:cs="Arial"/>
                <w:sz w:val="18"/>
                <w:szCs w:val="18"/>
              </w:rPr>
            </w:pPr>
          </w:p>
        </w:tc>
      </w:tr>
      <w:tr w:rsidR="00314173" w:rsidRPr="00325B86" w14:paraId="5CA86196" w14:textId="77777777" w:rsidTr="00DF1460">
        <w:tc>
          <w:tcPr>
            <w:tcW w:w="517" w:type="dxa"/>
            <w:vMerge/>
          </w:tcPr>
          <w:p w14:paraId="45B85476" w14:textId="77777777" w:rsidR="00314173" w:rsidRDefault="00314173" w:rsidP="00314173">
            <w:pPr>
              <w:contextualSpacing/>
              <w:jc w:val="center"/>
              <w:rPr>
                <w:rFonts w:ascii="Arial" w:hAnsi="Arial" w:cs="Arial"/>
                <w:sz w:val="18"/>
                <w:szCs w:val="18"/>
              </w:rPr>
            </w:pPr>
          </w:p>
        </w:tc>
        <w:tc>
          <w:tcPr>
            <w:tcW w:w="6053" w:type="dxa"/>
            <w:tcBorders>
              <w:top w:val="single" w:sz="4" w:space="0" w:color="auto"/>
              <w:bottom w:val="single" w:sz="4" w:space="0" w:color="auto"/>
            </w:tcBorders>
          </w:tcPr>
          <w:p w14:paraId="4B8D0C1B" w14:textId="52BE714E" w:rsidR="00314173" w:rsidRPr="004104FC" w:rsidRDefault="005402B6" w:rsidP="00314173">
            <w:pPr>
              <w:contextualSpacing/>
              <w:rPr>
                <w:rFonts w:ascii="Arial" w:hAnsi="Arial" w:cs="Arial"/>
                <w:sz w:val="18"/>
                <w:szCs w:val="18"/>
              </w:rPr>
            </w:pPr>
            <w:r w:rsidRPr="005402B6">
              <w:rPr>
                <w:rFonts w:ascii="Arial" w:hAnsi="Arial" w:cs="Arial"/>
                <w:sz w:val="18"/>
                <w:szCs w:val="18"/>
              </w:rPr>
              <w:t>COMMUNITY AWARENESS</w:t>
            </w:r>
            <w:r>
              <w:rPr>
                <w:rFonts w:ascii="Arial" w:hAnsi="Arial" w:cs="Arial"/>
                <w:sz w:val="18"/>
                <w:szCs w:val="18"/>
              </w:rPr>
              <w:t xml:space="preserve"> </w:t>
            </w:r>
            <w:r>
              <w:rPr>
                <w:rFonts w:ascii="Arial" w:hAnsi="Arial" w:cs="Arial"/>
                <w:sz w:val="18"/>
                <w:szCs w:val="18"/>
                <w:lang w:val="pt-PT"/>
              </w:rPr>
              <w:t>&amp; MOBILISATION</w:t>
            </w:r>
          </w:p>
        </w:tc>
        <w:tc>
          <w:tcPr>
            <w:tcW w:w="1247" w:type="dxa"/>
            <w:vMerge/>
          </w:tcPr>
          <w:p w14:paraId="7D164E75" w14:textId="77777777" w:rsidR="00314173" w:rsidRPr="004104FC" w:rsidRDefault="00314173" w:rsidP="00314173">
            <w:pPr>
              <w:contextualSpacing/>
              <w:jc w:val="center"/>
              <w:rPr>
                <w:rFonts w:ascii="Arial" w:hAnsi="Arial" w:cs="Arial"/>
                <w:sz w:val="18"/>
                <w:szCs w:val="18"/>
              </w:rPr>
            </w:pPr>
          </w:p>
        </w:tc>
        <w:tc>
          <w:tcPr>
            <w:tcW w:w="2135" w:type="dxa"/>
            <w:vMerge/>
          </w:tcPr>
          <w:p w14:paraId="5BCCD8DC" w14:textId="77777777" w:rsidR="00314173" w:rsidRDefault="00314173" w:rsidP="00314173">
            <w:pPr>
              <w:contextualSpacing/>
              <w:rPr>
                <w:rFonts w:ascii="Arial" w:hAnsi="Arial" w:cs="Arial"/>
                <w:sz w:val="18"/>
                <w:szCs w:val="18"/>
              </w:rPr>
            </w:pPr>
          </w:p>
        </w:tc>
      </w:tr>
      <w:tr w:rsidR="00314173" w:rsidRPr="00325B86" w14:paraId="7E3E34C4" w14:textId="77777777" w:rsidTr="00DF1460">
        <w:tc>
          <w:tcPr>
            <w:tcW w:w="517" w:type="dxa"/>
            <w:vMerge/>
            <w:tcBorders>
              <w:bottom w:val="single" w:sz="4" w:space="0" w:color="auto"/>
            </w:tcBorders>
          </w:tcPr>
          <w:p w14:paraId="0E465D69" w14:textId="77777777" w:rsidR="00314173" w:rsidRDefault="00314173" w:rsidP="00314173">
            <w:pPr>
              <w:contextualSpacing/>
              <w:jc w:val="center"/>
              <w:rPr>
                <w:rFonts w:ascii="Arial" w:hAnsi="Arial" w:cs="Arial"/>
                <w:sz w:val="18"/>
                <w:szCs w:val="18"/>
              </w:rPr>
            </w:pPr>
          </w:p>
        </w:tc>
        <w:tc>
          <w:tcPr>
            <w:tcW w:w="6053" w:type="dxa"/>
            <w:tcBorders>
              <w:top w:val="single" w:sz="4" w:space="0" w:color="auto"/>
              <w:bottom w:val="single" w:sz="4" w:space="0" w:color="auto"/>
            </w:tcBorders>
          </w:tcPr>
          <w:p w14:paraId="3C7A34F3" w14:textId="429FF131" w:rsidR="00314173" w:rsidRPr="006667E4" w:rsidRDefault="005402B6" w:rsidP="00314173">
            <w:pPr>
              <w:contextualSpacing/>
              <w:rPr>
                <w:rFonts w:ascii="Arial" w:eastAsia="Times New Roman" w:hAnsi="Arial" w:cs="Arial"/>
                <w:color w:val="000000"/>
                <w:sz w:val="18"/>
                <w:szCs w:val="18"/>
                <w:lang w:val="pt-PT"/>
              </w:rPr>
            </w:pPr>
            <w:r w:rsidRPr="005402B6">
              <w:rPr>
                <w:rFonts w:ascii="Arial" w:eastAsia="Times New Roman" w:hAnsi="Arial" w:cs="Arial"/>
                <w:color w:val="000000"/>
                <w:sz w:val="18"/>
                <w:szCs w:val="18"/>
              </w:rPr>
              <w:t>TECHNICAL DOCUMENTATION</w:t>
            </w:r>
          </w:p>
        </w:tc>
        <w:tc>
          <w:tcPr>
            <w:tcW w:w="1247" w:type="dxa"/>
            <w:vMerge/>
            <w:tcBorders>
              <w:bottom w:val="single" w:sz="4" w:space="0" w:color="auto"/>
            </w:tcBorders>
          </w:tcPr>
          <w:p w14:paraId="374E23C5" w14:textId="77777777" w:rsidR="00314173" w:rsidRPr="004104FC" w:rsidRDefault="00314173" w:rsidP="00314173">
            <w:pPr>
              <w:contextualSpacing/>
              <w:jc w:val="center"/>
              <w:rPr>
                <w:rFonts w:ascii="Arial" w:hAnsi="Arial" w:cs="Arial"/>
                <w:sz w:val="18"/>
                <w:szCs w:val="18"/>
              </w:rPr>
            </w:pPr>
          </w:p>
        </w:tc>
        <w:tc>
          <w:tcPr>
            <w:tcW w:w="2135" w:type="dxa"/>
            <w:vMerge/>
            <w:tcBorders>
              <w:bottom w:val="single" w:sz="4" w:space="0" w:color="auto"/>
            </w:tcBorders>
          </w:tcPr>
          <w:p w14:paraId="4BBF2012" w14:textId="77777777" w:rsidR="00314173" w:rsidRDefault="00314173" w:rsidP="00314173">
            <w:pPr>
              <w:contextualSpacing/>
              <w:rPr>
                <w:rFonts w:ascii="Arial" w:hAnsi="Arial" w:cs="Arial"/>
                <w:sz w:val="18"/>
                <w:szCs w:val="18"/>
              </w:rPr>
            </w:pPr>
          </w:p>
        </w:tc>
      </w:tr>
      <w:tr w:rsidR="00314173" w:rsidRPr="00325B86" w14:paraId="7878508D" w14:textId="77777777" w:rsidTr="00DF1460">
        <w:tc>
          <w:tcPr>
            <w:tcW w:w="9952" w:type="dxa"/>
            <w:gridSpan w:val="4"/>
          </w:tcPr>
          <w:p w14:paraId="53A83EA6" w14:textId="77777777" w:rsidR="00314173" w:rsidRDefault="00314173" w:rsidP="00314173">
            <w:pPr>
              <w:contextualSpacing/>
              <w:rPr>
                <w:rFonts w:ascii="Arial" w:hAnsi="Arial" w:cs="Arial"/>
                <w:sz w:val="18"/>
                <w:szCs w:val="18"/>
              </w:rPr>
            </w:pPr>
          </w:p>
        </w:tc>
      </w:tr>
      <w:tr w:rsidR="005402B6" w:rsidRPr="00325B86" w14:paraId="30DB4F80" w14:textId="77777777" w:rsidTr="00DF1460">
        <w:tc>
          <w:tcPr>
            <w:tcW w:w="517" w:type="dxa"/>
            <w:vMerge w:val="restart"/>
          </w:tcPr>
          <w:p w14:paraId="01787C53" w14:textId="1755A213" w:rsidR="005402B6" w:rsidRPr="00325B86" w:rsidRDefault="005402B6" w:rsidP="005402B6">
            <w:pPr>
              <w:contextualSpacing/>
              <w:jc w:val="center"/>
              <w:rPr>
                <w:rFonts w:ascii="Arial" w:hAnsi="Arial" w:cs="Arial"/>
                <w:sz w:val="18"/>
                <w:szCs w:val="18"/>
              </w:rPr>
            </w:pPr>
            <w:r>
              <w:rPr>
                <w:rFonts w:ascii="Arial" w:hAnsi="Arial" w:cs="Arial"/>
                <w:sz w:val="18"/>
                <w:szCs w:val="18"/>
              </w:rPr>
              <w:t>6</w:t>
            </w:r>
          </w:p>
          <w:p w14:paraId="083EC742" w14:textId="77777777" w:rsidR="005402B6" w:rsidRDefault="005402B6" w:rsidP="005402B6">
            <w:pPr>
              <w:contextualSpacing/>
              <w:jc w:val="center"/>
              <w:rPr>
                <w:rFonts w:ascii="Arial" w:hAnsi="Arial" w:cs="Arial"/>
                <w:sz w:val="18"/>
                <w:szCs w:val="18"/>
              </w:rPr>
            </w:pPr>
          </w:p>
        </w:tc>
        <w:tc>
          <w:tcPr>
            <w:tcW w:w="6053" w:type="dxa"/>
            <w:tcBorders>
              <w:top w:val="single" w:sz="4" w:space="0" w:color="auto"/>
              <w:bottom w:val="single" w:sz="4" w:space="0" w:color="auto"/>
            </w:tcBorders>
          </w:tcPr>
          <w:p w14:paraId="6B6EF70E" w14:textId="47C2942B" w:rsidR="005402B6" w:rsidRPr="00F246EF" w:rsidRDefault="005402B6" w:rsidP="005402B6">
            <w:pPr>
              <w:contextualSpacing/>
              <w:rPr>
                <w:rFonts w:ascii="Arial" w:hAnsi="Arial" w:cs="Arial"/>
                <w:sz w:val="18"/>
                <w:szCs w:val="18"/>
              </w:rPr>
            </w:pPr>
            <w:r w:rsidRPr="005402B6">
              <w:rPr>
                <w:rFonts w:ascii="Arial" w:hAnsi="Arial" w:cs="Arial"/>
                <w:sz w:val="18"/>
                <w:szCs w:val="18"/>
                <w:lang w:val="pt-PT"/>
              </w:rPr>
              <w:t>CONSTRUCTED WETLAND</w:t>
            </w:r>
          </w:p>
        </w:tc>
        <w:tc>
          <w:tcPr>
            <w:tcW w:w="1247" w:type="dxa"/>
            <w:vMerge w:val="restart"/>
          </w:tcPr>
          <w:p w14:paraId="4C6A7300" w14:textId="77777777" w:rsidR="005402B6" w:rsidRPr="004104FC" w:rsidRDefault="005402B6" w:rsidP="005402B6">
            <w:pPr>
              <w:contextualSpacing/>
              <w:jc w:val="center"/>
              <w:rPr>
                <w:rFonts w:ascii="Arial" w:hAnsi="Arial" w:cs="Arial"/>
                <w:sz w:val="18"/>
                <w:szCs w:val="18"/>
              </w:rPr>
            </w:pPr>
          </w:p>
          <w:p w14:paraId="1B08CA40" w14:textId="0ACA6C9A" w:rsidR="005402B6" w:rsidRPr="004104FC" w:rsidRDefault="005402B6" w:rsidP="005402B6">
            <w:pPr>
              <w:contextualSpacing/>
              <w:jc w:val="center"/>
              <w:rPr>
                <w:rFonts w:ascii="Arial" w:hAnsi="Arial" w:cs="Arial"/>
                <w:sz w:val="18"/>
                <w:szCs w:val="18"/>
              </w:rPr>
            </w:pPr>
            <w:r>
              <w:rPr>
                <w:rFonts w:ascii="Arial" w:hAnsi="Arial" w:cs="Arial"/>
                <w:sz w:val="18"/>
                <w:szCs w:val="18"/>
              </w:rPr>
              <w:t>11%</w:t>
            </w:r>
          </w:p>
        </w:tc>
        <w:tc>
          <w:tcPr>
            <w:tcW w:w="2135" w:type="dxa"/>
            <w:vMerge w:val="restart"/>
          </w:tcPr>
          <w:p w14:paraId="3B43BDF6" w14:textId="67B87E27" w:rsidR="005402B6" w:rsidRDefault="005402B6" w:rsidP="005402B6">
            <w:pPr>
              <w:contextualSpacing/>
              <w:rPr>
                <w:rFonts w:ascii="Arial" w:hAnsi="Arial" w:cs="Arial"/>
                <w:sz w:val="18"/>
                <w:szCs w:val="18"/>
              </w:rPr>
            </w:pPr>
            <w:r>
              <w:rPr>
                <w:rFonts w:ascii="Arial" w:hAnsi="Arial" w:cs="Arial"/>
                <w:sz w:val="18"/>
                <w:szCs w:val="18"/>
              </w:rPr>
              <w:t>Month 6</w:t>
            </w:r>
          </w:p>
        </w:tc>
      </w:tr>
      <w:tr w:rsidR="005402B6" w:rsidRPr="00325B86" w14:paraId="2EF78E2C" w14:textId="77777777" w:rsidTr="00DF1460">
        <w:tc>
          <w:tcPr>
            <w:tcW w:w="517" w:type="dxa"/>
            <w:vMerge/>
          </w:tcPr>
          <w:p w14:paraId="436364EB" w14:textId="77777777" w:rsidR="005402B6" w:rsidRDefault="005402B6" w:rsidP="005402B6">
            <w:pPr>
              <w:contextualSpacing/>
              <w:jc w:val="center"/>
              <w:rPr>
                <w:rFonts w:ascii="Arial" w:hAnsi="Arial" w:cs="Arial"/>
                <w:sz w:val="18"/>
                <w:szCs w:val="18"/>
              </w:rPr>
            </w:pPr>
          </w:p>
        </w:tc>
        <w:tc>
          <w:tcPr>
            <w:tcW w:w="6053" w:type="dxa"/>
            <w:tcBorders>
              <w:top w:val="single" w:sz="4" w:space="0" w:color="auto"/>
              <w:bottom w:val="single" w:sz="4" w:space="0" w:color="auto"/>
            </w:tcBorders>
          </w:tcPr>
          <w:p w14:paraId="5723685B" w14:textId="3A2769B6" w:rsidR="005402B6" w:rsidRPr="00F846E6" w:rsidRDefault="005402B6" w:rsidP="005402B6">
            <w:pPr>
              <w:contextualSpacing/>
              <w:rPr>
                <w:rFonts w:ascii="Arial" w:hAnsi="Arial" w:cs="Arial"/>
                <w:sz w:val="18"/>
                <w:szCs w:val="18"/>
              </w:rPr>
            </w:pPr>
            <w:r w:rsidRPr="005402B6">
              <w:rPr>
                <w:rFonts w:ascii="Arial" w:hAnsi="Arial" w:cs="Arial"/>
                <w:sz w:val="18"/>
                <w:szCs w:val="18"/>
              </w:rPr>
              <w:t>TESTING AND COMMISSIONING</w:t>
            </w:r>
          </w:p>
        </w:tc>
        <w:tc>
          <w:tcPr>
            <w:tcW w:w="1247" w:type="dxa"/>
            <w:vMerge/>
          </w:tcPr>
          <w:p w14:paraId="046754DC" w14:textId="77777777" w:rsidR="005402B6" w:rsidRPr="004104FC" w:rsidRDefault="005402B6" w:rsidP="005402B6">
            <w:pPr>
              <w:contextualSpacing/>
              <w:jc w:val="center"/>
              <w:rPr>
                <w:rFonts w:ascii="Arial" w:hAnsi="Arial" w:cs="Arial"/>
                <w:sz w:val="18"/>
                <w:szCs w:val="18"/>
              </w:rPr>
            </w:pPr>
          </w:p>
        </w:tc>
        <w:tc>
          <w:tcPr>
            <w:tcW w:w="2135" w:type="dxa"/>
            <w:vMerge/>
          </w:tcPr>
          <w:p w14:paraId="0B2F41AF" w14:textId="77777777" w:rsidR="005402B6" w:rsidRDefault="005402B6" w:rsidP="005402B6">
            <w:pPr>
              <w:contextualSpacing/>
              <w:rPr>
                <w:rFonts w:ascii="Arial" w:hAnsi="Arial" w:cs="Arial"/>
                <w:sz w:val="18"/>
                <w:szCs w:val="18"/>
              </w:rPr>
            </w:pPr>
          </w:p>
        </w:tc>
      </w:tr>
      <w:tr w:rsidR="002F288C" w:rsidRPr="00325B86" w14:paraId="4D9637E0" w14:textId="77777777" w:rsidTr="00DF1460">
        <w:tc>
          <w:tcPr>
            <w:tcW w:w="517" w:type="dxa"/>
            <w:vMerge/>
          </w:tcPr>
          <w:p w14:paraId="68605C15" w14:textId="77777777" w:rsidR="002F288C" w:rsidRDefault="002F288C" w:rsidP="002F288C">
            <w:pPr>
              <w:contextualSpacing/>
              <w:jc w:val="center"/>
              <w:rPr>
                <w:rFonts w:ascii="Arial" w:hAnsi="Arial" w:cs="Arial"/>
                <w:sz w:val="18"/>
                <w:szCs w:val="18"/>
              </w:rPr>
            </w:pPr>
          </w:p>
        </w:tc>
        <w:tc>
          <w:tcPr>
            <w:tcW w:w="6053" w:type="dxa"/>
            <w:tcBorders>
              <w:top w:val="single" w:sz="4" w:space="0" w:color="auto"/>
              <w:bottom w:val="single" w:sz="4" w:space="0" w:color="auto"/>
            </w:tcBorders>
          </w:tcPr>
          <w:p w14:paraId="53B98A1D" w14:textId="1BC45814" w:rsidR="002F288C" w:rsidRPr="004104FC" w:rsidRDefault="005402B6" w:rsidP="002F288C">
            <w:pPr>
              <w:contextualSpacing/>
              <w:rPr>
                <w:rFonts w:ascii="Arial" w:hAnsi="Arial" w:cs="Arial"/>
                <w:sz w:val="18"/>
                <w:szCs w:val="18"/>
              </w:rPr>
            </w:pPr>
            <w:r w:rsidRPr="005402B6">
              <w:rPr>
                <w:rFonts w:ascii="Arial" w:eastAsia="Times New Roman" w:hAnsi="Arial" w:cs="Arial"/>
                <w:color w:val="000000"/>
                <w:sz w:val="18"/>
                <w:szCs w:val="18"/>
              </w:rPr>
              <w:t>TECHNICAL DOCUMENTATION</w:t>
            </w:r>
          </w:p>
        </w:tc>
        <w:tc>
          <w:tcPr>
            <w:tcW w:w="1247" w:type="dxa"/>
            <w:vMerge/>
          </w:tcPr>
          <w:p w14:paraId="0FF45760" w14:textId="77777777" w:rsidR="002F288C" w:rsidRPr="004104FC" w:rsidRDefault="002F288C" w:rsidP="002F288C">
            <w:pPr>
              <w:contextualSpacing/>
              <w:jc w:val="center"/>
              <w:rPr>
                <w:rFonts w:ascii="Arial" w:hAnsi="Arial" w:cs="Arial"/>
                <w:sz w:val="18"/>
                <w:szCs w:val="18"/>
              </w:rPr>
            </w:pPr>
          </w:p>
        </w:tc>
        <w:tc>
          <w:tcPr>
            <w:tcW w:w="2135" w:type="dxa"/>
            <w:vMerge/>
          </w:tcPr>
          <w:p w14:paraId="2BC8B360" w14:textId="77777777" w:rsidR="002F288C" w:rsidRDefault="002F288C" w:rsidP="002F288C">
            <w:pPr>
              <w:contextualSpacing/>
              <w:rPr>
                <w:rFonts w:ascii="Arial" w:hAnsi="Arial" w:cs="Arial"/>
                <w:sz w:val="18"/>
                <w:szCs w:val="18"/>
              </w:rPr>
            </w:pPr>
          </w:p>
        </w:tc>
      </w:tr>
      <w:bookmarkEnd w:id="9"/>
      <w:tr w:rsidR="00314173" w:rsidRPr="00325B86" w14:paraId="4104F2AA" w14:textId="77777777" w:rsidTr="00DF1460">
        <w:tc>
          <w:tcPr>
            <w:tcW w:w="9952" w:type="dxa"/>
            <w:gridSpan w:val="4"/>
          </w:tcPr>
          <w:p w14:paraId="19CBF865" w14:textId="77777777" w:rsidR="00314173" w:rsidRDefault="00314173" w:rsidP="00314173">
            <w:pPr>
              <w:contextualSpacing/>
              <w:rPr>
                <w:rFonts w:ascii="Arial" w:hAnsi="Arial" w:cs="Arial"/>
                <w:sz w:val="18"/>
                <w:szCs w:val="18"/>
              </w:rPr>
            </w:pPr>
          </w:p>
        </w:tc>
      </w:tr>
    </w:tbl>
    <w:p w14:paraId="2D53E1BD" w14:textId="31EEC7B2" w:rsidR="004423FB" w:rsidRPr="0003573B" w:rsidRDefault="004423FB" w:rsidP="004423FB">
      <w:pPr>
        <w:pStyle w:val="ListParagraph"/>
        <w:widowControl w:val="0"/>
        <w:numPr>
          <w:ilvl w:val="0"/>
          <w:numId w:val="11"/>
        </w:numPr>
        <w:pBdr>
          <w:bottom w:val="single" w:sz="6" w:space="1" w:color="auto"/>
        </w:pBdr>
        <w:autoSpaceDE w:val="0"/>
        <w:autoSpaceDN w:val="0"/>
        <w:adjustRightInd w:val="0"/>
        <w:ind w:left="426" w:hanging="426"/>
        <w:jc w:val="both"/>
        <w:rPr>
          <w:rFonts w:ascii="Arial" w:hAnsi="Arial" w:cs="Arial"/>
          <w:b/>
          <w:sz w:val="20"/>
          <w:szCs w:val="20"/>
        </w:rPr>
      </w:pPr>
      <w:r>
        <w:rPr>
          <w:rFonts w:ascii="Arial" w:hAnsi="Arial" w:cs="Arial"/>
          <w:b/>
          <w:sz w:val="20"/>
          <w:szCs w:val="20"/>
        </w:rPr>
        <w:t>KEY PERSONNEL</w:t>
      </w:r>
    </w:p>
    <w:p w14:paraId="7BD15FA7" w14:textId="3BA07BA1" w:rsidR="006A465B" w:rsidRDefault="006A465B" w:rsidP="00487217">
      <w:pPr>
        <w:pStyle w:val="ListParagraph"/>
        <w:widowControl w:val="0"/>
        <w:numPr>
          <w:ilvl w:val="1"/>
          <w:numId w:val="23"/>
        </w:numPr>
        <w:autoSpaceDE w:val="0"/>
        <w:autoSpaceDN w:val="0"/>
        <w:adjustRightInd w:val="0"/>
        <w:spacing w:before="120"/>
        <w:ind w:left="426" w:hanging="426"/>
        <w:jc w:val="both"/>
        <w:rPr>
          <w:rFonts w:ascii="Arial" w:hAnsi="Arial" w:cs="Arial"/>
          <w:sz w:val="20"/>
          <w:szCs w:val="20"/>
        </w:rPr>
      </w:pPr>
      <w:r>
        <w:rPr>
          <w:rFonts w:ascii="Arial" w:hAnsi="Arial" w:cs="Arial"/>
          <w:sz w:val="20"/>
          <w:szCs w:val="20"/>
        </w:rPr>
        <w:t>Package 1:</w:t>
      </w:r>
      <w:r w:rsidR="00A86519">
        <w:rPr>
          <w:rFonts w:ascii="Arial" w:hAnsi="Arial" w:cs="Arial"/>
          <w:sz w:val="20"/>
          <w:szCs w:val="20"/>
        </w:rPr>
        <w:t xml:space="preserve"> </w:t>
      </w:r>
    </w:p>
    <w:p w14:paraId="3DE51DA2" w14:textId="4DB7612C" w:rsidR="006A465B" w:rsidRDefault="223BC316" w:rsidP="00487217">
      <w:pPr>
        <w:pStyle w:val="ListParagraph"/>
        <w:widowControl w:val="0"/>
        <w:numPr>
          <w:ilvl w:val="0"/>
          <w:numId w:val="24"/>
        </w:numPr>
        <w:autoSpaceDE w:val="0"/>
        <w:autoSpaceDN w:val="0"/>
        <w:adjustRightInd w:val="0"/>
        <w:ind w:hanging="294"/>
        <w:jc w:val="both"/>
        <w:rPr>
          <w:rFonts w:ascii="Arial" w:hAnsi="Arial" w:cs="Arial"/>
          <w:sz w:val="20"/>
          <w:szCs w:val="20"/>
        </w:rPr>
      </w:pPr>
      <w:r w:rsidRPr="0BD76B91">
        <w:rPr>
          <w:rFonts w:ascii="Arial" w:hAnsi="Arial" w:cs="Arial"/>
          <w:sz w:val="20"/>
          <w:szCs w:val="20"/>
        </w:rPr>
        <w:t xml:space="preserve">Project Manager (full-time) with </w:t>
      </w:r>
      <w:r w:rsidR="7F6B9B22" w:rsidRPr="0BD76B91">
        <w:rPr>
          <w:rFonts w:ascii="Arial" w:hAnsi="Arial" w:cs="Arial"/>
          <w:sz w:val="20"/>
          <w:szCs w:val="20"/>
        </w:rPr>
        <w:t xml:space="preserve">minimum </w:t>
      </w:r>
      <w:r w:rsidRPr="0BD76B91">
        <w:rPr>
          <w:rFonts w:ascii="Arial" w:hAnsi="Arial" w:cs="Arial"/>
          <w:sz w:val="20"/>
          <w:szCs w:val="20"/>
        </w:rPr>
        <w:t>1</w:t>
      </w:r>
      <w:r w:rsidR="7F6B9B22" w:rsidRPr="0BD76B91">
        <w:rPr>
          <w:rFonts w:ascii="Arial" w:hAnsi="Arial" w:cs="Arial"/>
          <w:sz w:val="20"/>
          <w:szCs w:val="20"/>
        </w:rPr>
        <w:t xml:space="preserve">0 </w:t>
      </w:r>
      <w:proofErr w:type="spellStart"/>
      <w:proofErr w:type="gramStart"/>
      <w:r w:rsidRPr="0BD76B91">
        <w:rPr>
          <w:rFonts w:ascii="Arial" w:hAnsi="Arial" w:cs="Arial"/>
          <w:sz w:val="20"/>
          <w:szCs w:val="20"/>
        </w:rPr>
        <w:t>year</w:t>
      </w:r>
      <w:r w:rsidR="7F6B9B22" w:rsidRPr="0BD76B91">
        <w:rPr>
          <w:rFonts w:ascii="Arial" w:hAnsi="Arial" w:cs="Arial"/>
          <w:sz w:val="20"/>
          <w:szCs w:val="20"/>
        </w:rPr>
        <w:t>s</w:t>
      </w:r>
      <w:proofErr w:type="gramEnd"/>
      <w:r w:rsidRPr="0BD76B91">
        <w:rPr>
          <w:rFonts w:ascii="Arial" w:hAnsi="Arial" w:cs="Arial"/>
          <w:sz w:val="20"/>
          <w:szCs w:val="20"/>
        </w:rPr>
        <w:t xml:space="preserve"> experience</w:t>
      </w:r>
      <w:proofErr w:type="spellEnd"/>
      <w:r w:rsidRPr="0BD76B91">
        <w:rPr>
          <w:rFonts w:ascii="Arial" w:hAnsi="Arial" w:cs="Arial"/>
          <w:sz w:val="20"/>
          <w:szCs w:val="20"/>
        </w:rPr>
        <w:t xml:space="preserve"> in the domain.  </w:t>
      </w:r>
    </w:p>
    <w:p w14:paraId="08ADA4FD" w14:textId="6204FA27" w:rsidR="0076054F" w:rsidRPr="000C2ABF" w:rsidRDefault="5FA375D5" w:rsidP="00487217">
      <w:pPr>
        <w:pStyle w:val="ListParagraph"/>
        <w:widowControl w:val="0"/>
        <w:numPr>
          <w:ilvl w:val="1"/>
          <w:numId w:val="24"/>
        </w:numPr>
        <w:autoSpaceDE w:val="0"/>
        <w:autoSpaceDN w:val="0"/>
        <w:adjustRightInd w:val="0"/>
        <w:jc w:val="both"/>
        <w:rPr>
          <w:rFonts w:ascii="Arial" w:hAnsi="Arial" w:cs="Arial"/>
          <w:sz w:val="20"/>
          <w:szCs w:val="20"/>
        </w:rPr>
      </w:pPr>
      <w:r w:rsidRPr="0BD76B91">
        <w:rPr>
          <w:rFonts w:ascii="Arial" w:hAnsi="Arial" w:cs="Arial"/>
          <w:sz w:val="20"/>
          <w:szCs w:val="20"/>
        </w:rPr>
        <w:t xml:space="preserve">Education </w:t>
      </w:r>
      <w:r w:rsidR="67E30910" w:rsidRPr="0BD76B91">
        <w:rPr>
          <w:rFonts w:ascii="Arial" w:hAnsi="Arial" w:cs="Arial"/>
          <w:sz w:val="20"/>
          <w:szCs w:val="20"/>
        </w:rPr>
        <w:t xml:space="preserve">qualifications: </w:t>
      </w:r>
      <w:r w:rsidR="427FC658" w:rsidRPr="009B2994">
        <w:rPr>
          <w:rFonts w:ascii="Arial" w:hAnsi="Arial" w:cs="Arial"/>
          <w:sz w:val="20"/>
          <w:szCs w:val="20"/>
        </w:rPr>
        <w:t>An advanced university degree in one of the following fields is required: public health, social sciences, behavior change communication, sanitary engineering or another relevant technical field. Additional relevant post-graduate courses that complement/supplement the main degree are required</w:t>
      </w:r>
    </w:p>
    <w:p w14:paraId="711776A6" w14:textId="232AB161" w:rsidR="006A465B" w:rsidRPr="000C2ABF" w:rsidRDefault="77B649C9" w:rsidP="00487217">
      <w:pPr>
        <w:pStyle w:val="ListParagraph"/>
        <w:widowControl w:val="0"/>
        <w:numPr>
          <w:ilvl w:val="0"/>
          <w:numId w:val="24"/>
        </w:numPr>
        <w:autoSpaceDE w:val="0"/>
        <w:autoSpaceDN w:val="0"/>
        <w:adjustRightInd w:val="0"/>
        <w:ind w:hanging="294"/>
        <w:jc w:val="both"/>
        <w:rPr>
          <w:rFonts w:ascii="Arial" w:hAnsi="Arial" w:cs="Arial"/>
          <w:sz w:val="20"/>
          <w:szCs w:val="20"/>
        </w:rPr>
      </w:pPr>
      <w:r w:rsidRPr="0BD76B91">
        <w:rPr>
          <w:rFonts w:ascii="Arial" w:hAnsi="Arial" w:cs="Arial"/>
          <w:sz w:val="20"/>
          <w:szCs w:val="20"/>
        </w:rPr>
        <w:t>Civil Engineer</w:t>
      </w:r>
      <w:r w:rsidR="223BC316" w:rsidRPr="0BD76B91">
        <w:rPr>
          <w:rFonts w:ascii="Arial" w:hAnsi="Arial" w:cs="Arial"/>
          <w:sz w:val="20"/>
          <w:szCs w:val="20"/>
        </w:rPr>
        <w:t xml:space="preserve"> (full-time) with 5-</w:t>
      </w:r>
      <w:r w:rsidR="1C092D29" w:rsidRPr="0BD76B91">
        <w:rPr>
          <w:rFonts w:ascii="Arial" w:hAnsi="Arial" w:cs="Arial"/>
          <w:sz w:val="20"/>
          <w:szCs w:val="20"/>
        </w:rPr>
        <w:t xml:space="preserve">10 </w:t>
      </w:r>
      <w:proofErr w:type="spellStart"/>
      <w:r w:rsidR="223BC316" w:rsidRPr="0BD76B91">
        <w:rPr>
          <w:rFonts w:ascii="Arial" w:hAnsi="Arial" w:cs="Arial"/>
          <w:sz w:val="20"/>
          <w:szCs w:val="20"/>
        </w:rPr>
        <w:t>year</w:t>
      </w:r>
      <w:r w:rsidR="4A0DA4E8" w:rsidRPr="0BD76B91">
        <w:rPr>
          <w:rFonts w:ascii="Arial" w:hAnsi="Arial" w:cs="Arial"/>
          <w:sz w:val="20"/>
          <w:szCs w:val="20"/>
        </w:rPr>
        <w:t>s</w:t>
      </w:r>
      <w:r w:rsidR="223BC316" w:rsidRPr="0BD76B91">
        <w:rPr>
          <w:rFonts w:ascii="Arial" w:hAnsi="Arial" w:cs="Arial"/>
          <w:sz w:val="20"/>
          <w:szCs w:val="20"/>
        </w:rPr>
        <w:t xml:space="preserve"> experience</w:t>
      </w:r>
      <w:proofErr w:type="spellEnd"/>
      <w:r w:rsidR="223BC316" w:rsidRPr="0BD76B91">
        <w:rPr>
          <w:rFonts w:ascii="Arial" w:hAnsi="Arial" w:cs="Arial"/>
          <w:sz w:val="20"/>
          <w:szCs w:val="20"/>
        </w:rPr>
        <w:t xml:space="preserve"> in the domain.</w:t>
      </w:r>
    </w:p>
    <w:p w14:paraId="1B2FD336" w14:textId="0B90A223" w:rsidR="008E61BC" w:rsidRDefault="1CA823DD" w:rsidP="00487217">
      <w:pPr>
        <w:pStyle w:val="ListParagraph"/>
        <w:widowControl w:val="0"/>
        <w:numPr>
          <w:ilvl w:val="0"/>
          <w:numId w:val="24"/>
        </w:numPr>
        <w:autoSpaceDE w:val="0"/>
        <w:autoSpaceDN w:val="0"/>
        <w:adjustRightInd w:val="0"/>
        <w:ind w:hanging="294"/>
        <w:jc w:val="both"/>
        <w:rPr>
          <w:rFonts w:ascii="Arial" w:hAnsi="Arial" w:cs="Arial"/>
          <w:sz w:val="20"/>
          <w:szCs w:val="20"/>
        </w:rPr>
      </w:pPr>
      <w:r w:rsidRPr="0BD76B91">
        <w:rPr>
          <w:rFonts w:ascii="Arial" w:hAnsi="Arial" w:cs="Arial"/>
          <w:sz w:val="20"/>
          <w:szCs w:val="20"/>
        </w:rPr>
        <w:t>Social engineer</w:t>
      </w:r>
      <w:r w:rsidR="324692F0" w:rsidRPr="0BD76B91">
        <w:rPr>
          <w:rFonts w:ascii="Arial" w:hAnsi="Arial" w:cs="Arial"/>
          <w:sz w:val="20"/>
          <w:szCs w:val="20"/>
        </w:rPr>
        <w:t xml:space="preserve"> (part-time) with 5-10 </w:t>
      </w:r>
      <w:proofErr w:type="spellStart"/>
      <w:r w:rsidR="324692F0" w:rsidRPr="0BD76B91">
        <w:rPr>
          <w:rFonts w:ascii="Arial" w:hAnsi="Arial" w:cs="Arial"/>
          <w:sz w:val="20"/>
          <w:szCs w:val="20"/>
        </w:rPr>
        <w:t>years experience</w:t>
      </w:r>
      <w:proofErr w:type="spellEnd"/>
      <w:r w:rsidR="324692F0" w:rsidRPr="0BD76B91">
        <w:rPr>
          <w:rFonts w:ascii="Arial" w:hAnsi="Arial" w:cs="Arial"/>
          <w:sz w:val="20"/>
          <w:szCs w:val="20"/>
        </w:rPr>
        <w:t xml:space="preserve"> in the domain.</w:t>
      </w:r>
    </w:p>
    <w:p w14:paraId="3986ED35" w14:textId="2021E40A" w:rsidR="006A465B" w:rsidRDefault="223BC316" w:rsidP="00487217">
      <w:pPr>
        <w:pStyle w:val="ListParagraph"/>
        <w:widowControl w:val="0"/>
        <w:numPr>
          <w:ilvl w:val="0"/>
          <w:numId w:val="24"/>
        </w:numPr>
        <w:autoSpaceDE w:val="0"/>
        <w:autoSpaceDN w:val="0"/>
        <w:adjustRightInd w:val="0"/>
        <w:ind w:hanging="294"/>
        <w:jc w:val="both"/>
        <w:rPr>
          <w:rFonts w:ascii="Arial" w:hAnsi="Arial" w:cs="Arial"/>
          <w:sz w:val="20"/>
          <w:szCs w:val="20"/>
        </w:rPr>
      </w:pPr>
      <w:r w:rsidRPr="0BD76B91">
        <w:rPr>
          <w:rFonts w:ascii="Arial" w:hAnsi="Arial" w:cs="Arial"/>
          <w:sz w:val="20"/>
          <w:szCs w:val="20"/>
        </w:rPr>
        <w:t xml:space="preserve">Sanitary Engineer </w:t>
      </w:r>
      <w:r w:rsidR="4098BDB7" w:rsidRPr="0BD76B91">
        <w:rPr>
          <w:rFonts w:ascii="Arial" w:hAnsi="Arial" w:cs="Arial"/>
          <w:sz w:val="20"/>
          <w:szCs w:val="20"/>
        </w:rPr>
        <w:t xml:space="preserve">(part-time) </w:t>
      </w:r>
      <w:r w:rsidRPr="0BD76B91">
        <w:rPr>
          <w:rFonts w:ascii="Arial" w:hAnsi="Arial" w:cs="Arial"/>
          <w:sz w:val="20"/>
          <w:szCs w:val="20"/>
        </w:rPr>
        <w:t xml:space="preserve">with </w:t>
      </w:r>
      <w:proofErr w:type="gramStart"/>
      <w:r w:rsidRPr="0BD76B91">
        <w:rPr>
          <w:rFonts w:ascii="Arial" w:hAnsi="Arial" w:cs="Arial"/>
          <w:sz w:val="20"/>
          <w:szCs w:val="20"/>
        </w:rPr>
        <w:t>5-</w:t>
      </w:r>
      <w:r w:rsidR="1C092D29" w:rsidRPr="0BD76B91">
        <w:rPr>
          <w:rFonts w:ascii="Arial" w:hAnsi="Arial" w:cs="Arial"/>
          <w:sz w:val="20"/>
          <w:szCs w:val="20"/>
        </w:rPr>
        <w:t xml:space="preserve">10 </w:t>
      </w:r>
      <w:r w:rsidRPr="0BD76B91">
        <w:rPr>
          <w:rFonts w:ascii="Arial" w:hAnsi="Arial" w:cs="Arial"/>
          <w:sz w:val="20"/>
          <w:szCs w:val="20"/>
        </w:rPr>
        <w:t>year</w:t>
      </w:r>
      <w:proofErr w:type="gramEnd"/>
      <w:r w:rsidRPr="0BD76B91">
        <w:rPr>
          <w:rFonts w:ascii="Arial" w:hAnsi="Arial" w:cs="Arial"/>
          <w:sz w:val="20"/>
          <w:szCs w:val="20"/>
        </w:rPr>
        <w:t xml:space="preserve"> experience in the domain.</w:t>
      </w:r>
    </w:p>
    <w:p w14:paraId="682DD958" w14:textId="69348E97" w:rsidR="006A465B" w:rsidRDefault="006A465B" w:rsidP="00487217">
      <w:pPr>
        <w:pStyle w:val="ListParagraph"/>
        <w:widowControl w:val="0"/>
        <w:numPr>
          <w:ilvl w:val="1"/>
          <w:numId w:val="23"/>
        </w:numPr>
        <w:autoSpaceDE w:val="0"/>
        <w:autoSpaceDN w:val="0"/>
        <w:adjustRightInd w:val="0"/>
        <w:spacing w:before="120"/>
        <w:ind w:left="426" w:hanging="426"/>
        <w:jc w:val="both"/>
        <w:rPr>
          <w:rFonts w:ascii="Arial" w:hAnsi="Arial" w:cs="Arial"/>
          <w:sz w:val="20"/>
          <w:szCs w:val="20"/>
          <w:lang w:val="fr-FR"/>
        </w:rPr>
      </w:pPr>
      <w:r w:rsidRPr="006518C3">
        <w:rPr>
          <w:rFonts w:ascii="Arial" w:hAnsi="Arial" w:cs="Arial"/>
          <w:sz w:val="20"/>
          <w:szCs w:val="20"/>
          <w:lang w:val="fr-FR"/>
        </w:rPr>
        <w:t>P</w:t>
      </w:r>
      <w:r w:rsidR="006518C3" w:rsidRPr="006518C3">
        <w:rPr>
          <w:rFonts w:ascii="Arial" w:hAnsi="Arial" w:cs="Arial"/>
          <w:sz w:val="20"/>
          <w:szCs w:val="20"/>
          <w:lang w:val="fr-FR"/>
        </w:rPr>
        <w:t>ackage 2</w:t>
      </w:r>
      <w:r w:rsidR="006518C3">
        <w:rPr>
          <w:rFonts w:ascii="Arial" w:hAnsi="Arial" w:cs="Arial"/>
          <w:sz w:val="20"/>
          <w:szCs w:val="20"/>
          <w:lang w:val="fr-FR"/>
        </w:rPr>
        <w:t> </w:t>
      </w:r>
      <w:r w:rsidR="002E0425">
        <w:rPr>
          <w:rFonts w:ascii="Arial" w:hAnsi="Arial" w:cs="Arial"/>
          <w:sz w:val="20"/>
          <w:szCs w:val="20"/>
          <w:lang w:val="fr-FR"/>
        </w:rPr>
        <w:t xml:space="preserve">&amp; </w:t>
      </w:r>
      <w:proofErr w:type="gramStart"/>
      <w:r w:rsidR="002E0425">
        <w:rPr>
          <w:rFonts w:ascii="Arial" w:hAnsi="Arial" w:cs="Arial"/>
          <w:sz w:val="20"/>
          <w:szCs w:val="20"/>
          <w:lang w:val="fr-FR"/>
        </w:rPr>
        <w:t>3</w:t>
      </w:r>
      <w:r w:rsidR="006518C3">
        <w:rPr>
          <w:rFonts w:ascii="Arial" w:hAnsi="Arial" w:cs="Arial"/>
          <w:sz w:val="20"/>
          <w:szCs w:val="20"/>
          <w:lang w:val="fr-FR"/>
        </w:rPr>
        <w:t>:</w:t>
      </w:r>
      <w:proofErr w:type="gramEnd"/>
    </w:p>
    <w:p w14:paraId="08121E19" w14:textId="77777777" w:rsidR="006518C3" w:rsidRPr="002C723B" w:rsidRDefault="006518C3" w:rsidP="00487217">
      <w:pPr>
        <w:pStyle w:val="ListParagraph"/>
        <w:widowControl w:val="0"/>
        <w:numPr>
          <w:ilvl w:val="0"/>
          <w:numId w:val="24"/>
        </w:numPr>
        <w:autoSpaceDE w:val="0"/>
        <w:autoSpaceDN w:val="0"/>
        <w:adjustRightInd w:val="0"/>
        <w:ind w:hanging="294"/>
        <w:jc w:val="both"/>
        <w:rPr>
          <w:rFonts w:ascii="Arial" w:hAnsi="Arial" w:cs="Arial"/>
          <w:sz w:val="20"/>
          <w:szCs w:val="20"/>
        </w:rPr>
      </w:pPr>
      <w:r w:rsidRPr="002C723B">
        <w:rPr>
          <w:rFonts w:ascii="Arial" w:hAnsi="Arial" w:cs="Arial"/>
          <w:sz w:val="20"/>
          <w:szCs w:val="20"/>
        </w:rPr>
        <w:t xml:space="preserve">Project Manager (full-time) with </w:t>
      </w:r>
      <w:proofErr w:type="gramStart"/>
      <w:r w:rsidRPr="002C723B">
        <w:rPr>
          <w:rFonts w:ascii="Arial" w:hAnsi="Arial" w:cs="Arial"/>
          <w:sz w:val="20"/>
          <w:szCs w:val="20"/>
        </w:rPr>
        <w:t>10-year experience</w:t>
      </w:r>
      <w:proofErr w:type="gramEnd"/>
      <w:r w:rsidRPr="002C723B">
        <w:rPr>
          <w:rFonts w:ascii="Arial" w:hAnsi="Arial" w:cs="Arial"/>
          <w:sz w:val="20"/>
          <w:szCs w:val="20"/>
        </w:rPr>
        <w:t xml:space="preserve"> in the domain.  </w:t>
      </w:r>
    </w:p>
    <w:p w14:paraId="65E28347" w14:textId="7914F5E9" w:rsidR="006518C3" w:rsidRPr="002C723B" w:rsidRDefault="57CB56D1" w:rsidP="00487217">
      <w:pPr>
        <w:pStyle w:val="ListParagraph"/>
        <w:widowControl w:val="0"/>
        <w:numPr>
          <w:ilvl w:val="0"/>
          <w:numId w:val="24"/>
        </w:numPr>
        <w:autoSpaceDE w:val="0"/>
        <w:autoSpaceDN w:val="0"/>
        <w:adjustRightInd w:val="0"/>
        <w:ind w:hanging="294"/>
        <w:jc w:val="both"/>
        <w:rPr>
          <w:rFonts w:ascii="Arial" w:hAnsi="Arial" w:cs="Arial"/>
          <w:sz w:val="20"/>
          <w:szCs w:val="20"/>
        </w:rPr>
      </w:pPr>
      <w:r w:rsidRPr="0BD76B91">
        <w:rPr>
          <w:rFonts w:ascii="Arial" w:hAnsi="Arial" w:cs="Arial"/>
          <w:sz w:val="20"/>
          <w:szCs w:val="20"/>
        </w:rPr>
        <w:t xml:space="preserve">Resident </w:t>
      </w:r>
      <w:r w:rsidR="4098BDB7" w:rsidRPr="0BD76B91">
        <w:rPr>
          <w:rFonts w:ascii="Arial" w:hAnsi="Arial" w:cs="Arial"/>
          <w:sz w:val="20"/>
          <w:szCs w:val="20"/>
        </w:rPr>
        <w:t>Civil Engineer (full-time) with min. 5-</w:t>
      </w:r>
      <w:r w:rsidR="1B58736B" w:rsidRPr="0BD76B91">
        <w:rPr>
          <w:rFonts w:ascii="Arial" w:hAnsi="Arial" w:cs="Arial"/>
          <w:sz w:val="20"/>
          <w:szCs w:val="20"/>
        </w:rPr>
        <w:t>10</w:t>
      </w:r>
      <w:r w:rsidR="4098BDB7" w:rsidRPr="0BD76B91">
        <w:rPr>
          <w:rFonts w:ascii="Arial" w:hAnsi="Arial" w:cs="Arial"/>
          <w:sz w:val="20"/>
          <w:szCs w:val="20"/>
        </w:rPr>
        <w:t xml:space="preserve">year experience in site supervision. </w:t>
      </w:r>
    </w:p>
    <w:p w14:paraId="657FDCF5" w14:textId="57BE0FD9" w:rsidR="00FA67EB" w:rsidRPr="00FA67EB" w:rsidRDefault="080B80BA" w:rsidP="00487217">
      <w:pPr>
        <w:pStyle w:val="ListParagraph"/>
        <w:widowControl w:val="0"/>
        <w:numPr>
          <w:ilvl w:val="0"/>
          <w:numId w:val="24"/>
        </w:numPr>
        <w:autoSpaceDE w:val="0"/>
        <w:autoSpaceDN w:val="0"/>
        <w:adjustRightInd w:val="0"/>
        <w:ind w:hanging="294"/>
        <w:jc w:val="both"/>
        <w:rPr>
          <w:rFonts w:ascii="Arial" w:hAnsi="Arial" w:cs="Arial"/>
          <w:sz w:val="20"/>
          <w:szCs w:val="20"/>
        </w:rPr>
      </w:pPr>
      <w:r w:rsidRPr="0BD76B91">
        <w:rPr>
          <w:rFonts w:ascii="Arial" w:hAnsi="Arial" w:cs="Arial"/>
          <w:sz w:val="20"/>
          <w:szCs w:val="20"/>
        </w:rPr>
        <w:t xml:space="preserve">Sanitary Engineer (part-time) with </w:t>
      </w:r>
      <w:proofErr w:type="gramStart"/>
      <w:r w:rsidRPr="0BD76B91">
        <w:rPr>
          <w:rFonts w:ascii="Arial" w:hAnsi="Arial" w:cs="Arial"/>
          <w:sz w:val="20"/>
          <w:szCs w:val="20"/>
        </w:rPr>
        <w:t>5-10 year</w:t>
      </w:r>
      <w:proofErr w:type="gramEnd"/>
      <w:r w:rsidRPr="0BD76B91">
        <w:rPr>
          <w:rFonts w:ascii="Arial" w:hAnsi="Arial" w:cs="Arial"/>
          <w:sz w:val="20"/>
          <w:szCs w:val="20"/>
        </w:rPr>
        <w:t xml:space="preserve"> experience in the domain.</w:t>
      </w:r>
    </w:p>
    <w:p w14:paraId="1E0C0116" w14:textId="216B8C2C" w:rsidR="006518C3" w:rsidRPr="002C723B" w:rsidRDefault="006518C3" w:rsidP="00487217">
      <w:pPr>
        <w:pStyle w:val="ListParagraph"/>
        <w:widowControl w:val="0"/>
        <w:numPr>
          <w:ilvl w:val="0"/>
          <w:numId w:val="24"/>
        </w:numPr>
        <w:autoSpaceDE w:val="0"/>
        <w:autoSpaceDN w:val="0"/>
        <w:adjustRightInd w:val="0"/>
        <w:ind w:hanging="294"/>
        <w:jc w:val="both"/>
        <w:rPr>
          <w:rFonts w:ascii="Arial" w:hAnsi="Arial" w:cs="Arial"/>
          <w:sz w:val="20"/>
          <w:szCs w:val="20"/>
        </w:rPr>
      </w:pPr>
      <w:r w:rsidRPr="4F3E6BB8">
        <w:rPr>
          <w:rFonts w:ascii="Arial" w:hAnsi="Arial" w:cs="Arial"/>
          <w:sz w:val="20"/>
          <w:szCs w:val="20"/>
        </w:rPr>
        <w:t>S</w:t>
      </w:r>
      <w:r w:rsidR="5901427F" w:rsidRPr="4F3E6BB8">
        <w:rPr>
          <w:rFonts w:ascii="Arial" w:hAnsi="Arial" w:cs="Arial"/>
          <w:sz w:val="20"/>
          <w:szCs w:val="20"/>
        </w:rPr>
        <w:t>ocial</w:t>
      </w:r>
      <w:r w:rsidRPr="4F3E6BB8">
        <w:rPr>
          <w:rFonts w:ascii="Arial" w:hAnsi="Arial" w:cs="Arial"/>
          <w:sz w:val="20"/>
          <w:szCs w:val="20"/>
        </w:rPr>
        <w:t xml:space="preserve"> Engineer (part-time) with 5-</w:t>
      </w:r>
      <w:r w:rsidR="00DD09BC" w:rsidRPr="4F3E6BB8">
        <w:rPr>
          <w:rFonts w:ascii="Arial" w:hAnsi="Arial" w:cs="Arial"/>
          <w:sz w:val="20"/>
          <w:szCs w:val="20"/>
        </w:rPr>
        <w:t>10</w:t>
      </w:r>
      <w:r w:rsidRPr="4F3E6BB8">
        <w:rPr>
          <w:rFonts w:ascii="Arial" w:hAnsi="Arial" w:cs="Arial"/>
          <w:sz w:val="20"/>
          <w:szCs w:val="20"/>
        </w:rPr>
        <w:t>year experience in the domain.</w:t>
      </w:r>
    </w:p>
    <w:p w14:paraId="2B987B2E" w14:textId="77777777" w:rsidR="004423FB" w:rsidRPr="000552B0" w:rsidRDefault="004423FB" w:rsidP="006518C3">
      <w:pPr>
        <w:widowControl w:val="0"/>
        <w:autoSpaceDE w:val="0"/>
        <w:autoSpaceDN w:val="0"/>
        <w:adjustRightInd w:val="0"/>
        <w:jc w:val="both"/>
        <w:rPr>
          <w:rFonts w:ascii="Arial" w:hAnsi="Arial" w:cs="Arial"/>
          <w:sz w:val="20"/>
          <w:szCs w:val="20"/>
        </w:rPr>
      </w:pPr>
    </w:p>
    <w:p w14:paraId="3AD0D3E2" w14:textId="69589607" w:rsidR="00D92663" w:rsidRPr="0003573B" w:rsidRDefault="00D92663" w:rsidP="006A7712">
      <w:pPr>
        <w:pStyle w:val="ListParagraph"/>
        <w:widowControl w:val="0"/>
        <w:numPr>
          <w:ilvl w:val="0"/>
          <w:numId w:val="11"/>
        </w:numPr>
        <w:pBdr>
          <w:bottom w:val="single" w:sz="6" w:space="1" w:color="auto"/>
        </w:pBdr>
        <w:autoSpaceDE w:val="0"/>
        <w:autoSpaceDN w:val="0"/>
        <w:adjustRightInd w:val="0"/>
        <w:ind w:left="426" w:hanging="426"/>
        <w:jc w:val="both"/>
        <w:rPr>
          <w:rFonts w:ascii="Arial" w:hAnsi="Arial" w:cs="Arial"/>
          <w:b/>
          <w:sz w:val="20"/>
          <w:szCs w:val="20"/>
        </w:rPr>
      </w:pPr>
      <w:r w:rsidRPr="0003573B">
        <w:rPr>
          <w:rFonts w:ascii="Arial" w:hAnsi="Arial" w:cs="Arial"/>
          <w:b/>
          <w:sz w:val="20"/>
          <w:szCs w:val="20"/>
        </w:rPr>
        <w:t>ELIGIBILITY AND QUALIFICATIONS</w:t>
      </w:r>
    </w:p>
    <w:p w14:paraId="785D5D5D" w14:textId="3E277AFE" w:rsidR="00D92663" w:rsidRPr="00CA0CC2" w:rsidRDefault="00CA0CC2" w:rsidP="00487217">
      <w:pPr>
        <w:pStyle w:val="ListParagraph"/>
        <w:widowControl w:val="0"/>
        <w:numPr>
          <w:ilvl w:val="1"/>
          <w:numId w:val="25"/>
        </w:numPr>
        <w:autoSpaceDE w:val="0"/>
        <w:autoSpaceDN w:val="0"/>
        <w:adjustRightInd w:val="0"/>
        <w:spacing w:before="120"/>
        <w:ind w:left="426" w:hanging="426"/>
        <w:jc w:val="both"/>
        <w:rPr>
          <w:rFonts w:ascii="Arial" w:hAnsi="Arial" w:cs="Arial"/>
          <w:sz w:val="20"/>
          <w:szCs w:val="20"/>
        </w:rPr>
      </w:pPr>
      <w:r w:rsidRPr="00CA0CC2">
        <w:rPr>
          <w:rFonts w:ascii="Arial" w:hAnsi="Arial" w:cs="Arial"/>
          <w:sz w:val="20"/>
          <w:szCs w:val="20"/>
        </w:rPr>
        <w:t xml:space="preserve">Only Potential Bidders who submit complete technical and financial proposals covering all construction </w:t>
      </w:r>
      <w:proofErr w:type="gramStart"/>
      <w:r w:rsidRPr="00CA0CC2">
        <w:rPr>
          <w:rFonts w:ascii="Arial" w:hAnsi="Arial" w:cs="Arial"/>
          <w:sz w:val="20"/>
          <w:szCs w:val="20"/>
        </w:rPr>
        <w:t>works</w:t>
      </w:r>
      <w:proofErr w:type="gramEnd"/>
      <w:r w:rsidRPr="00CA0CC2">
        <w:rPr>
          <w:rFonts w:ascii="Arial" w:hAnsi="Arial" w:cs="Arial"/>
          <w:sz w:val="20"/>
          <w:szCs w:val="20"/>
        </w:rPr>
        <w:t xml:space="preserve"> and services specified in Section 4 shall be considered during the proposal evaluation process.</w:t>
      </w:r>
    </w:p>
    <w:p w14:paraId="46FC21C1" w14:textId="42026501" w:rsidR="00D92663" w:rsidRPr="0003573B" w:rsidRDefault="00D92663" w:rsidP="00487217">
      <w:pPr>
        <w:pStyle w:val="ListParagraph"/>
        <w:widowControl w:val="0"/>
        <w:numPr>
          <w:ilvl w:val="1"/>
          <w:numId w:val="25"/>
        </w:numPr>
        <w:autoSpaceDE w:val="0"/>
        <w:autoSpaceDN w:val="0"/>
        <w:adjustRightInd w:val="0"/>
        <w:spacing w:before="120"/>
        <w:ind w:left="426" w:hanging="426"/>
        <w:jc w:val="both"/>
        <w:rPr>
          <w:rFonts w:ascii="Arial" w:hAnsi="Arial" w:cs="Arial"/>
          <w:sz w:val="20"/>
          <w:szCs w:val="20"/>
        </w:rPr>
      </w:pPr>
      <w:r w:rsidRPr="0003573B">
        <w:rPr>
          <w:rFonts w:ascii="Arial" w:hAnsi="Arial" w:cs="Arial"/>
          <w:sz w:val="20"/>
          <w:szCs w:val="20"/>
        </w:rPr>
        <w:t xml:space="preserve">The </w:t>
      </w:r>
      <w:r w:rsidR="004423FB">
        <w:rPr>
          <w:rFonts w:ascii="Arial" w:hAnsi="Arial" w:cs="Arial"/>
          <w:sz w:val="20"/>
          <w:szCs w:val="20"/>
        </w:rPr>
        <w:t xml:space="preserve">selected engineering firm </w:t>
      </w:r>
      <w:r w:rsidRPr="0003573B">
        <w:rPr>
          <w:rFonts w:ascii="Arial" w:hAnsi="Arial" w:cs="Arial"/>
          <w:sz w:val="20"/>
          <w:szCs w:val="20"/>
        </w:rPr>
        <w:t xml:space="preserve">is expected to assign </w:t>
      </w:r>
      <w:r w:rsidR="00D56316">
        <w:rPr>
          <w:rFonts w:ascii="Arial" w:hAnsi="Arial" w:cs="Arial"/>
          <w:sz w:val="20"/>
          <w:szCs w:val="20"/>
        </w:rPr>
        <w:t xml:space="preserve">and </w:t>
      </w:r>
      <w:r w:rsidRPr="0003573B">
        <w:rPr>
          <w:rFonts w:ascii="Arial" w:hAnsi="Arial" w:cs="Arial"/>
          <w:sz w:val="20"/>
          <w:szCs w:val="20"/>
        </w:rPr>
        <w:t>deploy adequate qualified staff to undertake the specific engineering services requested.</w:t>
      </w:r>
    </w:p>
    <w:p w14:paraId="51A7D310" w14:textId="77777777" w:rsidR="00D92663" w:rsidRPr="0003573B" w:rsidRDefault="00D92663" w:rsidP="00487217">
      <w:pPr>
        <w:pStyle w:val="ListParagraph"/>
        <w:widowControl w:val="0"/>
        <w:numPr>
          <w:ilvl w:val="1"/>
          <w:numId w:val="25"/>
        </w:numPr>
        <w:autoSpaceDE w:val="0"/>
        <w:autoSpaceDN w:val="0"/>
        <w:adjustRightInd w:val="0"/>
        <w:spacing w:before="120"/>
        <w:ind w:left="426" w:hanging="426"/>
        <w:jc w:val="both"/>
        <w:rPr>
          <w:rFonts w:ascii="Arial" w:hAnsi="Arial" w:cs="Arial"/>
          <w:sz w:val="20"/>
          <w:szCs w:val="20"/>
        </w:rPr>
      </w:pPr>
      <w:r w:rsidRPr="0003573B">
        <w:rPr>
          <w:rFonts w:ascii="Arial" w:hAnsi="Arial" w:cs="Arial"/>
          <w:sz w:val="20"/>
          <w:szCs w:val="20"/>
        </w:rPr>
        <w:t>The Potential Bidder shall provide all the information and documentation requested in this section with its Proposal. Failure to submit the information below will disqualify the Potential Bidder.</w:t>
      </w:r>
    </w:p>
    <w:p w14:paraId="2E58E082" w14:textId="77777777" w:rsidR="00D92663" w:rsidRPr="0003573B" w:rsidRDefault="00D92663" w:rsidP="00487217">
      <w:pPr>
        <w:pStyle w:val="ListParagraph"/>
        <w:widowControl w:val="0"/>
        <w:numPr>
          <w:ilvl w:val="1"/>
          <w:numId w:val="25"/>
        </w:numPr>
        <w:autoSpaceDE w:val="0"/>
        <w:autoSpaceDN w:val="0"/>
        <w:adjustRightInd w:val="0"/>
        <w:spacing w:before="120"/>
        <w:ind w:left="426" w:hanging="426"/>
        <w:jc w:val="both"/>
        <w:rPr>
          <w:rFonts w:ascii="Arial" w:hAnsi="Arial" w:cs="Arial"/>
          <w:sz w:val="20"/>
          <w:szCs w:val="20"/>
        </w:rPr>
      </w:pPr>
      <w:r w:rsidRPr="0003573B">
        <w:rPr>
          <w:rFonts w:ascii="Arial" w:hAnsi="Arial" w:cs="Arial"/>
          <w:b/>
          <w:bCs/>
          <w:sz w:val="20"/>
          <w:szCs w:val="20"/>
        </w:rPr>
        <w:t>Documents</w:t>
      </w:r>
      <w:r w:rsidRPr="0003573B">
        <w:rPr>
          <w:rFonts w:ascii="Arial" w:hAnsi="Arial" w:cs="Arial"/>
          <w:sz w:val="20"/>
          <w:szCs w:val="20"/>
        </w:rPr>
        <w:t xml:space="preserve"> to be submitted in the Technical Proposal:</w:t>
      </w:r>
    </w:p>
    <w:p w14:paraId="62F605F5" w14:textId="573CE85D" w:rsidR="00D92663" w:rsidRPr="0082314E" w:rsidRDefault="00D92663" w:rsidP="008619D8">
      <w:pPr>
        <w:numPr>
          <w:ilvl w:val="0"/>
          <w:numId w:val="12"/>
        </w:numPr>
        <w:spacing w:before="120"/>
        <w:ind w:left="709" w:hanging="283"/>
        <w:jc w:val="both"/>
        <w:rPr>
          <w:rFonts w:ascii="Arial" w:hAnsi="Arial" w:cs="Arial"/>
          <w:sz w:val="20"/>
          <w:szCs w:val="20"/>
          <w:lang w:val="en-GB"/>
        </w:rPr>
      </w:pPr>
      <w:r w:rsidRPr="0003573B">
        <w:rPr>
          <w:rFonts w:ascii="Arial" w:hAnsi="Arial" w:cs="Arial"/>
          <w:sz w:val="20"/>
          <w:szCs w:val="20"/>
          <w:lang w:val="en-GB"/>
        </w:rPr>
        <w:t xml:space="preserve">The Potential Bidder must be registered as an engineering firm in </w:t>
      </w:r>
      <w:r w:rsidR="002C723B">
        <w:rPr>
          <w:rFonts w:ascii="Arial" w:hAnsi="Arial" w:cs="Arial"/>
          <w:sz w:val="20"/>
          <w:szCs w:val="20"/>
          <w:lang w:val="en-GB"/>
        </w:rPr>
        <w:t>Angola</w:t>
      </w:r>
      <w:r w:rsidR="0039109B">
        <w:rPr>
          <w:rFonts w:ascii="Arial" w:hAnsi="Arial" w:cs="Arial"/>
          <w:sz w:val="20"/>
          <w:szCs w:val="20"/>
          <w:lang w:val="en-GB"/>
        </w:rPr>
        <w:t xml:space="preserve"> or joint venture</w:t>
      </w:r>
      <w:r w:rsidRPr="0003573B">
        <w:rPr>
          <w:rFonts w:ascii="Arial" w:hAnsi="Arial" w:cs="Arial"/>
          <w:sz w:val="20"/>
          <w:szCs w:val="20"/>
          <w:lang w:val="en-GB"/>
        </w:rPr>
        <w:t xml:space="preserve">. Technical Proposals </w:t>
      </w:r>
      <w:r w:rsidRPr="0082314E">
        <w:rPr>
          <w:rFonts w:ascii="Arial" w:hAnsi="Arial" w:cs="Arial"/>
          <w:sz w:val="20"/>
          <w:szCs w:val="20"/>
          <w:lang w:val="en-GB"/>
        </w:rPr>
        <w:t>shall include copies of original documents defining the constitution or legal status of the company, place of registration, and principal place of business; written power of attorney of the signatory of the nominated person to commit the</w:t>
      </w:r>
      <w:r w:rsidR="00662758">
        <w:rPr>
          <w:rFonts w:ascii="Arial" w:hAnsi="Arial" w:cs="Arial"/>
          <w:sz w:val="20"/>
          <w:szCs w:val="20"/>
          <w:lang w:val="en-GB"/>
        </w:rPr>
        <w:t xml:space="preserve"> contract</w:t>
      </w:r>
      <w:r w:rsidRPr="0082314E">
        <w:rPr>
          <w:rFonts w:ascii="Arial" w:hAnsi="Arial" w:cs="Arial"/>
          <w:sz w:val="20"/>
          <w:szCs w:val="20"/>
          <w:lang w:val="en-GB"/>
        </w:rPr>
        <w:t>.</w:t>
      </w:r>
    </w:p>
    <w:p w14:paraId="134F843D" w14:textId="2118AF8E" w:rsidR="00D92663" w:rsidRPr="0082314E" w:rsidRDefault="00D92663" w:rsidP="008619D8">
      <w:pPr>
        <w:numPr>
          <w:ilvl w:val="0"/>
          <w:numId w:val="12"/>
        </w:numPr>
        <w:spacing w:before="120"/>
        <w:ind w:left="709" w:hanging="283"/>
        <w:jc w:val="both"/>
        <w:rPr>
          <w:rFonts w:ascii="Arial" w:hAnsi="Arial" w:cs="Arial"/>
          <w:sz w:val="20"/>
          <w:szCs w:val="20"/>
          <w:lang w:val="en-GB"/>
        </w:rPr>
      </w:pPr>
      <w:bookmarkStart w:id="10" w:name="_Hlk9423058"/>
      <w:r w:rsidRPr="0082314E">
        <w:rPr>
          <w:rFonts w:ascii="Arial" w:hAnsi="Arial" w:cs="Arial"/>
          <w:sz w:val="20"/>
          <w:szCs w:val="20"/>
          <w:lang w:val="en-GB"/>
        </w:rPr>
        <w:t xml:space="preserve">Copy of curriculum vitae (Maximum two (2) pages) of key personnel </w:t>
      </w:r>
      <w:r w:rsidR="00662758">
        <w:rPr>
          <w:rFonts w:ascii="Arial" w:hAnsi="Arial" w:cs="Arial"/>
          <w:sz w:val="20"/>
          <w:szCs w:val="20"/>
          <w:lang w:val="en-GB"/>
        </w:rPr>
        <w:t xml:space="preserve">requested in Section 6 </w:t>
      </w:r>
      <w:r w:rsidRPr="0082314E">
        <w:rPr>
          <w:rFonts w:ascii="Arial" w:hAnsi="Arial" w:cs="Arial"/>
          <w:sz w:val="20"/>
          <w:szCs w:val="20"/>
          <w:lang w:val="en-GB"/>
        </w:rPr>
        <w:t xml:space="preserve">involved in providing the </w:t>
      </w:r>
      <w:r w:rsidR="00662758">
        <w:rPr>
          <w:rFonts w:ascii="Arial" w:hAnsi="Arial" w:cs="Arial"/>
          <w:sz w:val="20"/>
          <w:szCs w:val="20"/>
          <w:lang w:val="en-GB"/>
        </w:rPr>
        <w:t xml:space="preserve">relevant </w:t>
      </w:r>
      <w:r w:rsidRPr="0082314E">
        <w:rPr>
          <w:rFonts w:ascii="Arial" w:hAnsi="Arial" w:cs="Arial"/>
          <w:sz w:val="20"/>
          <w:szCs w:val="20"/>
          <w:lang w:val="en-GB"/>
        </w:rPr>
        <w:t>service</w:t>
      </w:r>
      <w:r w:rsidR="00662758">
        <w:rPr>
          <w:rFonts w:ascii="Arial" w:hAnsi="Arial" w:cs="Arial"/>
          <w:sz w:val="20"/>
          <w:szCs w:val="20"/>
          <w:lang w:val="en-GB"/>
        </w:rPr>
        <w:t xml:space="preserve">. </w:t>
      </w:r>
      <w:r w:rsidRPr="0082314E">
        <w:rPr>
          <w:rFonts w:ascii="Arial" w:hAnsi="Arial" w:cs="Arial"/>
          <w:sz w:val="20"/>
          <w:szCs w:val="20"/>
          <w:lang w:val="en-GB"/>
        </w:rPr>
        <w:t>UNICEF may conduct reference checks on the key personnel during the evaluation process.</w:t>
      </w:r>
      <w:bookmarkEnd w:id="10"/>
    </w:p>
    <w:p w14:paraId="6C90D1C7" w14:textId="77777777" w:rsidR="00D92663" w:rsidRPr="0082314E" w:rsidRDefault="00D92663" w:rsidP="008619D8">
      <w:pPr>
        <w:numPr>
          <w:ilvl w:val="0"/>
          <w:numId w:val="12"/>
        </w:numPr>
        <w:spacing w:before="120"/>
        <w:ind w:left="709" w:hanging="283"/>
        <w:jc w:val="both"/>
        <w:rPr>
          <w:rFonts w:ascii="Arial" w:hAnsi="Arial" w:cs="Arial"/>
          <w:sz w:val="20"/>
          <w:szCs w:val="20"/>
          <w:lang w:val="en-GB"/>
        </w:rPr>
      </w:pPr>
      <w:r w:rsidRPr="0082314E">
        <w:rPr>
          <w:rFonts w:ascii="Arial" w:hAnsi="Arial" w:cs="Arial"/>
          <w:sz w:val="20"/>
          <w:szCs w:val="20"/>
          <w:lang w:val="en-GB"/>
        </w:rPr>
        <w:t>Reports on the financial standing of the Potential Bidder, such as profit and loss statements and auditor’s reports for the past three years.</w:t>
      </w:r>
    </w:p>
    <w:p w14:paraId="0ACCB349" w14:textId="4BBEDE0A" w:rsidR="00D92663" w:rsidRPr="0003573B" w:rsidRDefault="00D92663" w:rsidP="00487217">
      <w:pPr>
        <w:pStyle w:val="ListParagraph"/>
        <w:widowControl w:val="0"/>
        <w:numPr>
          <w:ilvl w:val="1"/>
          <w:numId w:val="25"/>
        </w:numPr>
        <w:autoSpaceDE w:val="0"/>
        <w:autoSpaceDN w:val="0"/>
        <w:adjustRightInd w:val="0"/>
        <w:spacing w:before="120"/>
        <w:ind w:left="426" w:hanging="426"/>
        <w:jc w:val="both"/>
        <w:rPr>
          <w:rFonts w:ascii="Arial" w:hAnsi="Arial" w:cs="Arial"/>
          <w:sz w:val="20"/>
          <w:szCs w:val="20"/>
          <w:lang w:val="en-GB"/>
        </w:rPr>
      </w:pPr>
      <w:r w:rsidRPr="0003573B">
        <w:rPr>
          <w:rFonts w:ascii="Arial" w:hAnsi="Arial" w:cs="Arial"/>
          <w:sz w:val="20"/>
          <w:szCs w:val="20"/>
          <w:lang w:val="en-GB"/>
        </w:rPr>
        <w:t xml:space="preserve">The Potential Bidder must provide sufficient </w:t>
      </w:r>
      <w:r w:rsidRPr="0003573B">
        <w:rPr>
          <w:rFonts w:ascii="Arial" w:hAnsi="Arial" w:cs="Arial"/>
          <w:b/>
          <w:sz w:val="20"/>
          <w:szCs w:val="20"/>
          <w:lang w:val="en-GB"/>
        </w:rPr>
        <w:t>information</w:t>
      </w:r>
      <w:r w:rsidRPr="0003573B">
        <w:rPr>
          <w:rFonts w:ascii="Arial" w:hAnsi="Arial" w:cs="Arial"/>
          <w:sz w:val="20"/>
          <w:szCs w:val="20"/>
          <w:lang w:val="en-GB"/>
        </w:rPr>
        <w:t xml:space="preserve"> in their proposal to demonstrate compliance with the requirements defined by UNICEF. The forms listed below contains the eligibility and minimum </w:t>
      </w:r>
      <w:r w:rsidRPr="0003573B">
        <w:rPr>
          <w:rFonts w:ascii="Arial" w:hAnsi="Arial" w:cs="Arial"/>
          <w:sz w:val="20"/>
          <w:szCs w:val="20"/>
          <w:lang w:val="en-GB"/>
        </w:rPr>
        <w:lastRenderedPageBreak/>
        <w:t xml:space="preserve">qualifying criteria that UNICEF will use to evaluate proposal for the award of </w:t>
      </w:r>
      <w:r w:rsidR="00662758">
        <w:rPr>
          <w:rFonts w:ascii="Arial" w:hAnsi="Arial" w:cs="Arial"/>
          <w:sz w:val="20"/>
          <w:szCs w:val="20"/>
          <w:lang w:val="en-GB"/>
        </w:rPr>
        <w:t>the contract.</w:t>
      </w:r>
    </w:p>
    <w:p w14:paraId="6A06B1E3" w14:textId="77777777" w:rsidR="00D92663" w:rsidRPr="0003573B" w:rsidRDefault="00D92663" w:rsidP="008619D8">
      <w:pPr>
        <w:pStyle w:val="ListParagraph"/>
        <w:widowControl w:val="0"/>
        <w:numPr>
          <w:ilvl w:val="0"/>
          <w:numId w:val="13"/>
        </w:numPr>
        <w:autoSpaceDE w:val="0"/>
        <w:autoSpaceDN w:val="0"/>
        <w:adjustRightInd w:val="0"/>
        <w:spacing w:before="120"/>
        <w:ind w:left="709" w:hanging="283"/>
        <w:jc w:val="both"/>
        <w:rPr>
          <w:rFonts w:ascii="Arial" w:hAnsi="Arial" w:cs="Arial"/>
          <w:sz w:val="20"/>
          <w:szCs w:val="20"/>
          <w:lang w:val="en-GB"/>
        </w:rPr>
      </w:pPr>
      <w:r w:rsidRPr="0003573B">
        <w:rPr>
          <w:rFonts w:ascii="Arial" w:hAnsi="Arial" w:cs="Arial"/>
          <w:sz w:val="20"/>
          <w:szCs w:val="20"/>
          <w:lang w:val="en-GB"/>
        </w:rPr>
        <w:t>Information to be submitted in the Technical Proposal (ANNEX C):</w:t>
      </w:r>
    </w:p>
    <w:p w14:paraId="1DE33E6A" w14:textId="77777777" w:rsidR="00D92663" w:rsidRPr="0003573B" w:rsidRDefault="00D92663" w:rsidP="008619D8">
      <w:pPr>
        <w:numPr>
          <w:ilvl w:val="0"/>
          <w:numId w:val="14"/>
        </w:numPr>
        <w:spacing w:before="120"/>
        <w:ind w:left="993" w:hanging="284"/>
        <w:jc w:val="both"/>
        <w:rPr>
          <w:rFonts w:ascii="Arial" w:hAnsi="Arial" w:cs="Arial"/>
          <w:sz w:val="20"/>
          <w:szCs w:val="20"/>
          <w:lang w:val="en-GB"/>
        </w:rPr>
      </w:pPr>
      <w:r w:rsidRPr="1ED4D742">
        <w:rPr>
          <w:rFonts w:ascii="Arial" w:hAnsi="Arial" w:cs="Arial"/>
          <w:sz w:val="20"/>
          <w:szCs w:val="20"/>
          <w:lang w:val="en-GB"/>
        </w:rPr>
        <w:t>Form 1: Technical Proposal Submission</w:t>
      </w:r>
    </w:p>
    <w:p w14:paraId="31DE2008" w14:textId="77777777" w:rsidR="00D92663" w:rsidRPr="0003573B" w:rsidRDefault="00D92663" w:rsidP="008619D8">
      <w:pPr>
        <w:numPr>
          <w:ilvl w:val="0"/>
          <w:numId w:val="14"/>
        </w:numPr>
        <w:ind w:left="993" w:hanging="284"/>
        <w:jc w:val="both"/>
        <w:rPr>
          <w:rFonts w:ascii="Arial" w:hAnsi="Arial" w:cs="Arial"/>
          <w:sz w:val="20"/>
          <w:szCs w:val="20"/>
          <w:lang w:val="en-GB"/>
        </w:rPr>
      </w:pPr>
      <w:r w:rsidRPr="0003573B">
        <w:rPr>
          <w:rFonts w:ascii="Arial" w:hAnsi="Arial" w:cs="Arial"/>
          <w:sz w:val="20"/>
          <w:szCs w:val="20"/>
          <w:lang w:val="en-GB"/>
        </w:rPr>
        <w:t>Form 2: Technical Proposal Letter</w:t>
      </w:r>
    </w:p>
    <w:p w14:paraId="317F9D3D" w14:textId="77777777" w:rsidR="00D92663" w:rsidRPr="0003573B" w:rsidRDefault="00D92663" w:rsidP="008619D8">
      <w:pPr>
        <w:numPr>
          <w:ilvl w:val="0"/>
          <w:numId w:val="14"/>
        </w:numPr>
        <w:ind w:left="993" w:hanging="284"/>
        <w:jc w:val="both"/>
        <w:rPr>
          <w:rFonts w:ascii="Arial" w:hAnsi="Arial" w:cs="Arial"/>
          <w:sz w:val="20"/>
          <w:szCs w:val="20"/>
          <w:lang w:val="en-GB"/>
        </w:rPr>
      </w:pPr>
      <w:r w:rsidRPr="0003573B">
        <w:rPr>
          <w:rFonts w:ascii="Arial" w:hAnsi="Arial" w:cs="Arial"/>
          <w:sz w:val="20"/>
          <w:szCs w:val="20"/>
          <w:lang w:val="en-GB"/>
        </w:rPr>
        <w:t>Form 3: Potential Bidder’s General Information</w:t>
      </w:r>
    </w:p>
    <w:p w14:paraId="07BFE7D5" w14:textId="77777777" w:rsidR="00D92663" w:rsidRPr="0003573B" w:rsidRDefault="00D92663" w:rsidP="008619D8">
      <w:pPr>
        <w:numPr>
          <w:ilvl w:val="0"/>
          <w:numId w:val="14"/>
        </w:numPr>
        <w:ind w:left="993" w:hanging="284"/>
        <w:jc w:val="both"/>
        <w:rPr>
          <w:rFonts w:ascii="Arial" w:hAnsi="Arial" w:cs="Arial"/>
          <w:sz w:val="20"/>
          <w:szCs w:val="20"/>
          <w:lang w:val="en-GB"/>
        </w:rPr>
      </w:pPr>
      <w:r w:rsidRPr="0003573B">
        <w:rPr>
          <w:rFonts w:ascii="Arial" w:hAnsi="Arial" w:cs="Arial"/>
          <w:sz w:val="20"/>
          <w:szCs w:val="20"/>
          <w:lang w:val="en-GB"/>
        </w:rPr>
        <w:t>Form 4: Potential Bidder’s Contact Details</w:t>
      </w:r>
    </w:p>
    <w:p w14:paraId="682D9278" w14:textId="77777777" w:rsidR="00D92663" w:rsidRPr="0003573B" w:rsidRDefault="00D92663" w:rsidP="008619D8">
      <w:pPr>
        <w:numPr>
          <w:ilvl w:val="0"/>
          <w:numId w:val="14"/>
        </w:numPr>
        <w:ind w:left="993" w:hanging="284"/>
        <w:jc w:val="both"/>
        <w:rPr>
          <w:rFonts w:ascii="Arial" w:hAnsi="Arial" w:cs="Arial"/>
          <w:sz w:val="20"/>
          <w:szCs w:val="20"/>
          <w:lang w:val="en-GB"/>
        </w:rPr>
      </w:pPr>
      <w:r w:rsidRPr="0003573B">
        <w:rPr>
          <w:rFonts w:ascii="Arial" w:hAnsi="Arial" w:cs="Arial"/>
          <w:sz w:val="20"/>
          <w:szCs w:val="20"/>
          <w:lang w:val="en-GB"/>
        </w:rPr>
        <w:t>Form 5: List of Completed Similar Services Undertaken the Last 3 Years</w:t>
      </w:r>
    </w:p>
    <w:p w14:paraId="3758F95C" w14:textId="295299B1" w:rsidR="00D92663" w:rsidRDefault="00D92663" w:rsidP="008619D8">
      <w:pPr>
        <w:numPr>
          <w:ilvl w:val="0"/>
          <w:numId w:val="14"/>
        </w:numPr>
        <w:ind w:left="993" w:hanging="284"/>
        <w:jc w:val="both"/>
        <w:rPr>
          <w:rFonts w:ascii="Arial" w:hAnsi="Arial" w:cs="Arial"/>
          <w:sz w:val="20"/>
          <w:szCs w:val="20"/>
          <w:lang w:val="en-GB"/>
        </w:rPr>
      </w:pPr>
      <w:r w:rsidRPr="0003573B">
        <w:rPr>
          <w:rFonts w:ascii="Arial" w:hAnsi="Arial" w:cs="Arial"/>
          <w:sz w:val="20"/>
          <w:szCs w:val="20"/>
          <w:lang w:val="en-GB"/>
        </w:rPr>
        <w:t>Form 6: List of Similar Services in Hand</w:t>
      </w:r>
    </w:p>
    <w:p w14:paraId="512E4173" w14:textId="511EB09B" w:rsidR="00662758" w:rsidRPr="00662758" w:rsidRDefault="00662758" w:rsidP="008619D8">
      <w:pPr>
        <w:numPr>
          <w:ilvl w:val="0"/>
          <w:numId w:val="14"/>
        </w:numPr>
        <w:ind w:left="993" w:hanging="284"/>
        <w:jc w:val="both"/>
        <w:rPr>
          <w:rFonts w:ascii="Arial" w:hAnsi="Arial" w:cs="Arial"/>
          <w:sz w:val="20"/>
          <w:szCs w:val="20"/>
        </w:rPr>
      </w:pPr>
      <w:proofErr w:type="gramStart"/>
      <w:r w:rsidRPr="00662758">
        <w:rPr>
          <w:rFonts w:ascii="Arial" w:hAnsi="Arial" w:cs="Arial"/>
          <w:sz w:val="20"/>
          <w:szCs w:val="20"/>
        </w:rPr>
        <w:t>Form</w:t>
      </w:r>
      <w:proofErr w:type="gramEnd"/>
      <w:r w:rsidRPr="00662758">
        <w:rPr>
          <w:rFonts w:ascii="Arial" w:hAnsi="Arial" w:cs="Arial"/>
          <w:sz w:val="20"/>
          <w:szCs w:val="20"/>
        </w:rPr>
        <w:t xml:space="preserve"> 7: Proposed </w:t>
      </w:r>
      <w:r>
        <w:rPr>
          <w:rFonts w:ascii="Arial" w:hAnsi="Arial" w:cs="Arial"/>
          <w:sz w:val="20"/>
          <w:szCs w:val="20"/>
        </w:rPr>
        <w:t>M</w:t>
      </w:r>
      <w:r w:rsidRPr="00662758">
        <w:rPr>
          <w:rFonts w:ascii="Arial" w:hAnsi="Arial" w:cs="Arial"/>
          <w:sz w:val="20"/>
          <w:szCs w:val="20"/>
        </w:rPr>
        <w:t>ethodolog</w:t>
      </w:r>
      <w:r>
        <w:rPr>
          <w:rFonts w:ascii="Arial" w:hAnsi="Arial" w:cs="Arial"/>
          <w:sz w:val="20"/>
          <w:szCs w:val="20"/>
        </w:rPr>
        <w:t>y</w:t>
      </w:r>
      <w:r w:rsidRPr="00662758">
        <w:rPr>
          <w:rFonts w:ascii="Arial" w:hAnsi="Arial" w:cs="Arial"/>
          <w:sz w:val="20"/>
          <w:szCs w:val="20"/>
        </w:rPr>
        <w:t xml:space="preserve"> for the </w:t>
      </w:r>
      <w:r>
        <w:rPr>
          <w:rFonts w:ascii="Arial" w:hAnsi="Arial" w:cs="Arial"/>
          <w:sz w:val="20"/>
          <w:szCs w:val="20"/>
        </w:rPr>
        <w:t xml:space="preserve">Implementation </w:t>
      </w:r>
      <w:r w:rsidRPr="00662758">
        <w:rPr>
          <w:rFonts w:ascii="Arial" w:hAnsi="Arial" w:cs="Arial"/>
          <w:sz w:val="20"/>
          <w:szCs w:val="20"/>
        </w:rPr>
        <w:t xml:space="preserve">of </w:t>
      </w:r>
      <w:r w:rsidR="002E79C3">
        <w:rPr>
          <w:rFonts w:ascii="Arial" w:hAnsi="Arial" w:cs="Arial"/>
          <w:sz w:val="20"/>
          <w:szCs w:val="20"/>
        </w:rPr>
        <w:t xml:space="preserve">the </w:t>
      </w:r>
      <w:r w:rsidR="002E4DEA">
        <w:rPr>
          <w:rFonts w:ascii="Arial" w:hAnsi="Arial" w:cs="Arial"/>
          <w:sz w:val="20"/>
          <w:szCs w:val="20"/>
        </w:rPr>
        <w:t>construction works</w:t>
      </w:r>
    </w:p>
    <w:p w14:paraId="7691B16A" w14:textId="678BD6FF" w:rsidR="00662758" w:rsidRPr="00662758" w:rsidRDefault="00662758" w:rsidP="008619D8">
      <w:pPr>
        <w:numPr>
          <w:ilvl w:val="0"/>
          <w:numId w:val="14"/>
        </w:numPr>
        <w:ind w:left="993" w:hanging="284"/>
        <w:jc w:val="both"/>
        <w:rPr>
          <w:rFonts w:ascii="Arial" w:hAnsi="Arial" w:cs="Arial"/>
          <w:sz w:val="20"/>
          <w:szCs w:val="20"/>
        </w:rPr>
      </w:pPr>
      <w:r w:rsidRPr="00662758">
        <w:rPr>
          <w:rFonts w:ascii="Arial" w:hAnsi="Arial" w:cs="Arial"/>
          <w:sz w:val="20"/>
          <w:szCs w:val="20"/>
        </w:rPr>
        <w:t xml:space="preserve">Form 8: Proposed Planning (Gantt Chart) for the </w:t>
      </w:r>
      <w:r>
        <w:rPr>
          <w:rFonts w:ascii="Arial" w:hAnsi="Arial" w:cs="Arial"/>
          <w:sz w:val="20"/>
          <w:szCs w:val="20"/>
        </w:rPr>
        <w:t xml:space="preserve">Implementation </w:t>
      </w:r>
      <w:r w:rsidRPr="00662758">
        <w:rPr>
          <w:rFonts w:ascii="Arial" w:hAnsi="Arial" w:cs="Arial"/>
          <w:sz w:val="20"/>
          <w:szCs w:val="20"/>
        </w:rPr>
        <w:t xml:space="preserve">of </w:t>
      </w:r>
      <w:r w:rsidR="002E79C3">
        <w:rPr>
          <w:rFonts w:ascii="Arial" w:hAnsi="Arial" w:cs="Arial"/>
          <w:sz w:val="20"/>
          <w:szCs w:val="20"/>
        </w:rPr>
        <w:t>the construction works</w:t>
      </w:r>
    </w:p>
    <w:p w14:paraId="6B630A3F" w14:textId="49AA7770" w:rsidR="00D92663" w:rsidRPr="0003573B" w:rsidRDefault="00D92663" w:rsidP="008619D8">
      <w:pPr>
        <w:numPr>
          <w:ilvl w:val="0"/>
          <w:numId w:val="14"/>
        </w:numPr>
        <w:ind w:left="993" w:hanging="284"/>
        <w:jc w:val="both"/>
        <w:rPr>
          <w:rFonts w:ascii="Arial" w:hAnsi="Arial" w:cs="Arial"/>
          <w:sz w:val="20"/>
          <w:szCs w:val="20"/>
          <w:lang w:val="en-GB"/>
        </w:rPr>
      </w:pPr>
      <w:r w:rsidRPr="0003573B">
        <w:rPr>
          <w:rFonts w:ascii="Arial" w:hAnsi="Arial" w:cs="Arial"/>
          <w:sz w:val="20"/>
          <w:szCs w:val="20"/>
          <w:lang w:val="en-GB"/>
        </w:rPr>
        <w:t xml:space="preserve">Form </w:t>
      </w:r>
      <w:r w:rsidR="00662758">
        <w:rPr>
          <w:rFonts w:ascii="Arial" w:hAnsi="Arial" w:cs="Arial"/>
          <w:sz w:val="20"/>
          <w:szCs w:val="20"/>
          <w:lang w:val="en-GB"/>
        </w:rPr>
        <w:t>9</w:t>
      </w:r>
      <w:r w:rsidRPr="0003573B">
        <w:rPr>
          <w:rFonts w:ascii="Arial" w:hAnsi="Arial" w:cs="Arial"/>
          <w:sz w:val="20"/>
          <w:szCs w:val="20"/>
          <w:lang w:val="en-GB"/>
        </w:rPr>
        <w:t xml:space="preserve">: </w:t>
      </w:r>
      <w:bookmarkStart w:id="11" w:name="_Hlk11137839"/>
      <w:r w:rsidRPr="0003573B">
        <w:rPr>
          <w:rFonts w:ascii="Arial" w:hAnsi="Arial" w:cs="Arial"/>
          <w:sz w:val="20"/>
          <w:szCs w:val="20"/>
          <w:lang w:val="en-GB"/>
        </w:rPr>
        <w:t>List of Proposed Key Personnel</w:t>
      </w:r>
      <w:bookmarkEnd w:id="11"/>
    </w:p>
    <w:p w14:paraId="518D0C32" w14:textId="48943D02" w:rsidR="00D92663" w:rsidRPr="0003573B" w:rsidRDefault="00D92663" w:rsidP="008619D8">
      <w:pPr>
        <w:numPr>
          <w:ilvl w:val="0"/>
          <w:numId w:val="14"/>
        </w:numPr>
        <w:ind w:left="993" w:hanging="284"/>
        <w:jc w:val="both"/>
        <w:rPr>
          <w:rFonts w:ascii="Arial" w:hAnsi="Arial" w:cs="Arial"/>
          <w:sz w:val="20"/>
          <w:szCs w:val="20"/>
          <w:lang w:val="en-GB"/>
        </w:rPr>
      </w:pPr>
      <w:r w:rsidRPr="0003573B">
        <w:rPr>
          <w:rFonts w:ascii="Arial" w:hAnsi="Arial" w:cs="Arial"/>
          <w:sz w:val="20"/>
          <w:szCs w:val="20"/>
          <w:lang w:val="en-GB"/>
        </w:rPr>
        <w:t xml:space="preserve">Form </w:t>
      </w:r>
      <w:r w:rsidR="00662758">
        <w:rPr>
          <w:rFonts w:ascii="Arial" w:hAnsi="Arial" w:cs="Arial"/>
          <w:sz w:val="20"/>
          <w:szCs w:val="20"/>
          <w:lang w:val="en-GB"/>
        </w:rPr>
        <w:t>10</w:t>
      </w:r>
      <w:r w:rsidRPr="0003573B">
        <w:rPr>
          <w:rFonts w:ascii="Arial" w:hAnsi="Arial" w:cs="Arial"/>
          <w:sz w:val="20"/>
          <w:szCs w:val="20"/>
          <w:lang w:val="en-GB"/>
        </w:rPr>
        <w:t>: CV of the Proposed Team</w:t>
      </w:r>
    </w:p>
    <w:p w14:paraId="2B19B700" w14:textId="1AE72C5F" w:rsidR="00D92663" w:rsidRPr="0003573B" w:rsidRDefault="00D92663" w:rsidP="008619D8">
      <w:pPr>
        <w:numPr>
          <w:ilvl w:val="0"/>
          <w:numId w:val="14"/>
        </w:numPr>
        <w:ind w:left="993" w:hanging="284"/>
        <w:jc w:val="both"/>
        <w:rPr>
          <w:rFonts w:ascii="Arial" w:hAnsi="Arial" w:cs="Arial"/>
          <w:sz w:val="20"/>
          <w:szCs w:val="20"/>
          <w:lang w:val="en-GB"/>
        </w:rPr>
      </w:pPr>
      <w:r w:rsidRPr="0003573B">
        <w:rPr>
          <w:rFonts w:ascii="Arial" w:hAnsi="Arial" w:cs="Arial"/>
          <w:sz w:val="20"/>
          <w:szCs w:val="20"/>
          <w:lang w:val="en-GB"/>
        </w:rPr>
        <w:t xml:space="preserve">Form </w:t>
      </w:r>
      <w:r w:rsidR="00662758">
        <w:rPr>
          <w:rFonts w:ascii="Arial" w:hAnsi="Arial" w:cs="Arial"/>
          <w:sz w:val="20"/>
          <w:szCs w:val="20"/>
          <w:lang w:val="en-GB"/>
        </w:rPr>
        <w:t>11</w:t>
      </w:r>
      <w:r w:rsidRPr="0003573B">
        <w:rPr>
          <w:rFonts w:ascii="Arial" w:hAnsi="Arial" w:cs="Arial"/>
          <w:sz w:val="20"/>
          <w:szCs w:val="20"/>
          <w:lang w:val="en-GB"/>
        </w:rPr>
        <w:t>: List of Office Equipment, Engineering Instruments and Design Software</w:t>
      </w:r>
    </w:p>
    <w:p w14:paraId="148E56DD" w14:textId="16D70805" w:rsidR="00D92663" w:rsidRPr="0003573B" w:rsidRDefault="00D92663" w:rsidP="008619D8">
      <w:pPr>
        <w:numPr>
          <w:ilvl w:val="0"/>
          <w:numId w:val="14"/>
        </w:numPr>
        <w:ind w:left="993" w:hanging="284"/>
        <w:jc w:val="both"/>
        <w:rPr>
          <w:rFonts w:ascii="Arial" w:hAnsi="Arial" w:cs="Arial"/>
          <w:sz w:val="20"/>
          <w:szCs w:val="20"/>
          <w:lang w:val="en-GB"/>
        </w:rPr>
      </w:pPr>
      <w:r w:rsidRPr="0003573B">
        <w:rPr>
          <w:rFonts w:ascii="Arial" w:hAnsi="Arial" w:cs="Arial"/>
          <w:sz w:val="20"/>
          <w:szCs w:val="20"/>
          <w:lang w:val="en-GB"/>
        </w:rPr>
        <w:t>Form 1</w:t>
      </w:r>
      <w:r w:rsidR="00662758">
        <w:rPr>
          <w:rFonts w:ascii="Arial" w:hAnsi="Arial" w:cs="Arial"/>
          <w:sz w:val="20"/>
          <w:szCs w:val="20"/>
          <w:lang w:val="en-GB"/>
        </w:rPr>
        <w:t>2</w:t>
      </w:r>
      <w:r w:rsidRPr="0003573B">
        <w:rPr>
          <w:rFonts w:ascii="Arial" w:hAnsi="Arial" w:cs="Arial"/>
          <w:sz w:val="20"/>
          <w:szCs w:val="20"/>
          <w:lang w:val="en-GB"/>
        </w:rPr>
        <w:t>: Potential Bidder’s Financial Information/ Adequacy of Working Capital</w:t>
      </w:r>
    </w:p>
    <w:p w14:paraId="33A72A49" w14:textId="15B5FED3" w:rsidR="00D92663" w:rsidRPr="0003573B" w:rsidRDefault="00D92663" w:rsidP="008619D8">
      <w:pPr>
        <w:numPr>
          <w:ilvl w:val="0"/>
          <w:numId w:val="14"/>
        </w:numPr>
        <w:ind w:left="993" w:hanging="284"/>
        <w:jc w:val="both"/>
        <w:rPr>
          <w:rFonts w:ascii="Arial" w:hAnsi="Arial" w:cs="Arial"/>
          <w:sz w:val="20"/>
          <w:szCs w:val="20"/>
          <w:lang w:val="en-GB"/>
        </w:rPr>
      </w:pPr>
      <w:r w:rsidRPr="0003573B">
        <w:rPr>
          <w:rFonts w:ascii="Arial" w:hAnsi="Arial" w:cs="Arial"/>
          <w:sz w:val="20"/>
          <w:szCs w:val="20"/>
          <w:lang w:val="en-GB"/>
        </w:rPr>
        <w:t>Form 1</w:t>
      </w:r>
      <w:r w:rsidR="00662758">
        <w:rPr>
          <w:rFonts w:ascii="Arial" w:hAnsi="Arial" w:cs="Arial"/>
          <w:sz w:val="20"/>
          <w:szCs w:val="20"/>
          <w:lang w:val="en-GB"/>
        </w:rPr>
        <w:t>3</w:t>
      </w:r>
      <w:r w:rsidRPr="0003573B">
        <w:rPr>
          <w:rFonts w:ascii="Arial" w:hAnsi="Arial" w:cs="Arial"/>
          <w:sz w:val="20"/>
          <w:szCs w:val="20"/>
          <w:lang w:val="en-GB"/>
        </w:rPr>
        <w:t>: Summary of Service Values Undertaken the last 3 Years</w:t>
      </w:r>
    </w:p>
    <w:p w14:paraId="2F0E0FBB" w14:textId="11F0DD65" w:rsidR="00D92663" w:rsidRDefault="00D92663" w:rsidP="008619D8">
      <w:pPr>
        <w:numPr>
          <w:ilvl w:val="0"/>
          <w:numId w:val="14"/>
        </w:numPr>
        <w:ind w:left="993" w:hanging="284"/>
        <w:jc w:val="both"/>
        <w:rPr>
          <w:rFonts w:ascii="Arial" w:hAnsi="Arial" w:cs="Arial"/>
          <w:sz w:val="20"/>
          <w:szCs w:val="20"/>
          <w:lang w:val="en-GB"/>
        </w:rPr>
      </w:pPr>
      <w:r w:rsidRPr="1ED4D742">
        <w:rPr>
          <w:rFonts w:ascii="Arial" w:hAnsi="Arial" w:cs="Arial"/>
          <w:sz w:val="20"/>
          <w:szCs w:val="20"/>
          <w:lang w:val="en-GB"/>
        </w:rPr>
        <w:t>Form 1</w:t>
      </w:r>
      <w:r w:rsidR="00662758" w:rsidRPr="1ED4D742">
        <w:rPr>
          <w:rFonts w:ascii="Arial" w:hAnsi="Arial" w:cs="Arial"/>
          <w:sz w:val="20"/>
          <w:szCs w:val="20"/>
          <w:lang w:val="en-GB"/>
        </w:rPr>
        <w:t>4</w:t>
      </w:r>
      <w:r w:rsidRPr="1ED4D742">
        <w:rPr>
          <w:rFonts w:ascii="Arial" w:hAnsi="Arial" w:cs="Arial"/>
          <w:sz w:val="20"/>
          <w:szCs w:val="20"/>
          <w:lang w:val="en-GB"/>
        </w:rPr>
        <w:t>: List of Current Litigations</w:t>
      </w:r>
    </w:p>
    <w:p w14:paraId="606A1A38" w14:textId="77777777" w:rsidR="003E3920" w:rsidRPr="0003573B" w:rsidRDefault="003E3920" w:rsidP="003E3920">
      <w:pPr>
        <w:ind w:left="993"/>
        <w:jc w:val="both"/>
        <w:rPr>
          <w:rFonts w:ascii="Arial" w:hAnsi="Arial" w:cs="Arial"/>
          <w:sz w:val="20"/>
          <w:szCs w:val="20"/>
          <w:lang w:val="en-GB"/>
        </w:rPr>
      </w:pPr>
    </w:p>
    <w:p w14:paraId="497E5146" w14:textId="77777777" w:rsidR="00D92663" w:rsidRPr="0003573B" w:rsidRDefault="00D92663" w:rsidP="008619D8">
      <w:pPr>
        <w:pStyle w:val="ListParagraph"/>
        <w:widowControl w:val="0"/>
        <w:numPr>
          <w:ilvl w:val="0"/>
          <w:numId w:val="13"/>
        </w:numPr>
        <w:autoSpaceDE w:val="0"/>
        <w:autoSpaceDN w:val="0"/>
        <w:adjustRightInd w:val="0"/>
        <w:spacing w:before="120"/>
        <w:ind w:left="709" w:hanging="283"/>
        <w:jc w:val="both"/>
        <w:rPr>
          <w:rFonts w:ascii="Arial" w:hAnsi="Arial" w:cs="Arial"/>
          <w:sz w:val="20"/>
          <w:szCs w:val="20"/>
          <w:lang w:val="en-GB"/>
        </w:rPr>
      </w:pPr>
      <w:r w:rsidRPr="0003573B">
        <w:rPr>
          <w:rFonts w:ascii="Arial" w:hAnsi="Arial" w:cs="Arial"/>
          <w:sz w:val="20"/>
          <w:szCs w:val="20"/>
          <w:lang w:val="en-GB"/>
        </w:rPr>
        <w:t>Information to be submitted in the Price Proposal (</w:t>
      </w:r>
      <w:r w:rsidRPr="00E33794">
        <w:rPr>
          <w:rFonts w:ascii="Arial" w:hAnsi="Arial" w:cs="Arial"/>
          <w:sz w:val="20"/>
          <w:szCs w:val="20"/>
          <w:lang w:val="en-GB"/>
        </w:rPr>
        <w:t>ANNEX D):</w:t>
      </w:r>
    </w:p>
    <w:p w14:paraId="0E00CA31" w14:textId="5028D02C" w:rsidR="00D92663" w:rsidRPr="0003573B" w:rsidRDefault="00D92663" w:rsidP="008619D8">
      <w:pPr>
        <w:numPr>
          <w:ilvl w:val="0"/>
          <w:numId w:val="14"/>
        </w:numPr>
        <w:spacing w:before="120"/>
        <w:ind w:left="993" w:hanging="284"/>
        <w:jc w:val="both"/>
        <w:rPr>
          <w:rFonts w:ascii="Arial" w:hAnsi="Arial" w:cs="Arial"/>
          <w:sz w:val="20"/>
          <w:szCs w:val="20"/>
          <w:lang w:val="en-GB"/>
        </w:rPr>
      </w:pPr>
      <w:r w:rsidRPr="1ED4D742">
        <w:rPr>
          <w:rFonts w:ascii="Arial" w:hAnsi="Arial" w:cs="Arial"/>
          <w:sz w:val="20"/>
          <w:szCs w:val="20"/>
          <w:lang w:val="en-GB"/>
        </w:rPr>
        <w:t>Form 1</w:t>
      </w:r>
      <w:r w:rsidR="00662758" w:rsidRPr="1ED4D742">
        <w:rPr>
          <w:rFonts w:ascii="Arial" w:hAnsi="Arial" w:cs="Arial"/>
          <w:sz w:val="20"/>
          <w:szCs w:val="20"/>
          <w:lang w:val="en-GB"/>
        </w:rPr>
        <w:t>5</w:t>
      </w:r>
      <w:r w:rsidRPr="1ED4D742">
        <w:rPr>
          <w:rFonts w:ascii="Arial" w:hAnsi="Arial" w:cs="Arial"/>
          <w:sz w:val="20"/>
          <w:szCs w:val="20"/>
          <w:lang w:val="en-GB"/>
        </w:rPr>
        <w:t>: Price Proposal Letter</w:t>
      </w:r>
    </w:p>
    <w:p w14:paraId="4F597285" w14:textId="14647B6C" w:rsidR="00D92663" w:rsidRPr="0003573B" w:rsidRDefault="00D92663" w:rsidP="008619D8">
      <w:pPr>
        <w:numPr>
          <w:ilvl w:val="0"/>
          <w:numId w:val="14"/>
        </w:numPr>
        <w:ind w:left="993" w:hanging="284"/>
        <w:jc w:val="both"/>
        <w:rPr>
          <w:rFonts w:ascii="Arial" w:hAnsi="Arial" w:cs="Arial"/>
          <w:sz w:val="20"/>
          <w:szCs w:val="20"/>
          <w:lang w:val="en-GB"/>
        </w:rPr>
      </w:pPr>
      <w:r w:rsidRPr="1ED4D742">
        <w:rPr>
          <w:rFonts w:ascii="Arial" w:hAnsi="Arial" w:cs="Arial"/>
          <w:sz w:val="20"/>
          <w:szCs w:val="20"/>
          <w:lang w:val="en-GB"/>
        </w:rPr>
        <w:t>Form 1</w:t>
      </w:r>
      <w:r w:rsidR="00662758" w:rsidRPr="1ED4D742">
        <w:rPr>
          <w:rFonts w:ascii="Arial" w:hAnsi="Arial" w:cs="Arial"/>
          <w:sz w:val="20"/>
          <w:szCs w:val="20"/>
          <w:lang w:val="en-GB"/>
        </w:rPr>
        <w:t>6</w:t>
      </w:r>
      <w:r w:rsidRPr="1ED4D742">
        <w:rPr>
          <w:rFonts w:ascii="Arial" w:hAnsi="Arial" w:cs="Arial"/>
          <w:sz w:val="20"/>
          <w:szCs w:val="20"/>
          <w:lang w:val="en-GB"/>
        </w:rPr>
        <w:t>: Price Proposal Submission</w:t>
      </w:r>
    </w:p>
    <w:p w14:paraId="358B456A" w14:textId="0B539951" w:rsidR="00D92663" w:rsidRPr="0003573B" w:rsidRDefault="00D92663" w:rsidP="00487217">
      <w:pPr>
        <w:pStyle w:val="ListParagraph"/>
        <w:widowControl w:val="0"/>
        <w:numPr>
          <w:ilvl w:val="1"/>
          <w:numId w:val="25"/>
        </w:numPr>
        <w:autoSpaceDE w:val="0"/>
        <w:autoSpaceDN w:val="0"/>
        <w:adjustRightInd w:val="0"/>
        <w:spacing w:before="120"/>
        <w:ind w:left="426" w:hanging="426"/>
        <w:jc w:val="both"/>
        <w:rPr>
          <w:rFonts w:ascii="Arial" w:hAnsi="Arial" w:cs="Arial"/>
          <w:sz w:val="20"/>
          <w:szCs w:val="20"/>
          <w:lang w:val="en-GB"/>
        </w:rPr>
      </w:pPr>
      <w:bookmarkStart w:id="12" w:name="_Hlk9345111"/>
      <w:r w:rsidRPr="0003573B">
        <w:rPr>
          <w:rFonts w:ascii="Arial" w:hAnsi="Arial" w:cs="Arial"/>
          <w:sz w:val="20"/>
          <w:szCs w:val="20"/>
          <w:lang w:val="en-GB"/>
        </w:rPr>
        <w:t xml:space="preserve">The Proposals prepared by Potential Bidders and all correspondence and documents relating to the Proposals exchanged by Potential Bidders and UNICEF shall be written in the </w:t>
      </w:r>
      <w:r w:rsidR="000A621A">
        <w:rPr>
          <w:rFonts w:ascii="Arial" w:hAnsi="Arial" w:cs="Arial"/>
          <w:sz w:val="20"/>
          <w:szCs w:val="20"/>
          <w:lang w:val="en-GB"/>
        </w:rPr>
        <w:t>Portuguese</w:t>
      </w:r>
      <w:r w:rsidR="00A430F1">
        <w:rPr>
          <w:rFonts w:ascii="Arial" w:hAnsi="Arial" w:cs="Arial"/>
          <w:sz w:val="20"/>
          <w:szCs w:val="20"/>
          <w:lang w:val="en-GB"/>
        </w:rPr>
        <w:t xml:space="preserve"> or English</w:t>
      </w:r>
      <w:r w:rsidR="000A621A">
        <w:rPr>
          <w:rFonts w:ascii="Arial" w:hAnsi="Arial" w:cs="Arial"/>
          <w:sz w:val="20"/>
          <w:szCs w:val="20"/>
          <w:lang w:val="en-GB"/>
        </w:rPr>
        <w:t xml:space="preserve"> language</w:t>
      </w:r>
      <w:r w:rsidR="00C36C67">
        <w:rPr>
          <w:rFonts w:ascii="Arial" w:hAnsi="Arial" w:cs="Arial"/>
          <w:sz w:val="20"/>
          <w:szCs w:val="20"/>
          <w:lang w:val="en-GB"/>
        </w:rPr>
        <w:t xml:space="preserve"> and submitted to the electronic system through the e-mail address </w:t>
      </w:r>
      <w:hyperlink r:id="rId15" w:history="1">
        <w:r w:rsidR="00C36C67" w:rsidRPr="00C36C67">
          <w:rPr>
            <w:rStyle w:val="Hyperlink"/>
            <w:rFonts w:ascii="Arial" w:hAnsi="Arial" w:cs="Arial"/>
            <w:sz w:val="20"/>
            <w:szCs w:val="20"/>
          </w:rPr>
          <w:t>supplyangolabid@unicef.org</w:t>
        </w:r>
      </w:hyperlink>
      <w:r w:rsidR="00C36C67">
        <w:rPr>
          <w:rFonts w:ascii="Arial" w:hAnsi="Arial" w:cs="Arial"/>
          <w:sz w:val="20"/>
          <w:szCs w:val="20"/>
          <w:lang w:val="en-GB"/>
        </w:rPr>
        <w:t xml:space="preserve"> </w:t>
      </w:r>
    </w:p>
    <w:p w14:paraId="3AF2B8F8" w14:textId="77777777" w:rsidR="00D92663" w:rsidRPr="0003573B" w:rsidRDefault="00D92663" w:rsidP="00487217">
      <w:pPr>
        <w:pStyle w:val="ListParagraph"/>
        <w:widowControl w:val="0"/>
        <w:numPr>
          <w:ilvl w:val="1"/>
          <w:numId w:val="25"/>
        </w:numPr>
        <w:autoSpaceDE w:val="0"/>
        <w:autoSpaceDN w:val="0"/>
        <w:adjustRightInd w:val="0"/>
        <w:spacing w:before="120"/>
        <w:ind w:left="426" w:hanging="426"/>
        <w:jc w:val="both"/>
        <w:rPr>
          <w:rFonts w:ascii="Arial" w:hAnsi="Arial" w:cs="Arial"/>
          <w:sz w:val="20"/>
          <w:szCs w:val="20"/>
          <w:lang w:val="en-GB"/>
        </w:rPr>
      </w:pPr>
      <w:bookmarkStart w:id="13" w:name="_Hlk9345326"/>
      <w:r w:rsidRPr="0003573B">
        <w:rPr>
          <w:rFonts w:ascii="Arial" w:hAnsi="Arial" w:cs="Arial"/>
          <w:sz w:val="20"/>
          <w:szCs w:val="20"/>
          <w:lang w:val="en-GB"/>
        </w:rPr>
        <w:t>Errors in the Proposals</w:t>
      </w:r>
    </w:p>
    <w:bookmarkEnd w:id="12"/>
    <w:p w14:paraId="0CAEC42F" w14:textId="77777777" w:rsidR="00D92663" w:rsidRPr="0003573B" w:rsidRDefault="00D92663" w:rsidP="008619D8">
      <w:pPr>
        <w:numPr>
          <w:ilvl w:val="0"/>
          <w:numId w:val="12"/>
        </w:numPr>
        <w:spacing w:before="120"/>
        <w:ind w:left="709" w:hanging="283"/>
        <w:jc w:val="both"/>
        <w:rPr>
          <w:rFonts w:ascii="Arial" w:hAnsi="Arial" w:cs="Arial"/>
          <w:sz w:val="20"/>
          <w:szCs w:val="20"/>
          <w:lang w:val="en-GB"/>
        </w:rPr>
      </w:pPr>
      <w:r w:rsidRPr="0003573B">
        <w:rPr>
          <w:rFonts w:ascii="Arial" w:hAnsi="Arial" w:cs="Arial"/>
          <w:sz w:val="20"/>
          <w:szCs w:val="20"/>
          <w:lang w:val="en-GB"/>
        </w:rPr>
        <w:t>Bidders are expected to examine all instructions and documentation of the RFP. Failure to do so will be at Bidders’ own risk.</w:t>
      </w:r>
    </w:p>
    <w:p w14:paraId="27A8FA7F" w14:textId="2FBFA3BB" w:rsidR="00D92663" w:rsidRPr="0003573B" w:rsidRDefault="00D92663" w:rsidP="008619D8">
      <w:pPr>
        <w:numPr>
          <w:ilvl w:val="0"/>
          <w:numId w:val="12"/>
        </w:numPr>
        <w:spacing w:before="120"/>
        <w:ind w:left="709" w:hanging="283"/>
        <w:jc w:val="both"/>
        <w:rPr>
          <w:rFonts w:ascii="Arial" w:hAnsi="Arial" w:cs="Arial"/>
          <w:sz w:val="20"/>
          <w:szCs w:val="20"/>
          <w:lang w:val="en-GB"/>
        </w:rPr>
      </w:pPr>
      <w:r w:rsidRPr="0003573B">
        <w:rPr>
          <w:rFonts w:ascii="Arial" w:hAnsi="Arial" w:cs="Arial"/>
          <w:sz w:val="20"/>
          <w:szCs w:val="20"/>
          <w:lang w:val="en-GB"/>
        </w:rPr>
        <w:t xml:space="preserve">In the event of any discrepancy between the copies of the Proposals submitted as hard copies, the original shall govern. The original and each copy of the Technical and Price Proposals shall be prepared in indelible ink and shall be signed by the authorized </w:t>
      </w:r>
      <w:r w:rsidR="003803B2">
        <w:rPr>
          <w:rFonts w:ascii="Arial" w:hAnsi="Arial" w:cs="Arial"/>
          <w:sz w:val="20"/>
          <w:szCs w:val="20"/>
          <w:lang w:val="en-GB"/>
        </w:rPr>
        <w:t xml:space="preserve">Firm’s </w:t>
      </w:r>
      <w:r w:rsidRPr="0003573B">
        <w:rPr>
          <w:rFonts w:ascii="Arial" w:hAnsi="Arial" w:cs="Arial"/>
          <w:sz w:val="20"/>
          <w:szCs w:val="20"/>
          <w:lang w:val="en-GB"/>
        </w:rPr>
        <w:t>representative.</w:t>
      </w:r>
    </w:p>
    <w:p w14:paraId="189E8F30" w14:textId="77777777" w:rsidR="00D92663" w:rsidRPr="0003573B" w:rsidRDefault="00D92663" w:rsidP="008619D8">
      <w:pPr>
        <w:numPr>
          <w:ilvl w:val="0"/>
          <w:numId w:val="12"/>
        </w:numPr>
        <w:spacing w:before="120"/>
        <w:ind w:left="709" w:hanging="283"/>
        <w:jc w:val="both"/>
        <w:rPr>
          <w:rFonts w:ascii="Arial" w:hAnsi="Arial" w:cs="Arial"/>
          <w:sz w:val="20"/>
          <w:szCs w:val="20"/>
          <w:lang w:val="en-GB"/>
        </w:rPr>
      </w:pPr>
      <w:r w:rsidRPr="0003573B">
        <w:rPr>
          <w:rFonts w:ascii="Arial" w:hAnsi="Arial" w:cs="Arial"/>
          <w:sz w:val="20"/>
          <w:szCs w:val="20"/>
          <w:lang w:val="en-GB"/>
        </w:rPr>
        <w:t>The Proposal shall contain no interlineations or overwriting except as necessary to correct errors made by the Bidders themselves. Any such correction shall be initialled by the person or persons signing the Proposal.</w:t>
      </w:r>
      <w:bookmarkEnd w:id="13"/>
    </w:p>
    <w:p w14:paraId="15E7EEFE" w14:textId="094D0496" w:rsidR="00D92663" w:rsidRPr="0003573B" w:rsidRDefault="00D92663" w:rsidP="00487217">
      <w:pPr>
        <w:pStyle w:val="ListParagraph"/>
        <w:widowControl w:val="0"/>
        <w:numPr>
          <w:ilvl w:val="1"/>
          <w:numId w:val="25"/>
        </w:numPr>
        <w:autoSpaceDE w:val="0"/>
        <w:autoSpaceDN w:val="0"/>
        <w:adjustRightInd w:val="0"/>
        <w:spacing w:before="120"/>
        <w:ind w:left="426" w:hanging="426"/>
        <w:jc w:val="both"/>
        <w:rPr>
          <w:rFonts w:ascii="Arial" w:hAnsi="Arial" w:cs="Arial"/>
          <w:sz w:val="20"/>
          <w:szCs w:val="20"/>
        </w:rPr>
      </w:pPr>
      <w:r w:rsidRPr="0003573B">
        <w:rPr>
          <w:rFonts w:ascii="Arial" w:hAnsi="Arial" w:cs="Arial"/>
          <w:sz w:val="20"/>
          <w:szCs w:val="20"/>
        </w:rPr>
        <w:t xml:space="preserve">The following criteria will be considered for selection of Potential Bidders for the award of </w:t>
      </w:r>
      <w:r w:rsidR="003803B2">
        <w:rPr>
          <w:rFonts w:ascii="Arial" w:hAnsi="Arial" w:cs="Arial"/>
          <w:sz w:val="20"/>
          <w:szCs w:val="20"/>
        </w:rPr>
        <w:t>the contract</w:t>
      </w:r>
      <w:r w:rsidRPr="0003573B">
        <w:rPr>
          <w:rFonts w:ascii="Arial" w:hAnsi="Arial" w:cs="Arial"/>
          <w:sz w:val="20"/>
          <w:szCs w:val="20"/>
        </w:rPr>
        <w:t>:</w:t>
      </w:r>
    </w:p>
    <w:p w14:paraId="7DC855D8" w14:textId="15208A20" w:rsidR="00D92663" w:rsidRPr="0003573B" w:rsidRDefault="00D92663" w:rsidP="008619D8">
      <w:pPr>
        <w:numPr>
          <w:ilvl w:val="0"/>
          <w:numId w:val="12"/>
        </w:numPr>
        <w:spacing w:before="120"/>
        <w:ind w:left="709" w:hanging="283"/>
        <w:jc w:val="both"/>
        <w:rPr>
          <w:rFonts w:ascii="Arial" w:hAnsi="Arial" w:cs="Arial"/>
          <w:sz w:val="20"/>
          <w:szCs w:val="20"/>
        </w:rPr>
      </w:pPr>
      <w:r w:rsidRPr="0003573B">
        <w:rPr>
          <w:rFonts w:ascii="Arial" w:hAnsi="Arial" w:cs="Arial"/>
          <w:sz w:val="20"/>
          <w:szCs w:val="20"/>
        </w:rPr>
        <w:t xml:space="preserve">The capacity of the engineering firm to manage multiple assignments at </w:t>
      </w:r>
      <w:r w:rsidR="003803B2">
        <w:rPr>
          <w:rFonts w:ascii="Arial" w:hAnsi="Arial" w:cs="Arial"/>
          <w:sz w:val="20"/>
          <w:szCs w:val="20"/>
        </w:rPr>
        <w:t xml:space="preserve">the </w:t>
      </w:r>
      <w:r w:rsidRPr="0003573B">
        <w:rPr>
          <w:rFonts w:ascii="Arial" w:hAnsi="Arial" w:cs="Arial"/>
          <w:sz w:val="20"/>
          <w:szCs w:val="20"/>
        </w:rPr>
        <w:t>geographical location</w:t>
      </w:r>
      <w:r w:rsidR="003803B2">
        <w:rPr>
          <w:rFonts w:ascii="Arial" w:hAnsi="Arial" w:cs="Arial"/>
          <w:sz w:val="20"/>
          <w:szCs w:val="20"/>
        </w:rPr>
        <w:t xml:space="preserve"> of this project</w:t>
      </w:r>
      <w:r w:rsidRPr="0003573B">
        <w:rPr>
          <w:rFonts w:ascii="Arial" w:hAnsi="Arial" w:cs="Arial"/>
          <w:sz w:val="20"/>
          <w:szCs w:val="20"/>
        </w:rPr>
        <w:t xml:space="preserve">. </w:t>
      </w:r>
    </w:p>
    <w:p w14:paraId="09923BEE" w14:textId="77777777" w:rsidR="00D92663" w:rsidRPr="0003573B" w:rsidRDefault="00D92663" w:rsidP="008619D8">
      <w:pPr>
        <w:numPr>
          <w:ilvl w:val="0"/>
          <w:numId w:val="12"/>
        </w:numPr>
        <w:spacing w:before="120"/>
        <w:ind w:left="709" w:hanging="283"/>
        <w:jc w:val="both"/>
        <w:rPr>
          <w:rFonts w:ascii="Arial" w:hAnsi="Arial" w:cs="Arial"/>
          <w:sz w:val="20"/>
          <w:szCs w:val="20"/>
        </w:rPr>
      </w:pPr>
      <w:r w:rsidRPr="0003573B">
        <w:rPr>
          <w:rFonts w:ascii="Arial" w:hAnsi="Arial" w:cs="Arial"/>
          <w:sz w:val="20"/>
          <w:szCs w:val="20"/>
        </w:rPr>
        <w:t>The engineering firm has demonstrable capacity (staff, equipment, logistics, finance) in similar types of assignment.</w:t>
      </w:r>
    </w:p>
    <w:p w14:paraId="4A11C1B2" w14:textId="77777777" w:rsidR="00D92663" w:rsidRDefault="00D92663" w:rsidP="008619D8">
      <w:pPr>
        <w:numPr>
          <w:ilvl w:val="0"/>
          <w:numId w:val="12"/>
        </w:numPr>
        <w:spacing w:before="120"/>
        <w:ind w:left="709" w:hanging="283"/>
        <w:jc w:val="both"/>
        <w:rPr>
          <w:rFonts w:ascii="Arial" w:hAnsi="Arial" w:cs="Arial"/>
          <w:sz w:val="20"/>
          <w:szCs w:val="20"/>
        </w:rPr>
      </w:pPr>
      <w:r w:rsidRPr="0003573B">
        <w:rPr>
          <w:rFonts w:ascii="Arial" w:hAnsi="Arial" w:cs="Arial"/>
          <w:sz w:val="20"/>
          <w:szCs w:val="20"/>
        </w:rPr>
        <w:t>The Potential Bidder must have wide range of experience and technical expertise in the field of construction engineering consultancy (at least 5 years).</w:t>
      </w:r>
    </w:p>
    <w:p w14:paraId="1BE999B7" w14:textId="5DCFC70A" w:rsidR="00D92663" w:rsidRPr="0003573B" w:rsidRDefault="00D92663" w:rsidP="008619D8">
      <w:pPr>
        <w:numPr>
          <w:ilvl w:val="0"/>
          <w:numId w:val="12"/>
        </w:numPr>
        <w:spacing w:before="120"/>
        <w:ind w:left="709" w:hanging="283"/>
        <w:jc w:val="both"/>
        <w:rPr>
          <w:rFonts w:ascii="Arial" w:hAnsi="Arial" w:cs="Arial"/>
          <w:sz w:val="20"/>
          <w:szCs w:val="20"/>
        </w:rPr>
      </w:pPr>
      <w:r w:rsidRPr="0003573B">
        <w:rPr>
          <w:rFonts w:ascii="Arial" w:hAnsi="Arial" w:cs="Arial"/>
          <w:sz w:val="20"/>
          <w:szCs w:val="20"/>
        </w:rPr>
        <w:t xml:space="preserve">The Potential Bidder must be well informed of the construction engineering context of </w:t>
      </w:r>
      <w:r w:rsidR="00BA0770">
        <w:rPr>
          <w:rFonts w:ascii="Arial" w:hAnsi="Arial" w:cs="Arial"/>
          <w:sz w:val="20"/>
          <w:szCs w:val="20"/>
          <w:lang w:val="en-GB"/>
        </w:rPr>
        <w:t>Angola</w:t>
      </w:r>
      <w:r w:rsidRPr="0003573B">
        <w:rPr>
          <w:rFonts w:ascii="Arial" w:hAnsi="Arial" w:cs="Arial"/>
          <w:sz w:val="20"/>
          <w:szCs w:val="20"/>
        </w:rPr>
        <w:t xml:space="preserve"> and is very familiar with </w:t>
      </w:r>
      <w:r w:rsidR="00BA0770" w:rsidRPr="00BA0770">
        <w:rPr>
          <w:rFonts w:ascii="Arial" w:hAnsi="Arial" w:cs="Arial"/>
          <w:sz w:val="20"/>
          <w:szCs w:val="20"/>
          <w:lang w:val="en-GB"/>
        </w:rPr>
        <w:t xml:space="preserve">Angola </w:t>
      </w:r>
      <w:r w:rsidRPr="00BA0770">
        <w:rPr>
          <w:rFonts w:ascii="Arial" w:hAnsi="Arial" w:cs="Arial"/>
          <w:sz w:val="20"/>
          <w:szCs w:val="20"/>
        </w:rPr>
        <w:t>National Building Code.</w:t>
      </w:r>
      <w:r w:rsidRPr="0003573B">
        <w:rPr>
          <w:rFonts w:ascii="Arial" w:hAnsi="Arial" w:cs="Arial"/>
          <w:sz w:val="20"/>
          <w:szCs w:val="20"/>
        </w:rPr>
        <w:t xml:space="preserve"> </w:t>
      </w:r>
    </w:p>
    <w:p w14:paraId="6BBABDDF" w14:textId="77777777" w:rsidR="00D92663" w:rsidRPr="0003573B" w:rsidRDefault="00D92663" w:rsidP="008619D8">
      <w:pPr>
        <w:numPr>
          <w:ilvl w:val="0"/>
          <w:numId w:val="12"/>
        </w:numPr>
        <w:spacing w:before="120"/>
        <w:ind w:left="709" w:hanging="283"/>
        <w:jc w:val="both"/>
        <w:rPr>
          <w:rFonts w:ascii="Arial" w:hAnsi="Arial" w:cs="Arial"/>
          <w:sz w:val="20"/>
          <w:szCs w:val="20"/>
        </w:rPr>
      </w:pPr>
      <w:r w:rsidRPr="0003573B">
        <w:rPr>
          <w:rFonts w:ascii="Arial" w:hAnsi="Arial" w:cs="Arial"/>
          <w:sz w:val="20"/>
          <w:szCs w:val="20"/>
        </w:rPr>
        <w:t>The working experience with international and UN Organizations will be preferable.</w:t>
      </w:r>
    </w:p>
    <w:p w14:paraId="7612FD48" w14:textId="77777777" w:rsidR="00D92663" w:rsidRPr="0003573B" w:rsidRDefault="00D92663" w:rsidP="00D92663">
      <w:pPr>
        <w:spacing w:before="120"/>
        <w:rPr>
          <w:rFonts w:ascii="Arial" w:hAnsi="Arial" w:cs="Arial"/>
          <w:sz w:val="20"/>
          <w:szCs w:val="20"/>
        </w:rPr>
      </w:pPr>
    </w:p>
    <w:p w14:paraId="518BBB4D" w14:textId="77777777" w:rsidR="00D92663" w:rsidRPr="0003573B" w:rsidRDefault="00D92663" w:rsidP="006A7712">
      <w:pPr>
        <w:pStyle w:val="ListParagraph"/>
        <w:widowControl w:val="0"/>
        <w:numPr>
          <w:ilvl w:val="0"/>
          <w:numId w:val="11"/>
        </w:numPr>
        <w:pBdr>
          <w:bottom w:val="single" w:sz="6" w:space="1" w:color="auto"/>
        </w:pBdr>
        <w:autoSpaceDE w:val="0"/>
        <w:autoSpaceDN w:val="0"/>
        <w:adjustRightInd w:val="0"/>
        <w:ind w:left="426" w:hanging="426"/>
        <w:jc w:val="both"/>
        <w:rPr>
          <w:rFonts w:ascii="Arial" w:hAnsi="Arial" w:cs="Arial"/>
          <w:b/>
          <w:sz w:val="20"/>
          <w:szCs w:val="20"/>
        </w:rPr>
      </w:pPr>
      <w:bookmarkStart w:id="14" w:name="_Toc10231220"/>
      <w:r w:rsidRPr="0003573B">
        <w:rPr>
          <w:rFonts w:ascii="Arial" w:hAnsi="Arial" w:cs="Arial"/>
          <w:b/>
          <w:sz w:val="20"/>
          <w:szCs w:val="20"/>
        </w:rPr>
        <w:t>EVALUATION PROCESS AND METHOD</w:t>
      </w:r>
      <w:bookmarkEnd w:id="14"/>
    </w:p>
    <w:p w14:paraId="46BE0464" w14:textId="2E781183" w:rsidR="00D92663" w:rsidRPr="0003573B" w:rsidRDefault="00D92663" w:rsidP="00487217">
      <w:pPr>
        <w:pStyle w:val="ListParagraph"/>
        <w:numPr>
          <w:ilvl w:val="1"/>
          <w:numId w:val="26"/>
        </w:numPr>
        <w:spacing w:before="120"/>
        <w:ind w:left="426" w:hanging="426"/>
        <w:jc w:val="both"/>
        <w:rPr>
          <w:rFonts w:ascii="Arial" w:hAnsi="Arial" w:cs="Arial"/>
          <w:sz w:val="20"/>
          <w:szCs w:val="20"/>
        </w:rPr>
      </w:pPr>
      <w:r w:rsidRPr="0003573B">
        <w:rPr>
          <w:rFonts w:ascii="Arial" w:hAnsi="Arial" w:cs="Arial"/>
          <w:sz w:val="20"/>
          <w:szCs w:val="20"/>
        </w:rPr>
        <w:t>Following closure of the RFP, Technical Proposals will be evaluated by the evaluation team. The evaluation will be restricted to the contents of the Technical Proposals and the reference checks.</w:t>
      </w:r>
      <w:r w:rsidR="00C36C67">
        <w:rPr>
          <w:rFonts w:ascii="Arial" w:hAnsi="Arial" w:cs="Arial"/>
          <w:sz w:val="20"/>
          <w:szCs w:val="20"/>
        </w:rPr>
        <w:t xml:space="preserve"> All proposals must be submitted through e-mail address </w:t>
      </w:r>
      <w:hyperlink r:id="rId16" w:history="1">
        <w:r w:rsidR="00C36C67" w:rsidRPr="00C36C67">
          <w:rPr>
            <w:rStyle w:val="Hyperlink"/>
            <w:rFonts w:ascii="Arial" w:hAnsi="Arial" w:cs="Arial"/>
            <w:sz w:val="20"/>
            <w:szCs w:val="20"/>
          </w:rPr>
          <w:t>supplyangolabid@unicef.org</w:t>
        </w:r>
      </w:hyperlink>
    </w:p>
    <w:p w14:paraId="02BB3BC9" w14:textId="77777777" w:rsidR="00D92663" w:rsidRPr="0003573B" w:rsidRDefault="00D92663" w:rsidP="00487217">
      <w:pPr>
        <w:pStyle w:val="ListParagraph"/>
        <w:numPr>
          <w:ilvl w:val="1"/>
          <w:numId w:val="26"/>
        </w:numPr>
        <w:spacing w:before="120"/>
        <w:ind w:left="426" w:hanging="426"/>
        <w:jc w:val="both"/>
        <w:rPr>
          <w:rFonts w:ascii="Arial" w:hAnsi="Arial" w:cs="Arial"/>
          <w:sz w:val="20"/>
          <w:szCs w:val="20"/>
        </w:rPr>
      </w:pPr>
      <w:r w:rsidRPr="0003573B">
        <w:rPr>
          <w:rFonts w:ascii="Arial" w:hAnsi="Arial" w:cs="Arial"/>
          <w:sz w:val="20"/>
          <w:szCs w:val="20"/>
        </w:rPr>
        <w:t>UNICEF will first evaluate the completeness and responsiveness of Proposals in relation to:</w:t>
      </w:r>
    </w:p>
    <w:p w14:paraId="63F13E1F" w14:textId="754C62ED" w:rsidR="00D92663" w:rsidRPr="0003573B" w:rsidRDefault="00D92663" w:rsidP="008619D8">
      <w:pPr>
        <w:numPr>
          <w:ilvl w:val="0"/>
          <w:numId w:val="12"/>
        </w:numPr>
        <w:spacing w:before="120"/>
        <w:ind w:left="709" w:hanging="283"/>
        <w:jc w:val="both"/>
        <w:rPr>
          <w:rFonts w:ascii="Arial" w:hAnsi="Arial" w:cs="Arial"/>
          <w:sz w:val="20"/>
          <w:szCs w:val="20"/>
          <w:lang w:val="en-GB"/>
        </w:rPr>
      </w:pPr>
      <w:r w:rsidRPr="0003573B">
        <w:rPr>
          <w:rFonts w:ascii="Arial" w:hAnsi="Arial" w:cs="Arial"/>
          <w:sz w:val="20"/>
          <w:szCs w:val="20"/>
          <w:lang w:val="en-GB"/>
        </w:rPr>
        <w:t>The sealed double envelope system is followed (Technical Proposal and Price Proposal are submitted in separate sealed envelopes each)</w:t>
      </w:r>
      <w:r w:rsidR="0066597C">
        <w:rPr>
          <w:rFonts w:ascii="Arial" w:hAnsi="Arial" w:cs="Arial"/>
          <w:sz w:val="20"/>
          <w:szCs w:val="20"/>
          <w:lang w:val="en-GB"/>
        </w:rPr>
        <w:t xml:space="preserve"> </w:t>
      </w:r>
      <w:r w:rsidR="0066597C" w:rsidRPr="0066597C">
        <w:rPr>
          <w:rFonts w:ascii="Arial" w:hAnsi="Arial" w:cs="Arial"/>
          <w:b/>
          <w:bCs/>
          <w:sz w:val="20"/>
          <w:szCs w:val="20"/>
          <w:lang w:val="en-GB"/>
        </w:rPr>
        <w:t>and addressed to the email indicated for that purpose</w:t>
      </w:r>
      <w:r w:rsidR="00A409CD">
        <w:rPr>
          <w:rFonts w:ascii="Arial" w:hAnsi="Arial" w:cs="Arial"/>
          <w:b/>
          <w:bCs/>
          <w:sz w:val="20"/>
          <w:szCs w:val="20"/>
          <w:lang w:val="en-GB"/>
        </w:rPr>
        <w:t>.</w:t>
      </w:r>
    </w:p>
    <w:p w14:paraId="38E91CA2" w14:textId="2C12ACDD" w:rsidR="00D92663" w:rsidRPr="0003573B" w:rsidRDefault="00D92663" w:rsidP="008619D8">
      <w:pPr>
        <w:numPr>
          <w:ilvl w:val="0"/>
          <w:numId w:val="12"/>
        </w:numPr>
        <w:spacing w:before="120"/>
        <w:ind w:left="709" w:hanging="283"/>
        <w:jc w:val="both"/>
        <w:rPr>
          <w:rFonts w:ascii="Arial" w:hAnsi="Arial" w:cs="Arial"/>
          <w:sz w:val="20"/>
          <w:szCs w:val="20"/>
          <w:lang w:val="en-GB"/>
        </w:rPr>
      </w:pPr>
      <w:r w:rsidRPr="0003573B">
        <w:rPr>
          <w:rFonts w:ascii="Arial" w:hAnsi="Arial" w:cs="Arial"/>
          <w:sz w:val="20"/>
          <w:szCs w:val="20"/>
          <w:lang w:val="en-GB"/>
        </w:rPr>
        <w:t xml:space="preserve">Submission of all </w:t>
      </w:r>
      <w:proofErr w:type="gramStart"/>
      <w:r w:rsidRPr="0003573B">
        <w:rPr>
          <w:rFonts w:ascii="Arial" w:hAnsi="Arial" w:cs="Arial"/>
          <w:sz w:val="20"/>
          <w:szCs w:val="20"/>
          <w:lang w:val="en-GB"/>
        </w:rPr>
        <w:t>document</w:t>
      </w:r>
      <w:proofErr w:type="gramEnd"/>
      <w:r w:rsidRPr="0003573B">
        <w:rPr>
          <w:rFonts w:ascii="Arial" w:hAnsi="Arial" w:cs="Arial"/>
          <w:sz w:val="20"/>
          <w:szCs w:val="20"/>
          <w:lang w:val="en-GB"/>
        </w:rPr>
        <w:t xml:space="preserve"> requested in Section </w:t>
      </w:r>
      <w:r w:rsidR="005634BB">
        <w:rPr>
          <w:rFonts w:ascii="Arial" w:hAnsi="Arial" w:cs="Arial"/>
          <w:sz w:val="20"/>
          <w:szCs w:val="20"/>
          <w:lang w:val="en-GB"/>
        </w:rPr>
        <w:t>7.4</w:t>
      </w:r>
      <w:r w:rsidRPr="0003573B">
        <w:rPr>
          <w:rFonts w:ascii="Arial" w:hAnsi="Arial" w:cs="Arial"/>
          <w:sz w:val="20"/>
          <w:szCs w:val="20"/>
          <w:lang w:val="en-GB"/>
        </w:rPr>
        <w:t xml:space="preserve"> and all information requested in Section </w:t>
      </w:r>
      <w:r w:rsidR="005634BB">
        <w:rPr>
          <w:rFonts w:ascii="Arial" w:hAnsi="Arial" w:cs="Arial"/>
          <w:sz w:val="20"/>
          <w:szCs w:val="20"/>
          <w:lang w:val="en-GB"/>
        </w:rPr>
        <w:t>7.5</w:t>
      </w:r>
      <w:r w:rsidRPr="0003573B">
        <w:rPr>
          <w:rFonts w:ascii="Arial" w:hAnsi="Arial" w:cs="Arial"/>
          <w:sz w:val="20"/>
          <w:szCs w:val="20"/>
          <w:lang w:val="en-GB"/>
        </w:rPr>
        <w:t>.</w:t>
      </w:r>
    </w:p>
    <w:p w14:paraId="61FC3683" w14:textId="77777777" w:rsidR="00D92663" w:rsidRPr="0003573B" w:rsidRDefault="00D92663" w:rsidP="008619D8">
      <w:pPr>
        <w:numPr>
          <w:ilvl w:val="0"/>
          <w:numId w:val="12"/>
        </w:numPr>
        <w:spacing w:before="120"/>
        <w:ind w:left="709" w:hanging="283"/>
        <w:jc w:val="both"/>
        <w:rPr>
          <w:rFonts w:ascii="Arial" w:hAnsi="Arial" w:cs="Arial"/>
          <w:sz w:val="20"/>
          <w:szCs w:val="20"/>
          <w:lang w:val="en-GB"/>
        </w:rPr>
      </w:pPr>
      <w:r w:rsidRPr="0003573B">
        <w:rPr>
          <w:rFonts w:ascii="Arial" w:hAnsi="Arial" w:cs="Arial"/>
          <w:sz w:val="20"/>
          <w:szCs w:val="20"/>
          <w:lang w:val="en-GB"/>
        </w:rPr>
        <w:t>The Technical Proposal letter is duly signed (Form 2)</w:t>
      </w:r>
    </w:p>
    <w:p w14:paraId="23C41A41" w14:textId="77777777" w:rsidR="00D92663" w:rsidRPr="0003573B" w:rsidRDefault="00D92663" w:rsidP="00487217">
      <w:pPr>
        <w:pStyle w:val="ListParagraph"/>
        <w:numPr>
          <w:ilvl w:val="1"/>
          <w:numId w:val="26"/>
        </w:numPr>
        <w:spacing w:before="120"/>
        <w:ind w:left="426" w:hanging="426"/>
        <w:jc w:val="both"/>
        <w:rPr>
          <w:rFonts w:ascii="Arial" w:hAnsi="Arial" w:cs="Arial"/>
          <w:sz w:val="20"/>
          <w:szCs w:val="20"/>
          <w:lang w:val="en-GB"/>
        </w:rPr>
      </w:pPr>
      <w:r w:rsidRPr="0003573B">
        <w:rPr>
          <w:rFonts w:ascii="Arial" w:hAnsi="Arial" w:cs="Arial"/>
          <w:sz w:val="20"/>
          <w:szCs w:val="20"/>
        </w:rPr>
        <w:t>Proposals</w:t>
      </w:r>
      <w:r w:rsidRPr="0003573B">
        <w:rPr>
          <w:rFonts w:ascii="Arial" w:hAnsi="Arial" w:cs="Arial"/>
          <w:sz w:val="20"/>
          <w:szCs w:val="20"/>
          <w:lang w:val="en-GB"/>
        </w:rPr>
        <w:t xml:space="preserve"> that fail to comply with the above will be disqualified and will not be given further consideration.</w:t>
      </w:r>
    </w:p>
    <w:p w14:paraId="35300136" w14:textId="77777777" w:rsidR="00D92663" w:rsidRPr="0003573B" w:rsidRDefault="00D92663" w:rsidP="00487217">
      <w:pPr>
        <w:pStyle w:val="ListParagraph"/>
        <w:numPr>
          <w:ilvl w:val="1"/>
          <w:numId w:val="26"/>
        </w:numPr>
        <w:spacing w:before="120"/>
        <w:ind w:left="426" w:hanging="426"/>
        <w:jc w:val="both"/>
        <w:rPr>
          <w:rFonts w:ascii="Arial" w:hAnsi="Arial" w:cs="Arial"/>
          <w:sz w:val="20"/>
          <w:szCs w:val="20"/>
          <w:lang w:val="en-GB"/>
        </w:rPr>
      </w:pPr>
      <w:r w:rsidRPr="0003573B">
        <w:rPr>
          <w:rFonts w:ascii="Arial" w:hAnsi="Arial" w:cs="Arial"/>
          <w:sz w:val="20"/>
          <w:szCs w:val="20"/>
        </w:rPr>
        <w:lastRenderedPageBreak/>
        <w:t xml:space="preserve">UNICEF will then evaluate the technical merits of each Technical Proposal using the rating system in </w:t>
      </w:r>
      <w:r w:rsidRPr="0003573B">
        <w:rPr>
          <w:rFonts w:ascii="Arial" w:hAnsi="Arial" w:cs="Arial"/>
          <w:b/>
          <w:sz w:val="20"/>
          <w:szCs w:val="20"/>
        </w:rPr>
        <w:t>Table 3</w:t>
      </w:r>
      <w:r w:rsidRPr="0003573B">
        <w:rPr>
          <w:rFonts w:ascii="Arial" w:hAnsi="Arial" w:cs="Arial"/>
          <w:sz w:val="20"/>
          <w:szCs w:val="20"/>
        </w:rPr>
        <w:t xml:space="preserve"> below.</w:t>
      </w:r>
    </w:p>
    <w:p w14:paraId="0DAB470B" w14:textId="77777777" w:rsidR="00D92663" w:rsidRPr="0003573B" w:rsidRDefault="00D92663" w:rsidP="00487217">
      <w:pPr>
        <w:pStyle w:val="ListParagraph"/>
        <w:numPr>
          <w:ilvl w:val="1"/>
          <w:numId w:val="26"/>
        </w:numPr>
        <w:spacing w:before="120"/>
        <w:ind w:left="426" w:hanging="426"/>
        <w:jc w:val="both"/>
        <w:rPr>
          <w:rFonts w:ascii="Arial" w:hAnsi="Arial" w:cs="Arial"/>
          <w:sz w:val="20"/>
          <w:szCs w:val="20"/>
          <w:lang w:val="en-GB"/>
        </w:rPr>
      </w:pPr>
      <w:r w:rsidRPr="0003573B">
        <w:rPr>
          <w:rFonts w:ascii="Arial" w:hAnsi="Arial" w:cs="Arial"/>
          <w:sz w:val="20"/>
          <w:szCs w:val="20"/>
        </w:rPr>
        <w:t xml:space="preserve">A maximum of </w:t>
      </w:r>
      <w:r w:rsidRPr="0003573B">
        <w:rPr>
          <w:rFonts w:ascii="Arial" w:hAnsi="Arial" w:cs="Arial"/>
          <w:b/>
          <w:sz w:val="20"/>
          <w:szCs w:val="20"/>
        </w:rPr>
        <w:t>70 points</w:t>
      </w:r>
      <w:r w:rsidRPr="0003573B">
        <w:rPr>
          <w:rFonts w:ascii="Arial" w:hAnsi="Arial" w:cs="Arial"/>
          <w:sz w:val="20"/>
          <w:szCs w:val="20"/>
        </w:rPr>
        <w:t xml:space="preserve"> will be assigned to the Technical </w:t>
      </w:r>
      <w:r w:rsidRPr="0003573B">
        <w:rPr>
          <w:rFonts w:ascii="Arial" w:hAnsi="Arial" w:cs="Arial"/>
          <w:color w:val="000000"/>
          <w:sz w:val="20"/>
          <w:szCs w:val="20"/>
        </w:rPr>
        <w:t>Proposals. Technical Proposals rec</w:t>
      </w:r>
      <w:r w:rsidRPr="0003573B">
        <w:rPr>
          <w:rFonts w:ascii="Arial" w:hAnsi="Arial" w:cs="Arial"/>
          <w:sz w:val="20"/>
          <w:szCs w:val="20"/>
        </w:rPr>
        <w:t>e</w:t>
      </w:r>
      <w:r w:rsidRPr="0003573B">
        <w:rPr>
          <w:rFonts w:ascii="Arial" w:hAnsi="Arial" w:cs="Arial"/>
          <w:color w:val="000000"/>
          <w:sz w:val="20"/>
          <w:szCs w:val="20"/>
        </w:rPr>
        <w:t xml:space="preserve">iving </w:t>
      </w:r>
      <w:r w:rsidRPr="0003573B">
        <w:rPr>
          <w:rFonts w:ascii="Arial" w:hAnsi="Arial" w:cs="Arial"/>
          <w:b/>
          <w:color w:val="000000"/>
          <w:sz w:val="20"/>
          <w:szCs w:val="20"/>
        </w:rPr>
        <w:t>49 points (70%)</w:t>
      </w:r>
      <w:r w:rsidRPr="0003573B">
        <w:rPr>
          <w:rFonts w:ascii="Arial" w:hAnsi="Arial" w:cs="Arial"/>
          <w:color w:val="000000"/>
          <w:sz w:val="20"/>
          <w:szCs w:val="20"/>
        </w:rPr>
        <w:t xml:space="preserve"> or higher will be considered technically responsive. Non-technically compliant and non-responsive Proposals will not be given further consideration.</w:t>
      </w:r>
    </w:p>
    <w:p w14:paraId="7ED11CFA" w14:textId="054820A7" w:rsidR="00D92663" w:rsidRPr="0003573B" w:rsidRDefault="00D92663" w:rsidP="00D92663">
      <w:pPr>
        <w:spacing w:before="120" w:after="60"/>
        <w:ind w:left="284" w:hanging="284"/>
        <w:rPr>
          <w:rFonts w:ascii="Arial" w:hAnsi="Arial" w:cs="Arial"/>
          <w:b/>
          <w:bCs/>
          <w:i/>
          <w:iCs/>
          <w:sz w:val="20"/>
          <w:szCs w:val="20"/>
        </w:rPr>
      </w:pPr>
      <w:r w:rsidRPr="0003573B">
        <w:rPr>
          <w:rFonts w:ascii="Arial" w:hAnsi="Arial" w:cs="Arial"/>
          <w:b/>
          <w:bCs/>
          <w:i/>
          <w:iCs/>
          <w:sz w:val="20"/>
          <w:szCs w:val="20"/>
        </w:rPr>
        <w:t xml:space="preserve">Table </w:t>
      </w:r>
      <w:r w:rsidR="005634BB">
        <w:rPr>
          <w:rFonts w:ascii="Arial" w:hAnsi="Arial" w:cs="Arial"/>
          <w:b/>
          <w:bCs/>
          <w:i/>
          <w:iCs/>
          <w:sz w:val="20"/>
          <w:szCs w:val="20"/>
        </w:rPr>
        <w:t>3</w:t>
      </w:r>
      <w:r w:rsidRPr="0003573B">
        <w:rPr>
          <w:rFonts w:ascii="Arial" w:hAnsi="Arial" w:cs="Arial"/>
          <w:b/>
          <w:bCs/>
          <w:i/>
          <w:iCs/>
          <w:sz w:val="20"/>
          <w:szCs w:val="20"/>
        </w:rPr>
        <w:t>: Technical Evaluation Criteria</w:t>
      </w:r>
    </w:p>
    <w:tbl>
      <w:tblPr>
        <w:tblW w:w="986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872"/>
        <w:gridCol w:w="990"/>
      </w:tblGrid>
      <w:tr w:rsidR="00A42FE8" w:rsidRPr="005C6B43" w14:paraId="26B2E56E" w14:textId="77777777" w:rsidTr="00B62B44">
        <w:trPr>
          <w:trHeight w:val="39"/>
        </w:trPr>
        <w:tc>
          <w:tcPr>
            <w:tcW w:w="8872" w:type="dxa"/>
            <w:shd w:val="clear" w:color="auto" w:fill="D8D1CA"/>
            <w:vAlign w:val="center"/>
          </w:tcPr>
          <w:p w14:paraId="37519490" w14:textId="77777777" w:rsidR="00D92663" w:rsidRPr="005C6B43" w:rsidRDefault="00D92663" w:rsidP="00261F93">
            <w:pPr>
              <w:jc w:val="center"/>
              <w:rPr>
                <w:rFonts w:ascii="Arial" w:hAnsi="Arial" w:cs="Arial"/>
                <w:b/>
                <w:sz w:val="18"/>
                <w:szCs w:val="18"/>
              </w:rPr>
            </w:pPr>
            <w:r w:rsidRPr="005C6B43">
              <w:rPr>
                <w:rFonts w:ascii="Arial" w:hAnsi="Arial" w:cs="Arial"/>
                <w:b/>
                <w:sz w:val="18"/>
                <w:szCs w:val="18"/>
              </w:rPr>
              <w:t>CRITERIA</w:t>
            </w:r>
          </w:p>
        </w:tc>
        <w:tc>
          <w:tcPr>
            <w:tcW w:w="990" w:type="dxa"/>
            <w:shd w:val="clear" w:color="auto" w:fill="D8D1CA"/>
            <w:vAlign w:val="center"/>
          </w:tcPr>
          <w:p w14:paraId="4FBD27F6" w14:textId="77777777" w:rsidR="00D92663" w:rsidRPr="005C6B43" w:rsidRDefault="00D92663" w:rsidP="00261F93">
            <w:pPr>
              <w:jc w:val="center"/>
              <w:rPr>
                <w:rFonts w:ascii="Arial" w:hAnsi="Arial" w:cs="Arial"/>
                <w:b/>
                <w:sz w:val="18"/>
                <w:szCs w:val="18"/>
              </w:rPr>
            </w:pPr>
            <w:r w:rsidRPr="005C6B43">
              <w:rPr>
                <w:rFonts w:ascii="Arial" w:hAnsi="Arial" w:cs="Arial"/>
                <w:b/>
                <w:sz w:val="18"/>
                <w:szCs w:val="18"/>
              </w:rPr>
              <w:t>MAXIMUM POINTS</w:t>
            </w:r>
          </w:p>
        </w:tc>
      </w:tr>
      <w:tr w:rsidR="006A3CCC" w:rsidRPr="005C6B43" w14:paraId="53E5875A" w14:textId="77777777" w:rsidTr="00B62B44">
        <w:trPr>
          <w:trHeight w:val="39"/>
        </w:trPr>
        <w:tc>
          <w:tcPr>
            <w:tcW w:w="8872" w:type="dxa"/>
          </w:tcPr>
          <w:p w14:paraId="3818775E" w14:textId="77777777" w:rsidR="00D92663" w:rsidRPr="005C6B43" w:rsidRDefault="00D92663" w:rsidP="00261F93">
            <w:pPr>
              <w:pStyle w:val="ListParagraph"/>
              <w:ind w:left="0" w:firstLine="112"/>
              <w:rPr>
                <w:rFonts w:ascii="Arial" w:hAnsi="Arial" w:cs="Arial"/>
                <w:b/>
                <w:sz w:val="18"/>
                <w:szCs w:val="18"/>
              </w:rPr>
            </w:pPr>
            <w:r w:rsidRPr="005C6B43">
              <w:rPr>
                <w:rFonts w:ascii="Arial" w:hAnsi="Arial" w:cs="Arial"/>
                <w:b/>
                <w:sz w:val="18"/>
                <w:szCs w:val="18"/>
              </w:rPr>
              <w:t>TECHNICAL EVALUATION</w:t>
            </w:r>
          </w:p>
        </w:tc>
        <w:tc>
          <w:tcPr>
            <w:tcW w:w="990" w:type="dxa"/>
            <w:vAlign w:val="center"/>
          </w:tcPr>
          <w:p w14:paraId="1DA812CA" w14:textId="77777777" w:rsidR="00D92663" w:rsidRPr="005C6B43" w:rsidRDefault="00D92663" w:rsidP="00261F93">
            <w:pPr>
              <w:ind w:left="-20" w:firstLine="20"/>
              <w:jc w:val="center"/>
              <w:rPr>
                <w:rFonts w:ascii="Arial" w:hAnsi="Arial" w:cs="Arial"/>
                <w:b/>
                <w:sz w:val="18"/>
                <w:szCs w:val="18"/>
              </w:rPr>
            </w:pPr>
            <w:r w:rsidRPr="005C6B43">
              <w:rPr>
                <w:rFonts w:ascii="Arial" w:hAnsi="Arial" w:cs="Arial"/>
                <w:b/>
                <w:sz w:val="18"/>
                <w:szCs w:val="18"/>
              </w:rPr>
              <w:t>70</w:t>
            </w:r>
          </w:p>
        </w:tc>
      </w:tr>
      <w:tr w:rsidR="006A3CCC" w:rsidRPr="005C6B43" w14:paraId="317429F6" w14:textId="77777777" w:rsidTr="00B62B44">
        <w:trPr>
          <w:trHeight w:val="39"/>
        </w:trPr>
        <w:tc>
          <w:tcPr>
            <w:tcW w:w="8872" w:type="dxa"/>
          </w:tcPr>
          <w:p w14:paraId="27867BD6" w14:textId="77777777" w:rsidR="00D92663" w:rsidRPr="000A349E" w:rsidRDefault="00D92663" w:rsidP="00261F93">
            <w:pPr>
              <w:pStyle w:val="ListParagraph"/>
              <w:numPr>
                <w:ilvl w:val="0"/>
                <w:numId w:val="6"/>
              </w:numPr>
              <w:ind w:left="312" w:right="118" w:hanging="200"/>
              <w:jc w:val="both"/>
              <w:rPr>
                <w:rFonts w:ascii="Arial" w:hAnsi="Arial" w:cs="Arial"/>
                <w:b/>
                <w:sz w:val="18"/>
                <w:szCs w:val="18"/>
              </w:rPr>
            </w:pPr>
            <w:r w:rsidRPr="000A349E">
              <w:rPr>
                <w:rFonts w:ascii="Arial" w:hAnsi="Arial" w:cs="Arial"/>
                <w:b/>
                <w:sz w:val="18"/>
                <w:szCs w:val="18"/>
              </w:rPr>
              <w:t>Firm’s Profile</w:t>
            </w:r>
          </w:p>
          <w:p w14:paraId="6D49890C" w14:textId="77777777" w:rsidR="00D92663" w:rsidRPr="000A349E" w:rsidRDefault="00D92663" w:rsidP="008619D8">
            <w:pPr>
              <w:pStyle w:val="ListParagraph"/>
              <w:numPr>
                <w:ilvl w:val="0"/>
                <w:numId w:val="14"/>
              </w:numPr>
              <w:ind w:left="396" w:right="118" w:hanging="284"/>
              <w:contextualSpacing/>
              <w:jc w:val="both"/>
              <w:rPr>
                <w:rFonts w:ascii="Arial" w:hAnsi="Arial" w:cs="Arial"/>
                <w:bCs/>
                <w:sz w:val="18"/>
                <w:szCs w:val="18"/>
              </w:rPr>
            </w:pPr>
            <w:r w:rsidRPr="000A349E">
              <w:rPr>
                <w:rFonts w:ascii="Arial" w:hAnsi="Arial" w:cs="Arial"/>
                <w:bCs/>
                <w:sz w:val="18"/>
                <w:szCs w:val="18"/>
              </w:rPr>
              <w:t xml:space="preserve">Number of years as an engineering firm providing similar </w:t>
            </w:r>
            <w:proofErr w:type="gramStart"/>
            <w:r w:rsidRPr="000A349E">
              <w:rPr>
                <w:rFonts w:ascii="Arial" w:hAnsi="Arial" w:cs="Arial"/>
                <w:bCs/>
                <w:sz w:val="18"/>
                <w:szCs w:val="18"/>
              </w:rPr>
              <w:t>services;</w:t>
            </w:r>
            <w:proofErr w:type="gramEnd"/>
          </w:p>
          <w:p w14:paraId="391B7610" w14:textId="0DC1CAD8" w:rsidR="00D92663" w:rsidRPr="000A349E" w:rsidRDefault="00D92663" w:rsidP="008619D8">
            <w:pPr>
              <w:pStyle w:val="ListParagraph"/>
              <w:numPr>
                <w:ilvl w:val="0"/>
                <w:numId w:val="14"/>
              </w:numPr>
              <w:ind w:left="396" w:right="118" w:hanging="284"/>
              <w:contextualSpacing/>
              <w:jc w:val="both"/>
              <w:rPr>
                <w:rFonts w:ascii="Arial" w:hAnsi="Arial" w:cs="Arial"/>
                <w:bCs/>
                <w:sz w:val="18"/>
                <w:szCs w:val="18"/>
              </w:rPr>
            </w:pPr>
            <w:r w:rsidRPr="000A349E">
              <w:rPr>
                <w:rFonts w:ascii="Arial" w:hAnsi="Arial" w:cs="Arial"/>
                <w:bCs/>
                <w:sz w:val="18"/>
                <w:szCs w:val="18"/>
              </w:rPr>
              <w:t>Proven experience in the country</w:t>
            </w:r>
            <w:r w:rsidR="0039109B">
              <w:rPr>
                <w:rFonts w:ascii="Arial" w:hAnsi="Arial" w:cs="Arial"/>
                <w:bCs/>
                <w:sz w:val="18"/>
                <w:szCs w:val="18"/>
              </w:rPr>
              <w:t xml:space="preserve"> </w:t>
            </w:r>
            <w:r w:rsidR="00153EA7">
              <w:rPr>
                <w:rFonts w:ascii="Arial" w:hAnsi="Arial" w:cs="Arial"/>
                <w:bCs/>
                <w:sz w:val="18"/>
                <w:szCs w:val="18"/>
              </w:rPr>
              <w:t>or in the</w:t>
            </w:r>
            <w:r w:rsidR="0039109B">
              <w:rPr>
                <w:rFonts w:ascii="Arial" w:hAnsi="Arial" w:cs="Arial"/>
                <w:bCs/>
                <w:sz w:val="18"/>
                <w:szCs w:val="18"/>
              </w:rPr>
              <w:t xml:space="preserve"> </w:t>
            </w:r>
            <w:proofErr w:type="gramStart"/>
            <w:r w:rsidR="0039109B">
              <w:rPr>
                <w:rFonts w:ascii="Arial" w:hAnsi="Arial" w:cs="Arial"/>
                <w:bCs/>
                <w:sz w:val="18"/>
                <w:szCs w:val="18"/>
              </w:rPr>
              <w:t>region</w:t>
            </w:r>
            <w:r w:rsidRPr="000A349E">
              <w:rPr>
                <w:rFonts w:ascii="Arial" w:hAnsi="Arial" w:cs="Arial"/>
                <w:bCs/>
                <w:sz w:val="18"/>
                <w:szCs w:val="18"/>
              </w:rPr>
              <w:t>;</w:t>
            </w:r>
            <w:proofErr w:type="gramEnd"/>
            <w:r w:rsidRPr="000A349E">
              <w:rPr>
                <w:rFonts w:ascii="Arial" w:hAnsi="Arial" w:cs="Arial"/>
                <w:bCs/>
                <w:sz w:val="18"/>
                <w:szCs w:val="18"/>
              </w:rPr>
              <w:t xml:space="preserve"> </w:t>
            </w:r>
          </w:p>
          <w:p w14:paraId="6D8D2272" w14:textId="4C5DA145" w:rsidR="00D92663" w:rsidRPr="000A349E" w:rsidRDefault="00D92663" w:rsidP="008619D8">
            <w:pPr>
              <w:pStyle w:val="ListParagraph"/>
              <w:numPr>
                <w:ilvl w:val="0"/>
                <w:numId w:val="14"/>
              </w:numPr>
              <w:ind w:left="396" w:right="118" w:hanging="284"/>
              <w:contextualSpacing/>
              <w:jc w:val="both"/>
              <w:rPr>
                <w:rFonts w:ascii="Arial" w:hAnsi="Arial" w:cs="Arial"/>
                <w:bCs/>
                <w:sz w:val="18"/>
                <w:szCs w:val="18"/>
              </w:rPr>
            </w:pPr>
            <w:r w:rsidRPr="000A349E">
              <w:rPr>
                <w:rFonts w:ascii="Arial" w:hAnsi="Arial" w:cs="Arial"/>
                <w:bCs/>
                <w:sz w:val="18"/>
                <w:szCs w:val="18"/>
              </w:rPr>
              <w:t>Size and structure of the firm</w:t>
            </w:r>
            <w:r w:rsidR="008A4BCF">
              <w:rPr>
                <w:rFonts w:ascii="Arial" w:hAnsi="Arial" w:cs="Arial"/>
                <w:bCs/>
                <w:sz w:val="18"/>
                <w:szCs w:val="18"/>
              </w:rPr>
              <w:t xml:space="preserve"> in </w:t>
            </w:r>
            <w:r w:rsidR="00170B81">
              <w:rPr>
                <w:rFonts w:ascii="Arial" w:hAnsi="Arial" w:cs="Arial"/>
                <w:bCs/>
                <w:sz w:val="18"/>
                <w:szCs w:val="18"/>
              </w:rPr>
              <w:t>2022, 2023</w:t>
            </w:r>
            <w:r w:rsidR="00403C9D">
              <w:rPr>
                <w:rFonts w:ascii="Arial" w:hAnsi="Arial" w:cs="Arial"/>
                <w:bCs/>
                <w:sz w:val="18"/>
                <w:szCs w:val="18"/>
              </w:rPr>
              <w:t xml:space="preserve">, </w:t>
            </w:r>
            <w:r w:rsidR="008A4BCF">
              <w:rPr>
                <w:rFonts w:ascii="Arial" w:hAnsi="Arial" w:cs="Arial"/>
                <w:bCs/>
                <w:sz w:val="18"/>
                <w:szCs w:val="18"/>
              </w:rPr>
              <w:t>2024</w:t>
            </w:r>
            <w:r w:rsidR="00403C9D">
              <w:rPr>
                <w:rFonts w:ascii="Arial" w:hAnsi="Arial" w:cs="Arial"/>
                <w:bCs/>
                <w:sz w:val="18"/>
                <w:szCs w:val="18"/>
              </w:rPr>
              <w:t xml:space="preserve"> and </w:t>
            </w:r>
            <w:proofErr w:type="gramStart"/>
            <w:r w:rsidR="00403C9D">
              <w:rPr>
                <w:rFonts w:ascii="Arial" w:hAnsi="Arial" w:cs="Arial"/>
                <w:bCs/>
                <w:sz w:val="18"/>
                <w:szCs w:val="18"/>
              </w:rPr>
              <w:t>2025</w:t>
            </w:r>
            <w:r w:rsidRPr="000A349E">
              <w:rPr>
                <w:rFonts w:ascii="Arial" w:hAnsi="Arial" w:cs="Arial"/>
                <w:bCs/>
                <w:sz w:val="18"/>
                <w:szCs w:val="18"/>
              </w:rPr>
              <w:t>;</w:t>
            </w:r>
            <w:proofErr w:type="gramEnd"/>
          </w:p>
          <w:p w14:paraId="5A6F5910" w14:textId="5E4C6654" w:rsidR="00D92663" w:rsidRPr="000A349E" w:rsidRDefault="00D92663" w:rsidP="008619D8">
            <w:pPr>
              <w:pStyle w:val="ListParagraph"/>
              <w:numPr>
                <w:ilvl w:val="0"/>
                <w:numId w:val="14"/>
              </w:numPr>
              <w:ind w:left="396" w:right="118" w:hanging="284"/>
              <w:contextualSpacing/>
              <w:jc w:val="both"/>
              <w:rPr>
                <w:rFonts w:ascii="Arial" w:hAnsi="Arial" w:cs="Arial"/>
                <w:bCs/>
                <w:sz w:val="18"/>
                <w:szCs w:val="18"/>
              </w:rPr>
            </w:pPr>
            <w:r w:rsidRPr="000A349E">
              <w:rPr>
                <w:rFonts w:ascii="Arial" w:hAnsi="Arial" w:cs="Arial"/>
                <w:bCs/>
                <w:sz w:val="18"/>
                <w:szCs w:val="18"/>
              </w:rPr>
              <w:t xml:space="preserve">Type and range of similar services previously provided </w:t>
            </w:r>
            <w:r w:rsidR="00755474" w:rsidRPr="004C44FB">
              <w:rPr>
                <w:rFonts w:ascii="Arial" w:hAnsi="Arial" w:cs="Arial"/>
                <w:bCs/>
                <w:i/>
                <w:iCs/>
                <w:sz w:val="16"/>
                <w:szCs w:val="16"/>
              </w:rPr>
              <w:t xml:space="preserve">Note: </w:t>
            </w:r>
            <w:r w:rsidR="00AE6021" w:rsidRPr="004C44FB">
              <w:rPr>
                <w:rFonts w:ascii="Arial" w:hAnsi="Arial" w:cs="Arial"/>
                <w:bCs/>
                <w:i/>
                <w:iCs/>
                <w:sz w:val="16"/>
                <w:szCs w:val="16"/>
              </w:rPr>
              <w:t>Simplified</w:t>
            </w:r>
            <w:r w:rsidR="00F963F1" w:rsidRPr="004C44FB">
              <w:rPr>
                <w:rFonts w:ascii="Arial" w:hAnsi="Arial" w:cs="Arial"/>
                <w:bCs/>
                <w:i/>
                <w:iCs/>
                <w:sz w:val="16"/>
                <w:szCs w:val="16"/>
              </w:rPr>
              <w:t xml:space="preserve"> sanitation is a new technology in Angola and requires a different approach.</w:t>
            </w:r>
            <w:r w:rsidR="00F963F1" w:rsidRPr="004C44FB">
              <w:rPr>
                <w:rFonts w:ascii="Arial" w:hAnsi="Arial" w:cs="Arial"/>
                <w:bCs/>
                <w:sz w:val="16"/>
                <w:szCs w:val="16"/>
              </w:rPr>
              <w:t xml:space="preserve"> </w:t>
            </w:r>
          </w:p>
        </w:tc>
        <w:tc>
          <w:tcPr>
            <w:tcW w:w="990" w:type="dxa"/>
          </w:tcPr>
          <w:p w14:paraId="7CB89925" w14:textId="77777777" w:rsidR="00D92663" w:rsidRPr="000A349E" w:rsidRDefault="00D92663" w:rsidP="005C6B43">
            <w:pPr>
              <w:ind w:hanging="459"/>
              <w:rPr>
                <w:rFonts w:ascii="Arial" w:hAnsi="Arial" w:cs="Arial"/>
                <w:b/>
                <w:sz w:val="18"/>
                <w:szCs w:val="18"/>
              </w:rPr>
            </w:pPr>
          </w:p>
          <w:p w14:paraId="50D81494" w14:textId="77777777" w:rsidR="00D92663" w:rsidRPr="000A349E" w:rsidRDefault="00D92663" w:rsidP="005C6B43">
            <w:pPr>
              <w:rPr>
                <w:rFonts w:ascii="Arial" w:hAnsi="Arial" w:cs="Arial"/>
                <w:sz w:val="18"/>
                <w:szCs w:val="18"/>
              </w:rPr>
            </w:pPr>
          </w:p>
          <w:p w14:paraId="197826C6" w14:textId="569486CC" w:rsidR="00D92663" w:rsidRPr="000A349E" w:rsidRDefault="005C6B43" w:rsidP="005C6B43">
            <w:pPr>
              <w:jc w:val="center"/>
              <w:rPr>
                <w:rFonts w:ascii="Arial" w:hAnsi="Arial" w:cs="Arial"/>
                <w:sz w:val="18"/>
                <w:szCs w:val="18"/>
              </w:rPr>
            </w:pPr>
            <w:r w:rsidRPr="000A349E">
              <w:rPr>
                <w:rFonts w:ascii="Arial" w:hAnsi="Arial" w:cs="Arial"/>
                <w:sz w:val="18"/>
                <w:szCs w:val="18"/>
              </w:rPr>
              <w:t>5</w:t>
            </w:r>
          </w:p>
        </w:tc>
      </w:tr>
      <w:tr w:rsidR="006A3CCC" w:rsidRPr="005C6B43" w14:paraId="2EE9A436" w14:textId="77777777" w:rsidTr="00B62B44">
        <w:trPr>
          <w:trHeight w:val="39"/>
        </w:trPr>
        <w:tc>
          <w:tcPr>
            <w:tcW w:w="8872" w:type="dxa"/>
          </w:tcPr>
          <w:p w14:paraId="507A8667" w14:textId="77777777" w:rsidR="00D92663" w:rsidRPr="00AF0216" w:rsidRDefault="00D92663" w:rsidP="00261F93">
            <w:pPr>
              <w:pStyle w:val="ListParagraph"/>
              <w:numPr>
                <w:ilvl w:val="0"/>
                <w:numId w:val="6"/>
              </w:numPr>
              <w:ind w:left="312" w:right="118" w:hanging="200"/>
              <w:jc w:val="both"/>
              <w:rPr>
                <w:rFonts w:ascii="Arial" w:hAnsi="Arial" w:cs="Arial"/>
                <w:b/>
                <w:sz w:val="18"/>
                <w:szCs w:val="18"/>
              </w:rPr>
            </w:pPr>
            <w:r w:rsidRPr="00AF0216">
              <w:rPr>
                <w:rFonts w:ascii="Arial" w:hAnsi="Arial" w:cs="Arial"/>
                <w:b/>
                <w:sz w:val="18"/>
                <w:szCs w:val="18"/>
              </w:rPr>
              <w:t>Firm’s Experience</w:t>
            </w:r>
          </w:p>
          <w:p w14:paraId="0782F490" w14:textId="5AA7B7ED" w:rsidR="00D92663" w:rsidRPr="00AF0216" w:rsidRDefault="20E52809" w:rsidP="0BD76B91">
            <w:pPr>
              <w:pStyle w:val="ListParagraph"/>
              <w:numPr>
                <w:ilvl w:val="0"/>
                <w:numId w:val="14"/>
              </w:numPr>
              <w:ind w:left="396" w:right="118" w:hanging="284"/>
              <w:contextualSpacing/>
              <w:jc w:val="both"/>
              <w:rPr>
                <w:rFonts w:ascii="Arial" w:hAnsi="Arial" w:cs="Arial"/>
                <w:sz w:val="18"/>
                <w:szCs w:val="18"/>
              </w:rPr>
            </w:pPr>
            <w:r w:rsidRPr="0BD76B91">
              <w:rPr>
                <w:rFonts w:ascii="Arial" w:hAnsi="Arial" w:cs="Arial"/>
                <w:sz w:val="18"/>
                <w:szCs w:val="18"/>
              </w:rPr>
              <w:t xml:space="preserve">List of </w:t>
            </w:r>
            <w:r w:rsidR="7829A075" w:rsidRPr="0BD76B91">
              <w:rPr>
                <w:rFonts w:ascii="Arial" w:hAnsi="Arial" w:cs="Arial"/>
                <w:sz w:val="18"/>
                <w:szCs w:val="18"/>
              </w:rPr>
              <w:t xml:space="preserve">completed </w:t>
            </w:r>
            <w:r w:rsidRPr="0BD76B91">
              <w:rPr>
                <w:rFonts w:ascii="Arial" w:hAnsi="Arial" w:cs="Arial"/>
                <w:sz w:val="18"/>
                <w:szCs w:val="18"/>
              </w:rPr>
              <w:t xml:space="preserve">services of similar nature completed in past three </w:t>
            </w:r>
            <w:r w:rsidR="4BA46080" w:rsidRPr="0BD76B91">
              <w:rPr>
                <w:rFonts w:ascii="Arial" w:hAnsi="Arial" w:cs="Arial"/>
                <w:sz w:val="18"/>
                <w:szCs w:val="18"/>
              </w:rPr>
              <w:t xml:space="preserve">to five </w:t>
            </w:r>
            <w:r w:rsidRPr="0BD76B91">
              <w:rPr>
                <w:rFonts w:ascii="Arial" w:hAnsi="Arial" w:cs="Arial"/>
                <w:sz w:val="18"/>
                <w:szCs w:val="18"/>
              </w:rPr>
              <w:t>(3</w:t>
            </w:r>
            <w:r w:rsidR="4BA46080" w:rsidRPr="0BD76B91">
              <w:rPr>
                <w:rFonts w:ascii="Arial" w:hAnsi="Arial" w:cs="Arial"/>
                <w:sz w:val="18"/>
                <w:szCs w:val="18"/>
              </w:rPr>
              <w:t>-5</w:t>
            </w:r>
            <w:r w:rsidRPr="0BD76B91">
              <w:rPr>
                <w:rFonts w:ascii="Arial" w:hAnsi="Arial" w:cs="Arial"/>
                <w:sz w:val="18"/>
                <w:szCs w:val="18"/>
              </w:rPr>
              <w:t xml:space="preserve">) years with </w:t>
            </w:r>
            <w:proofErr w:type="gramStart"/>
            <w:r w:rsidRPr="0BD76B91">
              <w:rPr>
                <w:rFonts w:ascii="Arial" w:hAnsi="Arial" w:cs="Arial"/>
                <w:sz w:val="18"/>
                <w:szCs w:val="18"/>
              </w:rPr>
              <w:t>reference;</w:t>
            </w:r>
            <w:proofErr w:type="gramEnd"/>
          </w:p>
          <w:p w14:paraId="4D42DAE9" w14:textId="2A0B7583" w:rsidR="005947E4" w:rsidRPr="005947E4" w:rsidRDefault="20E52809" w:rsidP="0BD76B91">
            <w:pPr>
              <w:pStyle w:val="ListParagraph"/>
              <w:numPr>
                <w:ilvl w:val="0"/>
                <w:numId w:val="14"/>
              </w:numPr>
              <w:ind w:left="396" w:right="118" w:hanging="284"/>
              <w:contextualSpacing/>
              <w:jc w:val="both"/>
              <w:rPr>
                <w:rFonts w:ascii="Arial" w:hAnsi="Arial" w:cs="Arial"/>
                <w:sz w:val="20"/>
                <w:szCs w:val="20"/>
              </w:rPr>
            </w:pPr>
            <w:r w:rsidRPr="0BD76B91">
              <w:rPr>
                <w:rFonts w:ascii="Arial" w:hAnsi="Arial" w:cs="Arial"/>
                <w:sz w:val="18"/>
                <w:szCs w:val="18"/>
              </w:rPr>
              <w:t>List of on-going services of similar nature with reference</w:t>
            </w:r>
            <w:r w:rsidR="7CCCCFAD" w:rsidRPr="0BD76B91">
              <w:rPr>
                <w:rFonts w:ascii="Arial" w:hAnsi="Arial" w:cs="Arial"/>
                <w:sz w:val="18"/>
                <w:szCs w:val="18"/>
              </w:rPr>
              <w:t xml:space="preserve">. </w:t>
            </w:r>
          </w:p>
          <w:p w14:paraId="2BDCEC81" w14:textId="1D30BC57" w:rsidR="005947E4" w:rsidRPr="005947E4" w:rsidRDefault="7CCCCFAD" w:rsidP="0BD76B91">
            <w:pPr>
              <w:pStyle w:val="ListParagraph"/>
              <w:numPr>
                <w:ilvl w:val="0"/>
                <w:numId w:val="14"/>
              </w:numPr>
              <w:ind w:left="396" w:right="118" w:hanging="284"/>
              <w:contextualSpacing/>
              <w:jc w:val="both"/>
              <w:rPr>
                <w:rFonts w:ascii="Arial" w:hAnsi="Arial" w:cs="Arial"/>
                <w:sz w:val="18"/>
                <w:szCs w:val="18"/>
              </w:rPr>
            </w:pPr>
            <w:r w:rsidRPr="0BD76B91">
              <w:rPr>
                <w:rFonts w:ascii="Arial" w:hAnsi="Arial" w:cs="Arial"/>
                <w:sz w:val="18"/>
                <w:szCs w:val="18"/>
              </w:rPr>
              <w:t xml:space="preserve">Make sure you make specific references </w:t>
            </w:r>
            <w:proofErr w:type="gramStart"/>
            <w:r w:rsidRPr="0BD76B91">
              <w:rPr>
                <w:rFonts w:ascii="Arial" w:hAnsi="Arial" w:cs="Arial"/>
                <w:sz w:val="18"/>
                <w:szCs w:val="18"/>
              </w:rPr>
              <w:t>of</w:t>
            </w:r>
            <w:proofErr w:type="gramEnd"/>
            <w:r w:rsidRPr="0BD76B91">
              <w:rPr>
                <w:rFonts w:ascii="Arial" w:hAnsi="Arial" w:cs="Arial"/>
                <w:sz w:val="18"/>
                <w:szCs w:val="18"/>
              </w:rPr>
              <w:t xml:space="preserve"> your capacity in developing:</w:t>
            </w:r>
          </w:p>
          <w:p w14:paraId="5569EC46" w14:textId="0673D8EB" w:rsidR="005947E4" w:rsidRPr="005947E4" w:rsidRDefault="7CCCCFAD" w:rsidP="0BD76B91">
            <w:pPr>
              <w:pStyle w:val="ListParagraph"/>
              <w:numPr>
                <w:ilvl w:val="1"/>
                <w:numId w:val="14"/>
              </w:numPr>
              <w:ind w:right="118"/>
              <w:contextualSpacing/>
              <w:jc w:val="both"/>
              <w:rPr>
                <w:rFonts w:ascii="Arial" w:hAnsi="Arial" w:cs="Arial"/>
                <w:sz w:val="18"/>
                <w:szCs w:val="18"/>
              </w:rPr>
            </w:pPr>
            <w:r w:rsidRPr="0BD76B91">
              <w:rPr>
                <w:rFonts w:ascii="Arial" w:hAnsi="Arial" w:cs="Arial"/>
                <w:sz w:val="18"/>
                <w:szCs w:val="18"/>
              </w:rPr>
              <w:t xml:space="preserve">architectural drawings (master plans, layout, plans, sections, elevations, 3D images, details and finishes), and </w:t>
            </w:r>
          </w:p>
          <w:p w14:paraId="5B9A2A58" w14:textId="750AE652" w:rsidR="005947E4" w:rsidRPr="005947E4" w:rsidRDefault="7CCCCFAD" w:rsidP="0BD76B91">
            <w:pPr>
              <w:pStyle w:val="ListParagraph"/>
              <w:numPr>
                <w:ilvl w:val="1"/>
                <w:numId w:val="14"/>
              </w:numPr>
              <w:ind w:right="118"/>
              <w:contextualSpacing/>
              <w:jc w:val="both"/>
              <w:rPr>
                <w:rFonts w:ascii="Arial" w:hAnsi="Arial" w:cs="Arial"/>
                <w:sz w:val="18"/>
                <w:szCs w:val="18"/>
              </w:rPr>
            </w:pPr>
            <w:r w:rsidRPr="0BD76B91">
              <w:rPr>
                <w:rFonts w:ascii="Arial" w:hAnsi="Arial" w:cs="Arial"/>
                <w:sz w:val="18"/>
                <w:szCs w:val="18"/>
              </w:rPr>
              <w:t>structural drawings (foundation details, structural design and details of columns, beams, slabs, stairs, etc.</w:t>
            </w:r>
            <w:proofErr w:type="gramStart"/>
            <w:r w:rsidRPr="0BD76B91">
              <w:rPr>
                <w:rFonts w:ascii="Arial" w:hAnsi="Arial" w:cs="Arial"/>
                <w:sz w:val="18"/>
                <w:szCs w:val="18"/>
              </w:rPr>
              <w:t>);</w:t>
            </w:r>
            <w:proofErr w:type="gramEnd"/>
          </w:p>
          <w:p w14:paraId="45ECF54E" w14:textId="6EA99338" w:rsidR="00D92663" w:rsidRPr="005947E4" w:rsidRDefault="005947E4" w:rsidP="005947E4">
            <w:pPr>
              <w:pStyle w:val="ListParagraph"/>
              <w:numPr>
                <w:ilvl w:val="1"/>
                <w:numId w:val="14"/>
              </w:numPr>
              <w:ind w:right="118"/>
              <w:contextualSpacing/>
              <w:jc w:val="both"/>
              <w:rPr>
                <w:rFonts w:ascii="Arial" w:hAnsi="Arial" w:cs="Arial"/>
                <w:bCs/>
                <w:sz w:val="18"/>
                <w:szCs w:val="18"/>
              </w:rPr>
            </w:pPr>
            <w:r w:rsidRPr="005947E4">
              <w:rPr>
                <w:rFonts w:ascii="Arial" w:hAnsi="Arial" w:cs="Arial"/>
                <w:bCs/>
                <w:sz w:val="18"/>
                <w:szCs w:val="18"/>
              </w:rPr>
              <w:t>environmental and social management plans</w:t>
            </w:r>
          </w:p>
          <w:p w14:paraId="39925897" w14:textId="4A7BAE2C" w:rsidR="00D92663" w:rsidRPr="00AF0216" w:rsidRDefault="00D92663" w:rsidP="008619D8">
            <w:pPr>
              <w:pStyle w:val="ListParagraph"/>
              <w:numPr>
                <w:ilvl w:val="0"/>
                <w:numId w:val="14"/>
              </w:numPr>
              <w:ind w:left="396" w:right="118" w:hanging="284"/>
              <w:contextualSpacing/>
              <w:jc w:val="both"/>
              <w:rPr>
                <w:rFonts w:ascii="Arial" w:hAnsi="Arial" w:cs="Arial"/>
                <w:bCs/>
                <w:sz w:val="18"/>
                <w:szCs w:val="18"/>
              </w:rPr>
            </w:pPr>
            <w:r w:rsidRPr="00AF0216">
              <w:rPr>
                <w:rFonts w:ascii="Arial" w:hAnsi="Arial" w:cs="Arial"/>
                <w:bCs/>
                <w:sz w:val="18"/>
                <w:szCs w:val="18"/>
              </w:rPr>
              <w:t xml:space="preserve">Type of clients to whom the services were provided (Government, private sector, </w:t>
            </w:r>
            <w:r w:rsidR="003D1CF2" w:rsidRPr="00AF0216">
              <w:rPr>
                <w:rFonts w:ascii="Arial" w:hAnsi="Arial" w:cs="Arial"/>
                <w:bCs/>
                <w:sz w:val="18"/>
                <w:szCs w:val="18"/>
              </w:rPr>
              <w:t xml:space="preserve">UN Organizations, </w:t>
            </w:r>
            <w:r w:rsidRPr="00AF0216">
              <w:rPr>
                <w:rFonts w:ascii="Arial" w:hAnsi="Arial" w:cs="Arial"/>
                <w:bCs/>
                <w:sz w:val="18"/>
                <w:szCs w:val="18"/>
              </w:rPr>
              <w:t>others);</w:t>
            </w:r>
          </w:p>
        </w:tc>
        <w:tc>
          <w:tcPr>
            <w:tcW w:w="990" w:type="dxa"/>
          </w:tcPr>
          <w:p w14:paraId="3E5D704C" w14:textId="77777777" w:rsidR="00D92663" w:rsidRPr="005C6B43" w:rsidRDefault="00D92663" w:rsidP="005C6B43">
            <w:pPr>
              <w:ind w:hanging="459"/>
              <w:rPr>
                <w:rFonts w:ascii="Arial" w:hAnsi="Arial" w:cs="Arial"/>
                <w:b/>
                <w:sz w:val="18"/>
                <w:szCs w:val="18"/>
                <w:highlight w:val="yellow"/>
              </w:rPr>
            </w:pPr>
          </w:p>
          <w:p w14:paraId="06C78298" w14:textId="77777777" w:rsidR="00D92663" w:rsidRPr="005C6B43" w:rsidRDefault="00D92663" w:rsidP="005C6B43">
            <w:pPr>
              <w:jc w:val="center"/>
              <w:rPr>
                <w:rFonts w:ascii="Arial" w:hAnsi="Arial" w:cs="Arial"/>
                <w:sz w:val="18"/>
                <w:szCs w:val="18"/>
                <w:highlight w:val="yellow"/>
              </w:rPr>
            </w:pPr>
            <w:r w:rsidRPr="000A349E">
              <w:rPr>
                <w:rFonts w:ascii="Arial" w:hAnsi="Arial" w:cs="Arial"/>
                <w:sz w:val="18"/>
                <w:szCs w:val="18"/>
              </w:rPr>
              <w:t>25</w:t>
            </w:r>
          </w:p>
        </w:tc>
      </w:tr>
      <w:tr w:rsidR="006A3CCC" w:rsidRPr="005C6B43" w14:paraId="6A4CA20A" w14:textId="77777777" w:rsidTr="00B62B44">
        <w:trPr>
          <w:trHeight w:val="39"/>
        </w:trPr>
        <w:tc>
          <w:tcPr>
            <w:tcW w:w="8872" w:type="dxa"/>
          </w:tcPr>
          <w:p w14:paraId="098011DD" w14:textId="77777777" w:rsidR="000552B0" w:rsidRPr="00AF0216" w:rsidRDefault="000552B0" w:rsidP="00261F93">
            <w:pPr>
              <w:pStyle w:val="ListParagraph"/>
              <w:numPr>
                <w:ilvl w:val="0"/>
                <w:numId w:val="6"/>
              </w:numPr>
              <w:ind w:left="312" w:right="118" w:hanging="200"/>
              <w:jc w:val="both"/>
              <w:rPr>
                <w:rFonts w:ascii="Arial" w:hAnsi="Arial" w:cs="Arial"/>
                <w:b/>
                <w:sz w:val="18"/>
                <w:szCs w:val="18"/>
              </w:rPr>
            </w:pPr>
            <w:r w:rsidRPr="00AF0216">
              <w:rPr>
                <w:rFonts w:ascii="Arial" w:hAnsi="Arial" w:cs="Arial"/>
                <w:b/>
                <w:sz w:val="18"/>
                <w:szCs w:val="18"/>
              </w:rPr>
              <w:t>Proposed Methodology and Planning</w:t>
            </w:r>
          </w:p>
          <w:p w14:paraId="7524B507" w14:textId="37D60981" w:rsidR="000552B0" w:rsidRPr="00AF0216" w:rsidRDefault="005C6B43" w:rsidP="008619D8">
            <w:pPr>
              <w:pStyle w:val="ListParagraph"/>
              <w:numPr>
                <w:ilvl w:val="0"/>
                <w:numId w:val="14"/>
              </w:numPr>
              <w:ind w:left="396" w:right="118" w:hanging="284"/>
              <w:contextualSpacing/>
              <w:jc w:val="both"/>
              <w:rPr>
                <w:rFonts w:ascii="Arial" w:hAnsi="Arial" w:cs="Arial"/>
                <w:bCs/>
                <w:sz w:val="18"/>
                <w:szCs w:val="18"/>
              </w:rPr>
            </w:pPr>
            <w:r w:rsidRPr="00AF0216">
              <w:rPr>
                <w:rFonts w:ascii="Arial" w:hAnsi="Arial" w:cs="Arial"/>
                <w:bCs/>
                <w:sz w:val="18"/>
                <w:szCs w:val="18"/>
              </w:rPr>
              <w:t xml:space="preserve">Proposed methodology for implementing </w:t>
            </w:r>
            <w:proofErr w:type="gramStart"/>
            <w:r w:rsidR="00AF0216" w:rsidRPr="00AF0216">
              <w:rPr>
                <w:rFonts w:ascii="Arial" w:hAnsi="Arial" w:cs="Arial"/>
                <w:bCs/>
                <w:sz w:val="18"/>
                <w:szCs w:val="18"/>
              </w:rPr>
              <w:t>Phase</w:t>
            </w:r>
            <w:proofErr w:type="gramEnd"/>
            <w:r w:rsidR="00AF0216" w:rsidRPr="00AF0216">
              <w:rPr>
                <w:rFonts w:ascii="Arial" w:hAnsi="Arial" w:cs="Arial"/>
                <w:bCs/>
                <w:sz w:val="18"/>
                <w:szCs w:val="18"/>
              </w:rPr>
              <w:t xml:space="preserve"> 1</w:t>
            </w:r>
            <w:r w:rsidR="007B215A">
              <w:rPr>
                <w:rFonts w:ascii="Arial" w:hAnsi="Arial" w:cs="Arial"/>
                <w:bCs/>
                <w:sz w:val="18"/>
                <w:szCs w:val="18"/>
              </w:rPr>
              <w:t xml:space="preserve">, </w:t>
            </w:r>
            <w:r w:rsidR="00AF0216" w:rsidRPr="00AF0216">
              <w:rPr>
                <w:rFonts w:ascii="Arial" w:hAnsi="Arial" w:cs="Arial"/>
                <w:bCs/>
                <w:sz w:val="18"/>
                <w:szCs w:val="18"/>
              </w:rPr>
              <w:t xml:space="preserve">2 </w:t>
            </w:r>
            <w:r w:rsidR="007B215A">
              <w:rPr>
                <w:rFonts w:ascii="Arial" w:hAnsi="Arial" w:cs="Arial"/>
                <w:bCs/>
                <w:sz w:val="18"/>
                <w:szCs w:val="18"/>
              </w:rPr>
              <w:t xml:space="preserve">and 3 </w:t>
            </w:r>
            <w:r w:rsidRPr="00AF0216">
              <w:rPr>
                <w:rFonts w:ascii="Arial" w:hAnsi="Arial" w:cs="Arial"/>
                <w:bCs/>
                <w:sz w:val="18"/>
                <w:szCs w:val="18"/>
              </w:rPr>
              <w:t xml:space="preserve">plan for quality </w:t>
            </w:r>
            <w:proofErr w:type="gramStart"/>
            <w:r w:rsidRPr="00AF0216">
              <w:rPr>
                <w:rFonts w:ascii="Arial" w:hAnsi="Arial" w:cs="Arial"/>
                <w:bCs/>
                <w:sz w:val="18"/>
                <w:szCs w:val="18"/>
              </w:rPr>
              <w:t>assurance;</w:t>
            </w:r>
            <w:proofErr w:type="gramEnd"/>
          </w:p>
          <w:p w14:paraId="36EAABB8" w14:textId="37EE672F" w:rsidR="005C6B43" w:rsidRPr="00AF0216" w:rsidRDefault="005C6B43" w:rsidP="008619D8">
            <w:pPr>
              <w:pStyle w:val="ListParagraph"/>
              <w:numPr>
                <w:ilvl w:val="0"/>
                <w:numId w:val="14"/>
              </w:numPr>
              <w:ind w:left="396" w:right="118" w:hanging="284"/>
              <w:contextualSpacing/>
              <w:jc w:val="both"/>
              <w:rPr>
                <w:rFonts w:ascii="Arial" w:hAnsi="Arial" w:cs="Arial"/>
                <w:bCs/>
                <w:sz w:val="18"/>
                <w:szCs w:val="18"/>
              </w:rPr>
            </w:pPr>
            <w:r w:rsidRPr="00AF0216">
              <w:rPr>
                <w:rFonts w:ascii="Arial" w:hAnsi="Arial" w:cs="Arial"/>
                <w:bCs/>
                <w:sz w:val="18"/>
                <w:szCs w:val="18"/>
              </w:rPr>
              <w:t xml:space="preserve">Proposed planning (Gantt Chart) for implementing </w:t>
            </w:r>
            <w:r w:rsidR="00AF0216" w:rsidRPr="00AF0216">
              <w:rPr>
                <w:rFonts w:ascii="Arial" w:hAnsi="Arial" w:cs="Arial"/>
                <w:bCs/>
                <w:sz w:val="18"/>
                <w:szCs w:val="18"/>
              </w:rPr>
              <w:t>Phase 1</w:t>
            </w:r>
            <w:r w:rsidR="00D77CFD">
              <w:rPr>
                <w:rFonts w:ascii="Arial" w:hAnsi="Arial" w:cs="Arial"/>
                <w:bCs/>
                <w:sz w:val="18"/>
                <w:szCs w:val="18"/>
              </w:rPr>
              <w:t xml:space="preserve">, </w:t>
            </w:r>
            <w:r w:rsidR="00AF0216" w:rsidRPr="00AF0216">
              <w:rPr>
                <w:rFonts w:ascii="Arial" w:hAnsi="Arial" w:cs="Arial"/>
                <w:bCs/>
                <w:sz w:val="18"/>
                <w:szCs w:val="18"/>
              </w:rPr>
              <w:t>2</w:t>
            </w:r>
            <w:r w:rsidR="00D77CFD">
              <w:rPr>
                <w:rFonts w:ascii="Arial" w:hAnsi="Arial" w:cs="Arial"/>
                <w:bCs/>
                <w:sz w:val="18"/>
                <w:szCs w:val="18"/>
              </w:rPr>
              <w:t xml:space="preserve"> and 3</w:t>
            </w:r>
            <w:r w:rsidRPr="00AF0216">
              <w:rPr>
                <w:rFonts w:ascii="Arial" w:hAnsi="Arial" w:cs="Arial"/>
                <w:bCs/>
                <w:sz w:val="18"/>
                <w:szCs w:val="18"/>
              </w:rPr>
              <w:t>.</w:t>
            </w:r>
          </w:p>
        </w:tc>
        <w:tc>
          <w:tcPr>
            <w:tcW w:w="990" w:type="dxa"/>
          </w:tcPr>
          <w:p w14:paraId="2AE4A7D0" w14:textId="77777777" w:rsidR="005C6B43" w:rsidRPr="00AF0216" w:rsidRDefault="005C6B43" w:rsidP="005C6B43">
            <w:pPr>
              <w:jc w:val="center"/>
              <w:rPr>
                <w:rFonts w:ascii="Arial" w:hAnsi="Arial" w:cs="Arial"/>
                <w:bCs/>
                <w:sz w:val="18"/>
                <w:szCs w:val="18"/>
              </w:rPr>
            </w:pPr>
          </w:p>
          <w:p w14:paraId="63CA7DE5" w14:textId="1E6F322D" w:rsidR="000552B0" w:rsidRPr="00AF0216" w:rsidRDefault="005C6B43" w:rsidP="005C6B43">
            <w:pPr>
              <w:jc w:val="center"/>
              <w:rPr>
                <w:rFonts w:ascii="Arial" w:hAnsi="Arial" w:cs="Arial"/>
                <w:bCs/>
                <w:sz w:val="18"/>
                <w:szCs w:val="18"/>
              </w:rPr>
            </w:pPr>
            <w:r w:rsidRPr="00AF0216">
              <w:rPr>
                <w:rFonts w:ascii="Arial" w:hAnsi="Arial" w:cs="Arial"/>
                <w:bCs/>
                <w:sz w:val="18"/>
                <w:szCs w:val="18"/>
              </w:rPr>
              <w:t>10</w:t>
            </w:r>
          </w:p>
        </w:tc>
      </w:tr>
      <w:tr w:rsidR="006A3CCC" w:rsidRPr="005C6B43" w14:paraId="45BB255A" w14:textId="77777777" w:rsidTr="00B62B44">
        <w:trPr>
          <w:trHeight w:val="39"/>
        </w:trPr>
        <w:tc>
          <w:tcPr>
            <w:tcW w:w="8872" w:type="dxa"/>
          </w:tcPr>
          <w:p w14:paraId="544D7EC9" w14:textId="77777777" w:rsidR="00D92663" w:rsidRPr="00AF0216" w:rsidRDefault="00D92663" w:rsidP="00261F93">
            <w:pPr>
              <w:pStyle w:val="ListParagraph"/>
              <w:numPr>
                <w:ilvl w:val="0"/>
                <w:numId w:val="6"/>
              </w:numPr>
              <w:ind w:left="312" w:right="118" w:hanging="200"/>
              <w:jc w:val="both"/>
              <w:rPr>
                <w:rFonts w:ascii="Arial" w:hAnsi="Arial" w:cs="Arial"/>
                <w:b/>
                <w:sz w:val="18"/>
                <w:szCs w:val="18"/>
              </w:rPr>
            </w:pPr>
            <w:r w:rsidRPr="00AF0216">
              <w:rPr>
                <w:rFonts w:ascii="Arial" w:hAnsi="Arial" w:cs="Arial"/>
                <w:b/>
                <w:sz w:val="18"/>
                <w:szCs w:val="18"/>
              </w:rPr>
              <w:t>Resources (key personnel and equipment)</w:t>
            </w:r>
          </w:p>
          <w:p w14:paraId="3C05D6B0" w14:textId="77777777" w:rsidR="00D92663" w:rsidRPr="00AF0216" w:rsidRDefault="00D92663" w:rsidP="008619D8">
            <w:pPr>
              <w:pStyle w:val="ListParagraph"/>
              <w:numPr>
                <w:ilvl w:val="0"/>
                <w:numId w:val="14"/>
              </w:numPr>
              <w:ind w:left="396" w:right="118" w:hanging="284"/>
              <w:contextualSpacing/>
              <w:jc w:val="both"/>
              <w:rPr>
                <w:rFonts w:ascii="Arial" w:hAnsi="Arial" w:cs="Arial"/>
                <w:bCs/>
                <w:sz w:val="18"/>
                <w:szCs w:val="18"/>
              </w:rPr>
            </w:pPr>
            <w:r w:rsidRPr="00AF0216">
              <w:rPr>
                <w:rFonts w:ascii="Arial" w:hAnsi="Arial" w:cs="Arial"/>
                <w:bCs/>
                <w:sz w:val="18"/>
                <w:szCs w:val="18"/>
              </w:rPr>
              <w:t xml:space="preserve">List of key personnel proposed for the management team of design phase </w:t>
            </w:r>
            <w:r w:rsidRPr="00AF0216">
              <w:rPr>
                <w:rFonts w:ascii="Arial" w:hAnsi="Arial" w:cs="Arial"/>
                <w:sz w:val="18"/>
                <w:szCs w:val="18"/>
              </w:rPr>
              <w:t xml:space="preserve">including CVs, years of experience in similar services (proof required), education degree certificate, </w:t>
            </w:r>
            <w:proofErr w:type="spellStart"/>
            <w:r w:rsidRPr="00AF0216">
              <w:rPr>
                <w:rFonts w:ascii="Arial" w:hAnsi="Arial" w:cs="Arial"/>
                <w:sz w:val="18"/>
                <w:szCs w:val="18"/>
              </w:rPr>
              <w:t>ToR</w:t>
            </w:r>
            <w:proofErr w:type="spellEnd"/>
            <w:r w:rsidRPr="00AF0216">
              <w:rPr>
                <w:rFonts w:ascii="Arial" w:hAnsi="Arial" w:cs="Arial"/>
                <w:sz w:val="18"/>
                <w:szCs w:val="18"/>
              </w:rPr>
              <w:t xml:space="preserve"> for the </w:t>
            </w:r>
            <w:proofErr w:type="gramStart"/>
            <w:r w:rsidRPr="00AF0216">
              <w:rPr>
                <w:rFonts w:ascii="Arial" w:hAnsi="Arial" w:cs="Arial"/>
                <w:sz w:val="18"/>
                <w:szCs w:val="18"/>
              </w:rPr>
              <w:t>position;</w:t>
            </w:r>
            <w:proofErr w:type="gramEnd"/>
          </w:p>
          <w:p w14:paraId="4709E678" w14:textId="77777777" w:rsidR="00D92663" w:rsidRPr="00AF0216" w:rsidRDefault="00D92663" w:rsidP="008619D8">
            <w:pPr>
              <w:pStyle w:val="ListParagraph"/>
              <w:numPr>
                <w:ilvl w:val="0"/>
                <w:numId w:val="14"/>
              </w:numPr>
              <w:ind w:left="396" w:right="118" w:hanging="284"/>
              <w:contextualSpacing/>
              <w:jc w:val="both"/>
              <w:rPr>
                <w:rFonts w:ascii="Arial" w:hAnsi="Arial" w:cs="Arial"/>
                <w:bCs/>
                <w:sz w:val="18"/>
                <w:szCs w:val="18"/>
              </w:rPr>
            </w:pPr>
            <w:r w:rsidRPr="00AF0216">
              <w:rPr>
                <w:rFonts w:ascii="Arial" w:hAnsi="Arial" w:cs="Arial"/>
                <w:sz w:val="18"/>
                <w:szCs w:val="18"/>
              </w:rPr>
              <w:t xml:space="preserve">List of key personnel </w:t>
            </w:r>
            <w:r w:rsidRPr="00AF0216">
              <w:rPr>
                <w:rFonts w:ascii="Arial" w:hAnsi="Arial" w:cs="Arial"/>
                <w:bCs/>
                <w:sz w:val="18"/>
                <w:szCs w:val="18"/>
              </w:rPr>
              <w:t xml:space="preserve">proposed for the management team of site supervision phase </w:t>
            </w:r>
            <w:r w:rsidRPr="00AF0216">
              <w:rPr>
                <w:rFonts w:ascii="Arial" w:hAnsi="Arial" w:cs="Arial"/>
                <w:sz w:val="18"/>
                <w:szCs w:val="18"/>
              </w:rPr>
              <w:t xml:space="preserve">including CVs, years of experience in similar services (proof required), education degree certificate, </w:t>
            </w:r>
            <w:proofErr w:type="spellStart"/>
            <w:r w:rsidRPr="00AF0216">
              <w:rPr>
                <w:rFonts w:ascii="Arial" w:hAnsi="Arial" w:cs="Arial"/>
                <w:sz w:val="18"/>
                <w:szCs w:val="18"/>
              </w:rPr>
              <w:t>ToR</w:t>
            </w:r>
            <w:proofErr w:type="spellEnd"/>
            <w:r w:rsidRPr="00AF0216">
              <w:rPr>
                <w:rFonts w:ascii="Arial" w:hAnsi="Arial" w:cs="Arial"/>
                <w:sz w:val="18"/>
                <w:szCs w:val="18"/>
              </w:rPr>
              <w:t xml:space="preserve"> for the </w:t>
            </w:r>
            <w:proofErr w:type="gramStart"/>
            <w:r w:rsidRPr="00AF0216">
              <w:rPr>
                <w:rFonts w:ascii="Arial" w:hAnsi="Arial" w:cs="Arial"/>
                <w:sz w:val="18"/>
                <w:szCs w:val="18"/>
              </w:rPr>
              <w:t>position;</w:t>
            </w:r>
            <w:proofErr w:type="gramEnd"/>
          </w:p>
          <w:p w14:paraId="61DB5CD6" w14:textId="77777777" w:rsidR="00D92663" w:rsidRPr="00AF0216" w:rsidRDefault="00D92663" w:rsidP="008619D8">
            <w:pPr>
              <w:pStyle w:val="ListParagraph"/>
              <w:numPr>
                <w:ilvl w:val="0"/>
                <w:numId w:val="14"/>
              </w:numPr>
              <w:ind w:left="396" w:right="118" w:hanging="284"/>
              <w:contextualSpacing/>
              <w:jc w:val="both"/>
              <w:rPr>
                <w:rFonts w:ascii="Arial" w:hAnsi="Arial" w:cs="Arial"/>
                <w:bCs/>
                <w:sz w:val="18"/>
                <w:szCs w:val="18"/>
              </w:rPr>
            </w:pPr>
            <w:r w:rsidRPr="00AF0216">
              <w:rPr>
                <w:rFonts w:ascii="Arial" w:hAnsi="Arial" w:cs="Arial"/>
                <w:sz w:val="18"/>
                <w:szCs w:val="18"/>
              </w:rPr>
              <w:t xml:space="preserve">List of essential support </w:t>
            </w:r>
            <w:proofErr w:type="gramStart"/>
            <w:r w:rsidRPr="00AF0216">
              <w:rPr>
                <w:rFonts w:ascii="Arial" w:hAnsi="Arial" w:cs="Arial"/>
                <w:sz w:val="18"/>
                <w:szCs w:val="18"/>
              </w:rPr>
              <w:t>staff;</w:t>
            </w:r>
            <w:proofErr w:type="gramEnd"/>
          </w:p>
          <w:p w14:paraId="37857661" w14:textId="77777777" w:rsidR="00D92663" w:rsidRPr="00AF0216" w:rsidRDefault="00D92663" w:rsidP="008619D8">
            <w:pPr>
              <w:pStyle w:val="ListParagraph"/>
              <w:numPr>
                <w:ilvl w:val="0"/>
                <w:numId w:val="14"/>
              </w:numPr>
              <w:ind w:left="396" w:right="118" w:hanging="284"/>
              <w:contextualSpacing/>
              <w:jc w:val="both"/>
              <w:rPr>
                <w:rFonts w:ascii="Arial" w:hAnsi="Arial" w:cs="Arial"/>
                <w:bCs/>
                <w:sz w:val="18"/>
                <w:szCs w:val="18"/>
              </w:rPr>
            </w:pPr>
            <w:r w:rsidRPr="00AF0216">
              <w:rPr>
                <w:rFonts w:ascii="Arial" w:hAnsi="Arial" w:cs="Arial"/>
                <w:sz w:val="18"/>
                <w:szCs w:val="18"/>
              </w:rPr>
              <w:t xml:space="preserve">List of office equipment, engineering instruments and design software owned by the firm. </w:t>
            </w:r>
          </w:p>
        </w:tc>
        <w:tc>
          <w:tcPr>
            <w:tcW w:w="990" w:type="dxa"/>
          </w:tcPr>
          <w:p w14:paraId="161B2BA7" w14:textId="77777777" w:rsidR="00D92663" w:rsidRPr="00AF0216" w:rsidRDefault="00D92663" w:rsidP="005C6B43">
            <w:pPr>
              <w:ind w:hanging="459"/>
              <w:rPr>
                <w:rFonts w:ascii="Arial" w:hAnsi="Arial" w:cs="Arial"/>
                <w:b/>
                <w:sz w:val="18"/>
                <w:szCs w:val="18"/>
              </w:rPr>
            </w:pPr>
          </w:p>
          <w:p w14:paraId="2B6652ED" w14:textId="77777777" w:rsidR="00D92663" w:rsidRPr="00AF0216" w:rsidRDefault="00D92663" w:rsidP="005C6B43">
            <w:pPr>
              <w:jc w:val="center"/>
              <w:rPr>
                <w:rFonts w:ascii="Arial" w:hAnsi="Arial" w:cs="Arial"/>
                <w:sz w:val="18"/>
                <w:szCs w:val="18"/>
              </w:rPr>
            </w:pPr>
          </w:p>
          <w:p w14:paraId="73C786FF" w14:textId="77777777" w:rsidR="00D92663" w:rsidRPr="00AF0216" w:rsidRDefault="00D92663" w:rsidP="005C6B43">
            <w:pPr>
              <w:jc w:val="center"/>
              <w:rPr>
                <w:rFonts w:ascii="Arial" w:hAnsi="Arial" w:cs="Arial"/>
                <w:sz w:val="18"/>
                <w:szCs w:val="18"/>
              </w:rPr>
            </w:pPr>
          </w:p>
          <w:p w14:paraId="4892E07E" w14:textId="77777777" w:rsidR="00D92663" w:rsidRPr="00AF0216" w:rsidRDefault="00D92663" w:rsidP="005C6B43">
            <w:pPr>
              <w:jc w:val="center"/>
              <w:rPr>
                <w:rFonts w:ascii="Arial" w:hAnsi="Arial" w:cs="Arial"/>
                <w:sz w:val="18"/>
                <w:szCs w:val="18"/>
              </w:rPr>
            </w:pPr>
            <w:r w:rsidRPr="00AF0216">
              <w:rPr>
                <w:rFonts w:ascii="Arial" w:hAnsi="Arial" w:cs="Arial"/>
                <w:sz w:val="18"/>
                <w:szCs w:val="18"/>
              </w:rPr>
              <w:t>25</w:t>
            </w:r>
          </w:p>
        </w:tc>
      </w:tr>
      <w:tr w:rsidR="006A3CCC" w:rsidRPr="005C6B43" w14:paraId="23C54C08" w14:textId="77777777" w:rsidTr="00B62B44">
        <w:trPr>
          <w:trHeight w:val="39"/>
        </w:trPr>
        <w:tc>
          <w:tcPr>
            <w:tcW w:w="8872" w:type="dxa"/>
          </w:tcPr>
          <w:p w14:paraId="3794D6E5" w14:textId="77777777" w:rsidR="00D92663" w:rsidRPr="00AF0216" w:rsidRDefault="00D92663" w:rsidP="00261F93">
            <w:pPr>
              <w:pStyle w:val="ListParagraph"/>
              <w:numPr>
                <w:ilvl w:val="0"/>
                <w:numId w:val="6"/>
              </w:numPr>
              <w:ind w:left="312" w:right="118" w:hanging="200"/>
              <w:jc w:val="both"/>
              <w:rPr>
                <w:rFonts w:ascii="Arial" w:hAnsi="Arial" w:cs="Arial"/>
                <w:b/>
                <w:sz w:val="18"/>
                <w:szCs w:val="18"/>
              </w:rPr>
            </w:pPr>
            <w:r w:rsidRPr="00AF0216">
              <w:rPr>
                <w:rFonts w:ascii="Arial" w:hAnsi="Arial" w:cs="Arial"/>
                <w:b/>
                <w:sz w:val="18"/>
                <w:szCs w:val="18"/>
              </w:rPr>
              <w:t xml:space="preserve">Financial Capacity </w:t>
            </w:r>
          </w:p>
          <w:p w14:paraId="6404E9ED" w14:textId="77777777" w:rsidR="00D92663" w:rsidRPr="00AF0216" w:rsidRDefault="00D92663" w:rsidP="008619D8">
            <w:pPr>
              <w:pStyle w:val="ListParagraph"/>
              <w:numPr>
                <w:ilvl w:val="0"/>
                <w:numId w:val="14"/>
              </w:numPr>
              <w:ind w:left="396" w:right="118" w:hanging="284"/>
              <w:contextualSpacing/>
              <w:jc w:val="both"/>
              <w:rPr>
                <w:rFonts w:ascii="Arial" w:hAnsi="Arial" w:cs="Arial"/>
                <w:bCs/>
                <w:sz w:val="18"/>
                <w:szCs w:val="18"/>
              </w:rPr>
            </w:pPr>
            <w:r w:rsidRPr="00AF0216">
              <w:rPr>
                <w:rFonts w:ascii="Arial" w:hAnsi="Arial" w:cs="Arial"/>
                <w:bCs/>
                <w:sz w:val="18"/>
                <w:szCs w:val="18"/>
              </w:rPr>
              <w:t xml:space="preserve">Working </w:t>
            </w:r>
            <w:proofErr w:type="gramStart"/>
            <w:r w:rsidRPr="00AF0216">
              <w:rPr>
                <w:rFonts w:ascii="Arial" w:hAnsi="Arial" w:cs="Arial"/>
                <w:bCs/>
                <w:sz w:val="18"/>
                <w:szCs w:val="18"/>
              </w:rPr>
              <w:t>capital;</w:t>
            </w:r>
            <w:proofErr w:type="gramEnd"/>
          </w:p>
          <w:p w14:paraId="2B8F2807" w14:textId="77777777" w:rsidR="00D92663" w:rsidRPr="00AF0216" w:rsidRDefault="00D92663" w:rsidP="008619D8">
            <w:pPr>
              <w:pStyle w:val="ListParagraph"/>
              <w:numPr>
                <w:ilvl w:val="0"/>
                <w:numId w:val="14"/>
              </w:numPr>
              <w:ind w:left="396" w:right="118" w:hanging="284"/>
              <w:contextualSpacing/>
              <w:jc w:val="both"/>
              <w:rPr>
                <w:rFonts w:ascii="Arial" w:hAnsi="Arial" w:cs="Arial"/>
                <w:bCs/>
                <w:sz w:val="18"/>
                <w:szCs w:val="18"/>
              </w:rPr>
            </w:pPr>
            <w:r w:rsidRPr="00AF0216">
              <w:rPr>
                <w:rFonts w:ascii="Arial" w:hAnsi="Arial" w:cs="Arial"/>
                <w:bCs/>
                <w:sz w:val="18"/>
                <w:szCs w:val="18"/>
              </w:rPr>
              <w:t xml:space="preserve">Provision of Audited Financial Reports for the last three (3) </w:t>
            </w:r>
            <w:proofErr w:type="gramStart"/>
            <w:r w:rsidRPr="00AF0216">
              <w:rPr>
                <w:rFonts w:ascii="Arial" w:hAnsi="Arial" w:cs="Arial"/>
                <w:bCs/>
                <w:sz w:val="18"/>
                <w:szCs w:val="18"/>
              </w:rPr>
              <w:t>years;</w:t>
            </w:r>
            <w:proofErr w:type="gramEnd"/>
          </w:p>
          <w:p w14:paraId="2DFF62D8" w14:textId="53CBD422" w:rsidR="00D92663" w:rsidRPr="00AF0216" w:rsidRDefault="00D92663" w:rsidP="008619D8">
            <w:pPr>
              <w:pStyle w:val="ListParagraph"/>
              <w:numPr>
                <w:ilvl w:val="0"/>
                <w:numId w:val="14"/>
              </w:numPr>
              <w:ind w:left="396" w:right="118" w:hanging="284"/>
              <w:contextualSpacing/>
              <w:jc w:val="both"/>
              <w:rPr>
                <w:rFonts w:ascii="Arial" w:hAnsi="Arial" w:cs="Arial"/>
                <w:b/>
                <w:sz w:val="18"/>
                <w:szCs w:val="18"/>
              </w:rPr>
            </w:pPr>
            <w:r w:rsidRPr="00AF0216">
              <w:rPr>
                <w:rFonts w:ascii="Arial" w:hAnsi="Arial" w:cs="Arial"/>
                <w:bCs/>
                <w:sz w:val="18"/>
                <w:szCs w:val="18"/>
              </w:rPr>
              <w:t xml:space="preserve">Summary of project values for the last three </w:t>
            </w:r>
            <w:r w:rsidR="00E877D2">
              <w:rPr>
                <w:rFonts w:ascii="Arial" w:hAnsi="Arial" w:cs="Arial"/>
                <w:bCs/>
                <w:sz w:val="18"/>
                <w:szCs w:val="18"/>
              </w:rPr>
              <w:t xml:space="preserve">to five </w:t>
            </w:r>
            <w:r w:rsidRPr="00AF0216">
              <w:rPr>
                <w:rFonts w:ascii="Arial" w:hAnsi="Arial" w:cs="Arial"/>
                <w:bCs/>
                <w:sz w:val="18"/>
                <w:szCs w:val="18"/>
              </w:rPr>
              <w:t>(3</w:t>
            </w:r>
            <w:r w:rsidR="00E877D2">
              <w:rPr>
                <w:rFonts w:ascii="Arial" w:hAnsi="Arial" w:cs="Arial"/>
                <w:bCs/>
                <w:sz w:val="18"/>
                <w:szCs w:val="18"/>
              </w:rPr>
              <w:t>-5</w:t>
            </w:r>
            <w:r w:rsidRPr="00AF0216">
              <w:rPr>
                <w:rFonts w:ascii="Arial" w:hAnsi="Arial" w:cs="Arial"/>
                <w:bCs/>
                <w:sz w:val="18"/>
                <w:szCs w:val="18"/>
              </w:rPr>
              <w:t>) years.</w:t>
            </w:r>
          </w:p>
        </w:tc>
        <w:tc>
          <w:tcPr>
            <w:tcW w:w="990" w:type="dxa"/>
          </w:tcPr>
          <w:p w14:paraId="397FCB31" w14:textId="77777777" w:rsidR="00D92663" w:rsidRPr="00AF0216" w:rsidRDefault="00D92663" w:rsidP="005C6B43">
            <w:pPr>
              <w:jc w:val="center"/>
              <w:rPr>
                <w:rFonts w:ascii="Arial" w:hAnsi="Arial" w:cs="Arial"/>
                <w:sz w:val="18"/>
                <w:szCs w:val="18"/>
              </w:rPr>
            </w:pPr>
          </w:p>
          <w:p w14:paraId="6144B449" w14:textId="28FC3F2A" w:rsidR="00D92663" w:rsidRPr="00AF0216" w:rsidRDefault="005C6B43" w:rsidP="005C6B43">
            <w:pPr>
              <w:jc w:val="center"/>
              <w:rPr>
                <w:rFonts w:ascii="Arial" w:hAnsi="Arial" w:cs="Arial"/>
                <w:sz w:val="18"/>
                <w:szCs w:val="18"/>
              </w:rPr>
            </w:pPr>
            <w:r w:rsidRPr="00AF0216">
              <w:rPr>
                <w:rFonts w:ascii="Arial" w:hAnsi="Arial" w:cs="Arial"/>
                <w:sz w:val="18"/>
                <w:szCs w:val="18"/>
              </w:rPr>
              <w:t>5</w:t>
            </w:r>
          </w:p>
        </w:tc>
      </w:tr>
    </w:tbl>
    <w:p w14:paraId="63029DE1" w14:textId="4B14A5D3" w:rsidR="00D92663" w:rsidRPr="0003573B" w:rsidRDefault="00D92663" w:rsidP="00487217">
      <w:pPr>
        <w:pStyle w:val="ListParagraph"/>
        <w:numPr>
          <w:ilvl w:val="1"/>
          <w:numId w:val="26"/>
        </w:numPr>
        <w:spacing w:before="120"/>
        <w:ind w:left="426" w:hanging="426"/>
        <w:jc w:val="both"/>
        <w:rPr>
          <w:rFonts w:ascii="Arial" w:hAnsi="Arial" w:cs="Arial"/>
          <w:sz w:val="20"/>
          <w:szCs w:val="20"/>
        </w:rPr>
      </w:pPr>
      <w:r w:rsidRPr="0003573B">
        <w:rPr>
          <w:rFonts w:ascii="Arial" w:hAnsi="Arial" w:cs="Arial"/>
          <w:sz w:val="20"/>
          <w:szCs w:val="20"/>
        </w:rPr>
        <w:t xml:space="preserve">UNICEF </w:t>
      </w:r>
      <w:r w:rsidRPr="0099454B">
        <w:rPr>
          <w:rFonts w:ascii="Arial" w:hAnsi="Arial" w:cs="Arial"/>
          <w:b/>
          <w:bCs/>
          <w:sz w:val="20"/>
          <w:szCs w:val="20"/>
        </w:rPr>
        <w:t>will evaluate the Price Proposals</w:t>
      </w:r>
      <w:r w:rsidRPr="0003573B">
        <w:rPr>
          <w:rFonts w:ascii="Arial" w:hAnsi="Arial" w:cs="Arial"/>
          <w:sz w:val="20"/>
          <w:szCs w:val="20"/>
        </w:rPr>
        <w:t xml:space="preserve"> that pass the technical evaluation. The total number of points allocated for the Price Proposal is </w:t>
      </w:r>
      <w:r w:rsidRPr="0003573B">
        <w:rPr>
          <w:rFonts w:ascii="Arial" w:hAnsi="Arial" w:cs="Arial"/>
          <w:b/>
          <w:sz w:val="20"/>
          <w:szCs w:val="20"/>
        </w:rPr>
        <w:t>30 points</w:t>
      </w:r>
      <w:r w:rsidRPr="0003573B">
        <w:rPr>
          <w:rFonts w:ascii="Arial" w:hAnsi="Arial" w:cs="Arial"/>
          <w:sz w:val="20"/>
          <w:szCs w:val="20"/>
        </w:rPr>
        <w:t>.</w:t>
      </w:r>
      <w:r w:rsidR="005634BB">
        <w:rPr>
          <w:rFonts w:ascii="Arial" w:hAnsi="Arial" w:cs="Arial"/>
          <w:sz w:val="20"/>
          <w:szCs w:val="20"/>
        </w:rPr>
        <w:t xml:space="preserve"> </w:t>
      </w:r>
      <w:r w:rsidRPr="0003573B">
        <w:rPr>
          <w:rFonts w:ascii="Arial" w:hAnsi="Arial" w:cs="Arial"/>
          <w:sz w:val="20"/>
          <w:szCs w:val="20"/>
        </w:rPr>
        <w:t>The maximum number of points will be allocated to the Proposal with the lowest price. All other Price Proposals shall receive points in inverse proportion to the lowest price.</w:t>
      </w:r>
    </w:p>
    <w:p w14:paraId="766FABCF" w14:textId="5A055EF7" w:rsidR="00D92663" w:rsidRPr="0003573B" w:rsidRDefault="00D92663" w:rsidP="00487217">
      <w:pPr>
        <w:pStyle w:val="ListParagraph"/>
        <w:numPr>
          <w:ilvl w:val="1"/>
          <w:numId w:val="26"/>
        </w:numPr>
        <w:spacing w:before="120"/>
        <w:ind w:left="426" w:hanging="426"/>
        <w:jc w:val="both"/>
        <w:rPr>
          <w:rFonts w:ascii="Arial" w:hAnsi="Arial" w:cs="Arial"/>
          <w:sz w:val="20"/>
          <w:szCs w:val="20"/>
        </w:rPr>
      </w:pPr>
      <w:r w:rsidRPr="0003573B">
        <w:rPr>
          <w:rFonts w:ascii="Arial" w:hAnsi="Arial" w:cs="Arial"/>
          <w:sz w:val="20"/>
          <w:szCs w:val="20"/>
        </w:rPr>
        <w:t xml:space="preserve">The recommendation for </w:t>
      </w:r>
      <w:r w:rsidRPr="009C33C0">
        <w:rPr>
          <w:rFonts w:ascii="Arial" w:hAnsi="Arial" w:cs="Arial"/>
          <w:b/>
          <w:bCs/>
          <w:sz w:val="20"/>
          <w:szCs w:val="20"/>
        </w:rPr>
        <w:t xml:space="preserve">the </w:t>
      </w:r>
      <w:r w:rsidR="006A3EE9" w:rsidRPr="009C33C0">
        <w:rPr>
          <w:rFonts w:ascii="Arial" w:hAnsi="Arial" w:cs="Arial"/>
          <w:b/>
          <w:bCs/>
          <w:sz w:val="20"/>
          <w:szCs w:val="20"/>
        </w:rPr>
        <w:t>contract award</w:t>
      </w:r>
      <w:r w:rsidR="003E3920" w:rsidRPr="009C33C0">
        <w:rPr>
          <w:rFonts w:ascii="Arial" w:hAnsi="Arial" w:cs="Arial"/>
          <w:b/>
          <w:bCs/>
          <w:sz w:val="20"/>
          <w:szCs w:val="20"/>
        </w:rPr>
        <w:t xml:space="preserve"> </w:t>
      </w:r>
      <w:r w:rsidRPr="009C33C0">
        <w:rPr>
          <w:rFonts w:ascii="Arial" w:hAnsi="Arial" w:cs="Arial"/>
          <w:b/>
          <w:bCs/>
          <w:sz w:val="20"/>
          <w:szCs w:val="20"/>
        </w:rPr>
        <w:t>will be based on the Best Value for Money principle</w:t>
      </w:r>
      <w:r w:rsidRPr="0003573B">
        <w:rPr>
          <w:rFonts w:ascii="Arial" w:hAnsi="Arial" w:cs="Arial"/>
          <w:sz w:val="20"/>
          <w:szCs w:val="20"/>
        </w:rPr>
        <w:t>. The Proposal(s) obtaining the highest cumulative score(s) (Technical + Commercial) will be recommended for the award.</w:t>
      </w:r>
    </w:p>
    <w:p w14:paraId="25AAEF21" w14:textId="77777777" w:rsidR="00D92663" w:rsidRDefault="00D92663" w:rsidP="00D92663">
      <w:pPr>
        <w:spacing w:before="120"/>
        <w:rPr>
          <w:rFonts w:ascii="Arial" w:hAnsi="Arial" w:cs="Arial"/>
          <w:sz w:val="20"/>
          <w:szCs w:val="20"/>
        </w:rPr>
      </w:pPr>
    </w:p>
    <w:p w14:paraId="3FDD553C" w14:textId="77777777" w:rsidR="00B26AA4" w:rsidRDefault="00B26AA4" w:rsidP="00D92663">
      <w:pPr>
        <w:spacing w:before="120"/>
        <w:rPr>
          <w:rFonts w:ascii="Arial" w:hAnsi="Arial" w:cs="Arial"/>
          <w:sz w:val="20"/>
          <w:szCs w:val="20"/>
        </w:rPr>
      </w:pPr>
    </w:p>
    <w:p w14:paraId="275BF8D4" w14:textId="77777777" w:rsidR="00B26AA4" w:rsidRPr="0003573B" w:rsidRDefault="00B26AA4" w:rsidP="00D92663">
      <w:pPr>
        <w:spacing w:before="120"/>
        <w:rPr>
          <w:rFonts w:ascii="Arial" w:hAnsi="Arial" w:cs="Arial"/>
          <w:sz w:val="20"/>
          <w:szCs w:val="20"/>
        </w:rPr>
      </w:pPr>
    </w:p>
    <w:p w14:paraId="11110578" w14:textId="3C7B5EBD" w:rsidR="003E3920" w:rsidRDefault="003E3920">
      <w:pPr>
        <w:spacing w:after="160" w:line="259" w:lineRule="auto"/>
        <w:rPr>
          <w:rFonts w:ascii="Arial" w:hAnsi="Arial" w:cs="Arial"/>
          <w:b/>
          <w:sz w:val="20"/>
          <w:szCs w:val="20"/>
          <w:highlight w:val="green"/>
          <w:lang w:val="en-GB"/>
        </w:rPr>
      </w:pPr>
      <w:r>
        <w:rPr>
          <w:rFonts w:ascii="Arial" w:hAnsi="Arial" w:cs="Arial"/>
          <w:b/>
          <w:sz w:val="20"/>
          <w:szCs w:val="20"/>
          <w:highlight w:val="green"/>
          <w:lang w:val="en-GB"/>
        </w:rPr>
        <w:br w:type="page"/>
      </w:r>
    </w:p>
    <w:p w14:paraId="4EFFD4A6" w14:textId="582DE3CD" w:rsidR="00D92663" w:rsidRDefault="00D92663" w:rsidP="00D92663">
      <w:pPr>
        <w:rPr>
          <w:rFonts w:ascii="Arial" w:hAnsi="Arial" w:cs="Arial"/>
          <w:sz w:val="20"/>
          <w:szCs w:val="20"/>
        </w:rPr>
      </w:pPr>
      <w:r w:rsidRPr="0003573B">
        <w:rPr>
          <w:rFonts w:ascii="Arial" w:hAnsi="Arial" w:cs="Arial"/>
          <w:sz w:val="20"/>
          <w:szCs w:val="20"/>
        </w:rPr>
        <w:lastRenderedPageBreak/>
        <w:br w:type="page"/>
      </w:r>
    </w:p>
    <w:p w14:paraId="563F2953" w14:textId="05DEA9D7" w:rsidR="003F0262" w:rsidRPr="0003573B" w:rsidRDefault="003F0262" w:rsidP="003F0262">
      <w:pPr>
        <w:pStyle w:val="Heading1"/>
        <w:numPr>
          <w:ilvl w:val="0"/>
          <w:numId w:val="0"/>
        </w:numPr>
        <w:ind w:left="357" w:hanging="357"/>
        <w:jc w:val="center"/>
        <w:rPr>
          <w:rFonts w:ascii="Arial" w:hAnsi="Arial"/>
          <w:sz w:val="20"/>
          <w:szCs w:val="20"/>
        </w:rPr>
      </w:pPr>
      <w:r w:rsidRPr="0003573B">
        <w:rPr>
          <w:rFonts w:ascii="Arial" w:hAnsi="Arial"/>
          <w:sz w:val="20"/>
          <w:szCs w:val="20"/>
        </w:rPr>
        <w:lastRenderedPageBreak/>
        <w:t>ANNEX</w:t>
      </w:r>
      <w:r w:rsidR="00FE60AE">
        <w:rPr>
          <w:rFonts w:ascii="Arial" w:hAnsi="Arial"/>
          <w:sz w:val="20"/>
          <w:szCs w:val="20"/>
        </w:rPr>
        <w:t>ES</w:t>
      </w:r>
      <w:r w:rsidRPr="0003573B">
        <w:rPr>
          <w:rFonts w:ascii="Arial" w:hAnsi="Arial"/>
          <w:sz w:val="20"/>
          <w:szCs w:val="20"/>
        </w:rPr>
        <w:t xml:space="preserve"> </w:t>
      </w:r>
      <w:r w:rsidR="009D17C4">
        <w:rPr>
          <w:rFonts w:ascii="Arial" w:hAnsi="Arial"/>
          <w:sz w:val="20"/>
          <w:szCs w:val="20"/>
        </w:rPr>
        <w:t>for engineering works</w:t>
      </w:r>
    </w:p>
    <w:p w14:paraId="72EC1CFB" w14:textId="5AA4AD2C" w:rsidR="00FF3B38" w:rsidRPr="007D762C" w:rsidRDefault="007D762C" w:rsidP="00FF3B38">
      <w:pPr>
        <w:spacing w:before="120"/>
        <w:ind w:left="284" w:hanging="284"/>
        <w:rPr>
          <w:rFonts w:ascii="Arial" w:hAnsi="Arial" w:cs="Arial"/>
          <w:sz w:val="18"/>
          <w:szCs w:val="18"/>
        </w:rPr>
      </w:pPr>
      <w:r>
        <w:rPr>
          <w:noProof/>
        </w:rPr>
        <w:t xml:space="preserve">Link with all technical documents </w:t>
      </w:r>
    </w:p>
    <w:p w14:paraId="6BCA1B86" w14:textId="6A0F0DF3" w:rsidR="00FF3B38" w:rsidRPr="007D762C" w:rsidRDefault="00FF3B38" w:rsidP="00FF3B38">
      <w:pPr>
        <w:spacing w:before="120"/>
        <w:ind w:left="284" w:hanging="284"/>
        <w:rPr>
          <w:rFonts w:ascii="Arial" w:hAnsi="Arial" w:cs="Arial"/>
          <w:sz w:val="18"/>
          <w:szCs w:val="18"/>
        </w:rPr>
      </w:pPr>
    </w:p>
    <w:p w14:paraId="478DD30C" w14:textId="6D9640FB" w:rsidR="00D92663" w:rsidRPr="0003573B" w:rsidRDefault="00130C37" w:rsidP="00D92663">
      <w:pPr>
        <w:pStyle w:val="Heading1"/>
        <w:numPr>
          <w:ilvl w:val="0"/>
          <w:numId w:val="0"/>
        </w:numPr>
        <w:ind w:left="357" w:hanging="357"/>
        <w:jc w:val="center"/>
        <w:rPr>
          <w:rFonts w:ascii="Arial" w:hAnsi="Arial"/>
          <w:sz w:val="20"/>
          <w:szCs w:val="20"/>
        </w:rPr>
      </w:pPr>
      <w:bookmarkStart w:id="15" w:name="_Toc13581123"/>
      <w:r>
        <w:rPr>
          <w:rFonts w:ascii="Arial" w:hAnsi="Arial"/>
          <w:sz w:val="20"/>
          <w:szCs w:val="20"/>
        </w:rPr>
        <w:t>A</w:t>
      </w:r>
      <w:r w:rsidR="00D92663" w:rsidRPr="0003573B">
        <w:rPr>
          <w:rFonts w:ascii="Arial" w:hAnsi="Arial"/>
          <w:sz w:val="20"/>
          <w:szCs w:val="20"/>
        </w:rPr>
        <w:t>NNEX C: TECHNICAL PROPOSAL FORMS</w:t>
      </w:r>
      <w:bookmarkEnd w:id="15"/>
    </w:p>
    <w:p w14:paraId="26E65F08" w14:textId="77777777" w:rsidR="00D92663" w:rsidRPr="0003573B" w:rsidRDefault="00D92663" w:rsidP="00D92663">
      <w:pPr>
        <w:jc w:val="both"/>
        <w:rPr>
          <w:rFonts w:ascii="Arial" w:hAnsi="Arial" w:cs="Arial"/>
          <w:sz w:val="20"/>
          <w:szCs w:val="20"/>
        </w:rPr>
      </w:pPr>
      <w:r w:rsidRPr="0003573B">
        <w:rPr>
          <w:rFonts w:ascii="Arial" w:hAnsi="Arial" w:cs="Arial"/>
          <w:sz w:val="20"/>
          <w:szCs w:val="20"/>
        </w:rPr>
        <w:t>The following Forms and information there within are considered an integral part of this submission and must be provided for the Proposal to be considered. The information should be provided according to the sample format.</w:t>
      </w:r>
    </w:p>
    <w:p w14:paraId="6ED8906B" w14:textId="77777777" w:rsidR="00D92663" w:rsidRPr="0003573B" w:rsidRDefault="00D92663" w:rsidP="00D92663">
      <w:pPr>
        <w:rPr>
          <w:rFonts w:ascii="Arial" w:hAnsi="Arial" w:cs="Arial"/>
          <w:sz w:val="20"/>
          <w:szCs w:val="20"/>
          <w:lang w:val="en-GB"/>
        </w:rPr>
      </w:pPr>
    </w:p>
    <w:p w14:paraId="052942E6" w14:textId="77777777" w:rsidR="00D92663" w:rsidRPr="00531B68" w:rsidRDefault="00D92663" w:rsidP="00D92663">
      <w:pPr>
        <w:contextualSpacing/>
        <w:rPr>
          <w:rFonts w:ascii="Arial" w:hAnsi="Arial" w:cs="Arial"/>
          <w:sz w:val="20"/>
          <w:szCs w:val="20"/>
        </w:rPr>
      </w:pPr>
    </w:p>
    <w:p w14:paraId="1AF825EF" w14:textId="77777777" w:rsidR="00D92663" w:rsidRPr="0003573B" w:rsidRDefault="00D92663" w:rsidP="00D92663">
      <w:pPr>
        <w:jc w:val="center"/>
        <w:rPr>
          <w:rFonts w:ascii="Arial" w:hAnsi="Arial" w:cs="Arial"/>
          <w:b/>
          <w:sz w:val="20"/>
          <w:szCs w:val="20"/>
        </w:rPr>
      </w:pPr>
    </w:p>
    <w:p w14:paraId="417C082B" w14:textId="77777777" w:rsidR="00D92663" w:rsidRPr="0003573B" w:rsidRDefault="00D92663" w:rsidP="00D92663">
      <w:pPr>
        <w:jc w:val="center"/>
        <w:rPr>
          <w:rFonts w:ascii="Arial" w:hAnsi="Arial" w:cs="Arial"/>
          <w:sz w:val="20"/>
          <w:szCs w:val="20"/>
        </w:rPr>
      </w:pPr>
      <w:bookmarkStart w:id="16" w:name="_Toc482513743"/>
      <w:proofErr w:type="gramStart"/>
      <w:r w:rsidRPr="0003573B">
        <w:rPr>
          <w:rFonts w:ascii="Arial" w:hAnsi="Arial" w:cs="Arial"/>
          <w:b/>
          <w:sz w:val="20"/>
          <w:szCs w:val="20"/>
        </w:rPr>
        <w:t>Form</w:t>
      </w:r>
      <w:proofErr w:type="gramEnd"/>
      <w:r w:rsidRPr="0003573B">
        <w:rPr>
          <w:rFonts w:ascii="Arial" w:hAnsi="Arial" w:cs="Arial"/>
          <w:b/>
          <w:sz w:val="20"/>
          <w:szCs w:val="20"/>
        </w:rPr>
        <w:t xml:space="preserve"> 3: Potential Bidder’s General Information</w:t>
      </w:r>
      <w:bookmarkEnd w:id="16"/>
    </w:p>
    <w:p w14:paraId="4E52381B" w14:textId="77777777" w:rsidR="00D92663" w:rsidRPr="0003573B" w:rsidRDefault="00D92663" w:rsidP="00D92663">
      <w:pPr>
        <w:jc w:val="right"/>
        <w:rPr>
          <w:rFonts w:ascii="Arial" w:hAnsi="Arial" w:cs="Arial"/>
          <w:sz w:val="20"/>
          <w:szCs w:val="20"/>
        </w:rPr>
      </w:pPr>
    </w:p>
    <w:tbl>
      <w:tblPr>
        <w:tblW w:w="9631" w:type="dxa"/>
        <w:tblLayout w:type="fixed"/>
        <w:tblCellMar>
          <w:left w:w="30" w:type="dxa"/>
          <w:right w:w="30" w:type="dxa"/>
        </w:tblCellMar>
        <w:tblLook w:val="0000" w:firstRow="0" w:lastRow="0" w:firstColumn="0" w:lastColumn="0" w:noHBand="0" w:noVBand="0"/>
      </w:tblPr>
      <w:tblGrid>
        <w:gridCol w:w="2809"/>
        <w:gridCol w:w="3881"/>
        <w:gridCol w:w="2941"/>
      </w:tblGrid>
      <w:tr w:rsidR="00D92663" w:rsidRPr="004F623F" w14:paraId="6C74B7BE" w14:textId="77777777" w:rsidTr="00261F93">
        <w:trPr>
          <w:trHeight w:val="293"/>
        </w:trPr>
        <w:tc>
          <w:tcPr>
            <w:tcW w:w="9631" w:type="dxa"/>
            <w:gridSpan w:val="3"/>
            <w:tcBorders>
              <w:top w:val="single" w:sz="6" w:space="0" w:color="auto"/>
              <w:left w:val="single" w:sz="6" w:space="0" w:color="auto"/>
              <w:right w:val="single" w:sz="4" w:space="0" w:color="auto"/>
            </w:tcBorders>
          </w:tcPr>
          <w:p w14:paraId="433F3F85" w14:textId="77777777" w:rsidR="00D92663" w:rsidRPr="0003573B" w:rsidRDefault="00D92663" w:rsidP="00261F93">
            <w:pPr>
              <w:jc w:val="center"/>
              <w:rPr>
                <w:rFonts w:ascii="Arial" w:hAnsi="Arial" w:cs="Arial"/>
                <w:snapToGrid w:val="0"/>
                <w:sz w:val="20"/>
                <w:szCs w:val="20"/>
              </w:rPr>
            </w:pPr>
            <w:r w:rsidRPr="0003573B">
              <w:rPr>
                <w:rFonts w:ascii="Arial" w:hAnsi="Arial" w:cs="Arial"/>
                <w:b/>
                <w:snapToGrid w:val="0"/>
                <w:sz w:val="20"/>
                <w:szCs w:val="20"/>
              </w:rPr>
              <w:t>Potential Bidder General Information</w:t>
            </w:r>
          </w:p>
        </w:tc>
      </w:tr>
      <w:tr w:rsidR="00D92663" w:rsidRPr="004F623F" w14:paraId="78D8F50F" w14:textId="77777777" w:rsidTr="00261F93">
        <w:trPr>
          <w:cantSplit/>
          <w:trHeight w:val="365"/>
        </w:trPr>
        <w:tc>
          <w:tcPr>
            <w:tcW w:w="9631" w:type="dxa"/>
            <w:gridSpan w:val="3"/>
            <w:tcBorders>
              <w:left w:val="single" w:sz="4" w:space="0" w:color="auto"/>
              <w:right w:val="single" w:sz="4" w:space="0" w:color="auto"/>
            </w:tcBorders>
          </w:tcPr>
          <w:p w14:paraId="54B9D97A" w14:textId="77777777" w:rsidR="00D92663" w:rsidRPr="0003573B" w:rsidRDefault="00D92663" w:rsidP="00261F93">
            <w:pPr>
              <w:rPr>
                <w:rFonts w:ascii="Arial" w:hAnsi="Arial" w:cs="Arial"/>
                <w:b/>
                <w:snapToGrid w:val="0"/>
                <w:sz w:val="20"/>
                <w:szCs w:val="20"/>
              </w:rPr>
            </w:pPr>
          </w:p>
        </w:tc>
      </w:tr>
      <w:tr w:rsidR="00D92663" w:rsidRPr="004F623F" w14:paraId="097CDBA0" w14:textId="77777777" w:rsidTr="00261F93">
        <w:trPr>
          <w:cantSplit/>
          <w:trHeight w:val="293"/>
        </w:trPr>
        <w:tc>
          <w:tcPr>
            <w:tcW w:w="2809" w:type="dxa"/>
            <w:vMerge w:val="restart"/>
            <w:tcBorders>
              <w:top w:val="single" w:sz="6" w:space="0" w:color="auto"/>
              <w:left w:val="single" w:sz="6" w:space="0" w:color="auto"/>
              <w:right w:val="single" w:sz="6" w:space="0" w:color="auto"/>
            </w:tcBorders>
          </w:tcPr>
          <w:p w14:paraId="363E3530"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Description</w:t>
            </w:r>
          </w:p>
        </w:tc>
        <w:tc>
          <w:tcPr>
            <w:tcW w:w="3881" w:type="dxa"/>
            <w:tcBorders>
              <w:top w:val="single" w:sz="6" w:space="0" w:color="auto"/>
              <w:left w:val="single" w:sz="6" w:space="0" w:color="auto"/>
              <w:right w:val="single" w:sz="6" w:space="0" w:color="auto"/>
            </w:tcBorders>
            <w:vAlign w:val="center"/>
          </w:tcPr>
          <w:p w14:paraId="0B8B4C48"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Information</w:t>
            </w:r>
          </w:p>
        </w:tc>
        <w:tc>
          <w:tcPr>
            <w:tcW w:w="2941" w:type="dxa"/>
            <w:tcBorders>
              <w:top w:val="single" w:sz="6" w:space="0" w:color="auto"/>
              <w:left w:val="single" w:sz="6" w:space="0" w:color="auto"/>
              <w:right w:val="single" w:sz="6" w:space="0" w:color="auto"/>
            </w:tcBorders>
            <w:vAlign w:val="center"/>
          </w:tcPr>
          <w:p w14:paraId="79FA1176"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Remarks</w:t>
            </w:r>
          </w:p>
        </w:tc>
      </w:tr>
      <w:tr w:rsidR="00D92663" w:rsidRPr="004F623F" w14:paraId="32967B75" w14:textId="77777777" w:rsidTr="00261F93">
        <w:trPr>
          <w:cantSplit/>
          <w:trHeight w:val="293"/>
        </w:trPr>
        <w:tc>
          <w:tcPr>
            <w:tcW w:w="2809" w:type="dxa"/>
            <w:vMerge/>
            <w:tcBorders>
              <w:left w:val="single" w:sz="6" w:space="0" w:color="auto"/>
              <w:right w:val="single" w:sz="6" w:space="0" w:color="auto"/>
            </w:tcBorders>
            <w:vAlign w:val="center"/>
          </w:tcPr>
          <w:p w14:paraId="16023111" w14:textId="77777777" w:rsidR="00D92663" w:rsidRPr="0003573B" w:rsidRDefault="00D92663" w:rsidP="00261F93">
            <w:pPr>
              <w:jc w:val="right"/>
              <w:rPr>
                <w:rFonts w:ascii="Arial" w:hAnsi="Arial" w:cs="Arial"/>
                <w:snapToGrid w:val="0"/>
                <w:sz w:val="20"/>
                <w:szCs w:val="20"/>
              </w:rPr>
            </w:pPr>
          </w:p>
        </w:tc>
        <w:tc>
          <w:tcPr>
            <w:tcW w:w="3881" w:type="dxa"/>
            <w:tcBorders>
              <w:left w:val="single" w:sz="6" w:space="0" w:color="auto"/>
              <w:right w:val="single" w:sz="6" w:space="0" w:color="auto"/>
            </w:tcBorders>
            <w:vAlign w:val="center"/>
          </w:tcPr>
          <w:p w14:paraId="6D210588" w14:textId="77777777" w:rsidR="00D92663" w:rsidRPr="0003573B" w:rsidRDefault="00D92663" w:rsidP="00261F93">
            <w:pPr>
              <w:jc w:val="center"/>
              <w:rPr>
                <w:rFonts w:ascii="Arial" w:hAnsi="Arial" w:cs="Arial"/>
                <w:snapToGrid w:val="0"/>
                <w:sz w:val="20"/>
                <w:szCs w:val="20"/>
              </w:rPr>
            </w:pPr>
            <w:r w:rsidRPr="0003573B">
              <w:rPr>
                <w:rFonts w:ascii="Arial" w:hAnsi="Arial" w:cs="Arial"/>
                <w:snapToGrid w:val="0"/>
                <w:sz w:val="20"/>
                <w:szCs w:val="20"/>
              </w:rPr>
              <w:t>(to be filled by the Potential Bidder)</w:t>
            </w:r>
          </w:p>
        </w:tc>
        <w:tc>
          <w:tcPr>
            <w:tcW w:w="2941" w:type="dxa"/>
            <w:tcBorders>
              <w:left w:val="single" w:sz="6" w:space="0" w:color="auto"/>
              <w:right w:val="single" w:sz="6" w:space="0" w:color="auto"/>
            </w:tcBorders>
            <w:vAlign w:val="center"/>
          </w:tcPr>
          <w:p w14:paraId="26DE20A1" w14:textId="77777777" w:rsidR="00D92663" w:rsidRPr="0003573B" w:rsidRDefault="00D92663" w:rsidP="00261F93">
            <w:pPr>
              <w:jc w:val="right"/>
              <w:rPr>
                <w:rFonts w:ascii="Arial" w:hAnsi="Arial" w:cs="Arial"/>
                <w:snapToGrid w:val="0"/>
                <w:sz w:val="20"/>
                <w:szCs w:val="20"/>
              </w:rPr>
            </w:pPr>
          </w:p>
        </w:tc>
      </w:tr>
      <w:tr w:rsidR="00D92663" w:rsidRPr="004F623F" w14:paraId="2F057D40" w14:textId="77777777" w:rsidTr="00261F93">
        <w:trPr>
          <w:cantSplit/>
          <w:trHeight w:val="485"/>
        </w:trPr>
        <w:tc>
          <w:tcPr>
            <w:tcW w:w="2809" w:type="dxa"/>
            <w:tcBorders>
              <w:top w:val="single" w:sz="4" w:space="0" w:color="auto"/>
              <w:left w:val="single" w:sz="4" w:space="0" w:color="auto"/>
              <w:bottom w:val="dotted" w:sz="4" w:space="0" w:color="auto"/>
              <w:right w:val="single" w:sz="4" w:space="0" w:color="auto"/>
            </w:tcBorders>
            <w:vAlign w:val="center"/>
          </w:tcPr>
          <w:p w14:paraId="520B0F78" w14:textId="77777777" w:rsidR="00D92663" w:rsidRPr="0003573B" w:rsidRDefault="00D92663" w:rsidP="00261F93">
            <w:pPr>
              <w:rPr>
                <w:rFonts w:ascii="Arial" w:hAnsi="Arial" w:cs="Arial"/>
                <w:snapToGrid w:val="0"/>
                <w:sz w:val="20"/>
                <w:szCs w:val="20"/>
              </w:rPr>
            </w:pPr>
            <w:r w:rsidRPr="0003573B">
              <w:rPr>
                <w:rFonts w:ascii="Arial" w:hAnsi="Arial" w:cs="Arial"/>
                <w:snapToGrid w:val="0"/>
                <w:sz w:val="20"/>
                <w:szCs w:val="20"/>
              </w:rPr>
              <w:t xml:space="preserve"> Registration number</w:t>
            </w:r>
          </w:p>
        </w:tc>
        <w:tc>
          <w:tcPr>
            <w:tcW w:w="3881" w:type="dxa"/>
            <w:tcBorders>
              <w:top w:val="single" w:sz="4" w:space="0" w:color="auto"/>
              <w:left w:val="single" w:sz="4" w:space="0" w:color="auto"/>
              <w:bottom w:val="dotted" w:sz="4" w:space="0" w:color="auto"/>
              <w:right w:val="single" w:sz="4" w:space="0" w:color="auto"/>
            </w:tcBorders>
            <w:vAlign w:val="center"/>
          </w:tcPr>
          <w:p w14:paraId="0D5D51E1" w14:textId="77777777" w:rsidR="00D92663" w:rsidRPr="0003573B" w:rsidRDefault="00D92663" w:rsidP="00261F93">
            <w:pPr>
              <w:rPr>
                <w:rFonts w:ascii="Arial" w:hAnsi="Arial" w:cs="Arial"/>
                <w:snapToGrid w:val="0"/>
                <w:sz w:val="20"/>
                <w:szCs w:val="20"/>
              </w:rPr>
            </w:pPr>
          </w:p>
        </w:tc>
        <w:tc>
          <w:tcPr>
            <w:tcW w:w="2941" w:type="dxa"/>
            <w:tcBorders>
              <w:top w:val="single" w:sz="4" w:space="0" w:color="auto"/>
              <w:left w:val="single" w:sz="4" w:space="0" w:color="auto"/>
              <w:bottom w:val="dotted" w:sz="4" w:space="0" w:color="auto"/>
              <w:right w:val="single" w:sz="4" w:space="0" w:color="auto"/>
            </w:tcBorders>
            <w:vAlign w:val="center"/>
          </w:tcPr>
          <w:p w14:paraId="501ACBB3" w14:textId="77777777" w:rsidR="00D92663" w:rsidRPr="0003573B" w:rsidRDefault="00D92663" w:rsidP="00261F93">
            <w:pPr>
              <w:rPr>
                <w:rFonts w:ascii="Arial" w:hAnsi="Arial" w:cs="Arial"/>
                <w:snapToGrid w:val="0"/>
                <w:sz w:val="20"/>
                <w:szCs w:val="20"/>
              </w:rPr>
            </w:pPr>
          </w:p>
        </w:tc>
      </w:tr>
      <w:tr w:rsidR="00D92663" w:rsidRPr="004F623F" w14:paraId="6EAAEA0B" w14:textId="77777777" w:rsidTr="00261F93">
        <w:trPr>
          <w:cantSplit/>
          <w:trHeight w:val="485"/>
        </w:trPr>
        <w:tc>
          <w:tcPr>
            <w:tcW w:w="2809" w:type="dxa"/>
            <w:tcBorders>
              <w:top w:val="dotted" w:sz="4" w:space="0" w:color="auto"/>
              <w:left w:val="single" w:sz="4" w:space="0" w:color="auto"/>
              <w:bottom w:val="dotted" w:sz="4" w:space="0" w:color="auto"/>
              <w:right w:val="single" w:sz="4" w:space="0" w:color="auto"/>
            </w:tcBorders>
            <w:vAlign w:val="center"/>
          </w:tcPr>
          <w:p w14:paraId="00A2D752" w14:textId="77777777" w:rsidR="00D92663" w:rsidRPr="0003573B" w:rsidRDefault="00D92663" w:rsidP="00261F93">
            <w:pPr>
              <w:rPr>
                <w:rFonts w:ascii="Arial" w:hAnsi="Arial" w:cs="Arial"/>
                <w:snapToGrid w:val="0"/>
                <w:sz w:val="20"/>
                <w:szCs w:val="20"/>
              </w:rPr>
            </w:pPr>
            <w:r w:rsidRPr="0003573B">
              <w:rPr>
                <w:rFonts w:ascii="Arial" w:hAnsi="Arial" w:cs="Arial"/>
                <w:snapToGrid w:val="0"/>
                <w:sz w:val="20"/>
                <w:szCs w:val="20"/>
              </w:rPr>
              <w:t xml:space="preserve"> Grade</w:t>
            </w:r>
          </w:p>
        </w:tc>
        <w:tc>
          <w:tcPr>
            <w:tcW w:w="3881" w:type="dxa"/>
            <w:tcBorders>
              <w:top w:val="dotted" w:sz="4" w:space="0" w:color="auto"/>
              <w:left w:val="single" w:sz="4" w:space="0" w:color="auto"/>
              <w:bottom w:val="dotted" w:sz="4" w:space="0" w:color="auto"/>
              <w:right w:val="single" w:sz="4" w:space="0" w:color="auto"/>
            </w:tcBorders>
            <w:vAlign w:val="center"/>
          </w:tcPr>
          <w:p w14:paraId="022B1AD1" w14:textId="77777777" w:rsidR="00D92663" w:rsidRPr="0003573B" w:rsidRDefault="00D92663" w:rsidP="00261F93">
            <w:pPr>
              <w:rPr>
                <w:rFonts w:ascii="Arial" w:hAnsi="Arial" w:cs="Arial"/>
                <w:snapToGrid w:val="0"/>
                <w:sz w:val="20"/>
                <w:szCs w:val="20"/>
              </w:rPr>
            </w:pPr>
          </w:p>
        </w:tc>
        <w:tc>
          <w:tcPr>
            <w:tcW w:w="2941" w:type="dxa"/>
            <w:tcBorders>
              <w:top w:val="dotted" w:sz="4" w:space="0" w:color="auto"/>
              <w:left w:val="single" w:sz="4" w:space="0" w:color="auto"/>
              <w:bottom w:val="dotted" w:sz="4" w:space="0" w:color="auto"/>
              <w:right w:val="single" w:sz="4" w:space="0" w:color="auto"/>
            </w:tcBorders>
            <w:vAlign w:val="center"/>
          </w:tcPr>
          <w:p w14:paraId="4AB075FB" w14:textId="77777777" w:rsidR="00D92663" w:rsidRPr="0003573B" w:rsidRDefault="00D92663" w:rsidP="00261F93">
            <w:pPr>
              <w:rPr>
                <w:rFonts w:ascii="Arial" w:hAnsi="Arial" w:cs="Arial"/>
                <w:snapToGrid w:val="0"/>
                <w:sz w:val="20"/>
                <w:szCs w:val="20"/>
              </w:rPr>
            </w:pPr>
          </w:p>
        </w:tc>
      </w:tr>
      <w:tr w:rsidR="00D92663" w:rsidRPr="004F623F" w14:paraId="3EAEB306" w14:textId="77777777" w:rsidTr="00261F93">
        <w:trPr>
          <w:cantSplit/>
          <w:trHeight w:val="485"/>
        </w:trPr>
        <w:tc>
          <w:tcPr>
            <w:tcW w:w="2809" w:type="dxa"/>
            <w:tcBorders>
              <w:top w:val="dotted" w:sz="4" w:space="0" w:color="auto"/>
              <w:left w:val="single" w:sz="4" w:space="0" w:color="auto"/>
              <w:bottom w:val="dotted" w:sz="4" w:space="0" w:color="auto"/>
              <w:right w:val="single" w:sz="4" w:space="0" w:color="auto"/>
            </w:tcBorders>
            <w:vAlign w:val="center"/>
          </w:tcPr>
          <w:p w14:paraId="2DE1A102" w14:textId="77777777" w:rsidR="00D92663" w:rsidRPr="0003573B" w:rsidRDefault="00D92663" w:rsidP="00261F93">
            <w:pPr>
              <w:rPr>
                <w:rFonts w:ascii="Arial" w:hAnsi="Arial" w:cs="Arial"/>
                <w:snapToGrid w:val="0"/>
                <w:sz w:val="20"/>
                <w:szCs w:val="20"/>
              </w:rPr>
            </w:pPr>
            <w:r w:rsidRPr="0003573B">
              <w:rPr>
                <w:rFonts w:ascii="Arial" w:hAnsi="Arial" w:cs="Arial"/>
                <w:snapToGrid w:val="0"/>
                <w:sz w:val="20"/>
                <w:szCs w:val="20"/>
              </w:rPr>
              <w:t xml:space="preserve"> Specialty</w:t>
            </w:r>
          </w:p>
        </w:tc>
        <w:tc>
          <w:tcPr>
            <w:tcW w:w="3881" w:type="dxa"/>
            <w:tcBorders>
              <w:top w:val="dotted" w:sz="4" w:space="0" w:color="auto"/>
              <w:left w:val="single" w:sz="4" w:space="0" w:color="auto"/>
              <w:bottom w:val="dotted" w:sz="4" w:space="0" w:color="auto"/>
              <w:right w:val="single" w:sz="4" w:space="0" w:color="auto"/>
            </w:tcBorders>
            <w:vAlign w:val="center"/>
          </w:tcPr>
          <w:p w14:paraId="43EA8AB1" w14:textId="77777777" w:rsidR="00D92663" w:rsidRPr="0003573B" w:rsidRDefault="00D92663" w:rsidP="00261F93">
            <w:pPr>
              <w:rPr>
                <w:rFonts w:ascii="Arial" w:hAnsi="Arial" w:cs="Arial"/>
                <w:snapToGrid w:val="0"/>
                <w:sz w:val="20"/>
                <w:szCs w:val="20"/>
              </w:rPr>
            </w:pPr>
          </w:p>
        </w:tc>
        <w:tc>
          <w:tcPr>
            <w:tcW w:w="2941" w:type="dxa"/>
            <w:tcBorders>
              <w:top w:val="dotted" w:sz="4" w:space="0" w:color="auto"/>
              <w:left w:val="single" w:sz="4" w:space="0" w:color="auto"/>
              <w:bottom w:val="dotted" w:sz="4" w:space="0" w:color="auto"/>
              <w:right w:val="single" w:sz="4" w:space="0" w:color="auto"/>
            </w:tcBorders>
            <w:vAlign w:val="center"/>
          </w:tcPr>
          <w:p w14:paraId="17D76E49" w14:textId="77777777" w:rsidR="00D92663" w:rsidRPr="0003573B" w:rsidRDefault="00D92663" w:rsidP="00261F93">
            <w:pPr>
              <w:rPr>
                <w:rFonts w:ascii="Arial" w:hAnsi="Arial" w:cs="Arial"/>
                <w:snapToGrid w:val="0"/>
                <w:sz w:val="20"/>
                <w:szCs w:val="20"/>
              </w:rPr>
            </w:pPr>
          </w:p>
        </w:tc>
      </w:tr>
      <w:tr w:rsidR="00D92663" w:rsidRPr="004F623F" w14:paraId="5A0E9E20" w14:textId="77777777" w:rsidTr="00261F93">
        <w:trPr>
          <w:cantSplit/>
          <w:trHeight w:val="485"/>
        </w:trPr>
        <w:tc>
          <w:tcPr>
            <w:tcW w:w="2809" w:type="dxa"/>
            <w:tcBorders>
              <w:top w:val="dotted" w:sz="4" w:space="0" w:color="auto"/>
              <w:left w:val="single" w:sz="4" w:space="0" w:color="auto"/>
              <w:bottom w:val="dotted" w:sz="4" w:space="0" w:color="auto"/>
              <w:right w:val="single" w:sz="4" w:space="0" w:color="auto"/>
            </w:tcBorders>
            <w:vAlign w:val="center"/>
          </w:tcPr>
          <w:p w14:paraId="4F16B21D" w14:textId="77777777" w:rsidR="00D92663" w:rsidRPr="0003573B" w:rsidRDefault="00D92663" w:rsidP="00261F93">
            <w:pPr>
              <w:rPr>
                <w:rFonts w:ascii="Arial" w:hAnsi="Arial" w:cs="Arial"/>
                <w:snapToGrid w:val="0"/>
                <w:sz w:val="20"/>
                <w:szCs w:val="20"/>
              </w:rPr>
            </w:pPr>
            <w:r w:rsidRPr="0003573B">
              <w:rPr>
                <w:rFonts w:ascii="Arial" w:hAnsi="Arial" w:cs="Arial"/>
                <w:snapToGrid w:val="0"/>
                <w:sz w:val="20"/>
                <w:szCs w:val="20"/>
              </w:rPr>
              <w:t xml:space="preserve"> Expiry Date</w:t>
            </w:r>
          </w:p>
        </w:tc>
        <w:tc>
          <w:tcPr>
            <w:tcW w:w="3881" w:type="dxa"/>
            <w:tcBorders>
              <w:top w:val="dotted" w:sz="4" w:space="0" w:color="auto"/>
              <w:left w:val="single" w:sz="4" w:space="0" w:color="auto"/>
              <w:bottom w:val="dotted" w:sz="4" w:space="0" w:color="auto"/>
              <w:right w:val="single" w:sz="4" w:space="0" w:color="auto"/>
            </w:tcBorders>
            <w:vAlign w:val="center"/>
          </w:tcPr>
          <w:p w14:paraId="34BBE092" w14:textId="77777777" w:rsidR="00D92663" w:rsidRPr="0003573B" w:rsidRDefault="00D92663" w:rsidP="00261F93">
            <w:pPr>
              <w:rPr>
                <w:rFonts w:ascii="Arial" w:hAnsi="Arial" w:cs="Arial"/>
                <w:snapToGrid w:val="0"/>
                <w:sz w:val="20"/>
                <w:szCs w:val="20"/>
              </w:rPr>
            </w:pPr>
          </w:p>
        </w:tc>
        <w:tc>
          <w:tcPr>
            <w:tcW w:w="2941" w:type="dxa"/>
            <w:tcBorders>
              <w:top w:val="dotted" w:sz="4" w:space="0" w:color="auto"/>
              <w:left w:val="single" w:sz="4" w:space="0" w:color="auto"/>
              <w:bottom w:val="dotted" w:sz="4" w:space="0" w:color="auto"/>
              <w:right w:val="single" w:sz="4" w:space="0" w:color="auto"/>
            </w:tcBorders>
            <w:vAlign w:val="center"/>
          </w:tcPr>
          <w:p w14:paraId="26A3194E" w14:textId="77777777" w:rsidR="00D92663" w:rsidRPr="0003573B" w:rsidRDefault="00D92663" w:rsidP="00261F93">
            <w:pPr>
              <w:rPr>
                <w:rFonts w:ascii="Arial" w:hAnsi="Arial" w:cs="Arial"/>
                <w:snapToGrid w:val="0"/>
                <w:sz w:val="20"/>
                <w:szCs w:val="20"/>
              </w:rPr>
            </w:pPr>
          </w:p>
        </w:tc>
      </w:tr>
      <w:tr w:rsidR="00D92663" w:rsidRPr="004F623F" w14:paraId="5FA67637" w14:textId="77777777" w:rsidTr="00261F93">
        <w:trPr>
          <w:cantSplit/>
          <w:trHeight w:val="485"/>
        </w:trPr>
        <w:tc>
          <w:tcPr>
            <w:tcW w:w="2809" w:type="dxa"/>
            <w:tcBorders>
              <w:top w:val="dotted" w:sz="4" w:space="0" w:color="auto"/>
              <w:left w:val="single" w:sz="4" w:space="0" w:color="auto"/>
              <w:bottom w:val="dotted" w:sz="4" w:space="0" w:color="auto"/>
              <w:right w:val="single" w:sz="4" w:space="0" w:color="auto"/>
            </w:tcBorders>
            <w:vAlign w:val="center"/>
          </w:tcPr>
          <w:p w14:paraId="7DD514D4" w14:textId="77777777" w:rsidR="00D92663" w:rsidRPr="0003573B" w:rsidRDefault="00D92663" w:rsidP="00261F93">
            <w:pPr>
              <w:rPr>
                <w:rFonts w:ascii="Arial" w:hAnsi="Arial" w:cs="Arial"/>
                <w:snapToGrid w:val="0"/>
                <w:sz w:val="20"/>
                <w:szCs w:val="20"/>
              </w:rPr>
            </w:pPr>
            <w:r w:rsidRPr="0003573B">
              <w:rPr>
                <w:rFonts w:ascii="Arial" w:hAnsi="Arial" w:cs="Arial"/>
                <w:b/>
                <w:snapToGrid w:val="0"/>
                <w:sz w:val="20"/>
                <w:szCs w:val="20"/>
              </w:rPr>
              <w:t xml:space="preserve"> Legal Status</w:t>
            </w:r>
          </w:p>
        </w:tc>
        <w:tc>
          <w:tcPr>
            <w:tcW w:w="3881" w:type="dxa"/>
            <w:tcBorders>
              <w:top w:val="dotted" w:sz="4" w:space="0" w:color="auto"/>
              <w:left w:val="single" w:sz="4" w:space="0" w:color="auto"/>
              <w:bottom w:val="dotted" w:sz="4" w:space="0" w:color="auto"/>
              <w:right w:val="single" w:sz="4" w:space="0" w:color="auto"/>
            </w:tcBorders>
            <w:vAlign w:val="center"/>
          </w:tcPr>
          <w:p w14:paraId="728CF5BC" w14:textId="77777777" w:rsidR="00D92663" w:rsidRPr="0003573B" w:rsidRDefault="00D92663" w:rsidP="00261F93">
            <w:pPr>
              <w:rPr>
                <w:rFonts w:ascii="Arial" w:hAnsi="Arial" w:cs="Arial"/>
                <w:snapToGrid w:val="0"/>
                <w:sz w:val="20"/>
                <w:szCs w:val="20"/>
              </w:rPr>
            </w:pPr>
          </w:p>
        </w:tc>
        <w:tc>
          <w:tcPr>
            <w:tcW w:w="2941" w:type="dxa"/>
            <w:tcBorders>
              <w:top w:val="dotted" w:sz="4" w:space="0" w:color="auto"/>
              <w:left w:val="single" w:sz="4" w:space="0" w:color="auto"/>
              <w:bottom w:val="dotted" w:sz="4" w:space="0" w:color="auto"/>
              <w:right w:val="single" w:sz="4" w:space="0" w:color="auto"/>
            </w:tcBorders>
            <w:vAlign w:val="center"/>
          </w:tcPr>
          <w:p w14:paraId="24BC1CB8" w14:textId="77777777" w:rsidR="00D92663" w:rsidRPr="0003573B" w:rsidRDefault="00D92663" w:rsidP="00261F93">
            <w:pPr>
              <w:jc w:val="center"/>
              <w:rPr>
                <w:rFonts w:ascii="Arial" w:hAnsi="Arial" w:cs="Arial"/>
                <w:snapToGrid w:val="0"/>
                <w:sz w:val="20"/>
                <w:szCs w:val="20"/>
              </w:rPr>
            </w:pPr>
            <w:r w:rsidRPr="0003573B">
              <w:rPr>
                <w:rFonts w:ascii="Arial" w:hAnsi="Arial" w:cs="Arial"/>
                <w:snapToGrid w:val="0"/>
                <w:sz w:val="20"/>
                <w:szCs w:val="20"/>
              </w:rPr>
              <w:t>Provide certified copies of Registration</w:t>
            </w:r>
          </w:p>
        </w:tc>
      </w:tr>
      <w:tr w:rsidR="00D92663" w:rsidRPr="004F623F" w14:paraId="60E99A20" w14:textId="77777777" w:rsidTr="00261F93">
        <w:trPr>
          <w:cantSplit/>
          <w:trHeight w:val="525"/>
        </w:trPr>
        <w:tc>
          <w:tcPr>
            <w:tcW w:w="2809" w:type="dxa"/>
            <w:tcBorders>
              <w:top w:val="dotted" w:sz="4" w:space="0" w:color="auto"/>
              <w:left w:val="single" w:sz="4" w:space="0" w:color="auto"/>
              <w:bottom w:val="dotted" w:sz="4" w:space="0" w:color="auto"/>
              <w:right w:val="single" w:sz="4" w:space="0" w:color="auto"/>
            </w:tcBorders>
            <w:vAlign w:val="center"/>
          </w:tcPr>
          <w:p w14:paraId="1011FEBD" w14:textId="77777777" w:rsidR="00D92663" w:rsidRPr="0003573B" w:rsidRDefault="00D92663" w:rsidP="00261F93">
            <w:pPr>
              <w:rPr>
                <w:rFonts w:ascii="Arial" w:hAnsi="Arial" w:cs="Arial"/>
                <w:snapToGrid w:val="0"/>
                <w:sz w:val="20"/>
                <w:szCs w:val="20"/>
              </w:rPr>
            </w:pPr>
            <w:r w:rsidRPr="0003573B">
              <w:rPr>
                <w:rFonts w:ascii="Arial" w:hAnsi="Arial" w:cs="Arial"/>
                <w:snapToGrid w:val="0"/>
                <w:sz w:val="20"/>
                <w:szCs w:val="20"/>
              </w:rPr>
              <w:t xml:space="preserve"> Written power of attorney of  </w:t>
            </w:r>
          </w:p>
          <w:p w14:paraId="1D665B93" w14:textId="77777777" w:rsidR="00D92663" w:rsidRPr="0003573B" w:rsidRDefault="00D92663" w:rsidP="00261F93">
            <w:pPr>
              <w:rPr>
                <w:rFonts w:ascii="Arial" w:hAnsi="Arial" w:cs="Arial"/>
                <w:snapToGrid w:val="0"/>
                <w:sz w:val="20"/>
                <w:szCs w:val="20"/>
              </w:rPr>
            </w:pPr>
            <w:r w:rsidRPr="0003573B">
              <w:rPr>
                <w:rFonts w:ascii="Arial" w:hAnsi="Arial" w:cs="Arial"/>
                <w:snapToGrid w:val="0"/>
                <w:sz w:val="20"/>
                <w:szCs w:val="20"/>
              </w:rPr>
              <w:t xml:space="preserve"> the signatory to the Bid </w:t>
            </w:r>
          </w:p>
        </w:tc>
        <w:tc>
          <w:tcPr>
            <w:tcW w:w="6822" w:type="dxa"/>
            <w:gridSpan w:val="2"/>
            <w:tcBorders>
              <w:top w:val="dotted" w:sz="4" w:space="0" w:color="auto"/>
              <w:left w:val="single" w:sz="4" w:space="0" w:color="auto"/>
              <w:bottom w:val="dotted" w:sz="4" w:space="0" w:color="auto"/>
              <w:right w:val="single" w:sz="4" w:space="0" w:color="auto"/>
            </w:tcBorders>
            <w:vAlign w:val="center"/>
          </w:tcPr>
          <w:p w14:paraId="7AD3D1BE" w14:textId="77777777" w:rsidR="00D92663" w:rsidRPr="0003573B" w:rsidRDefault="00D92663" w:rsidP="00261F93">
            <w:pPr>
              <w:jc w:val="center"/>
              <w:rPr>
                <w:rFonts w:ascii="Arial" w:hAnsi="Arial" w:cs="Arial"/>
                <w:snapToGrid w:val="0"/>
                <w:sz w:val="20"/>
                <w:szCs w:val="20"/>
              </w:rPr>
            </w:pPr>
            <w:r w:rsidRPr="0003573B">
              <w:rPr>
                <w:rFonts w:ascii="Arial" w:hAnsi="Arial" w:cs="Arial"/>
                <w:snapToGrid w:val="0"/>
                <w:sz w:val="20"/>
                <w:szCs w:val="20"/>
              </w:rPr>
              <w:t>Provide original or certified copy of the power of</w:t>
            </w:r>
          </w:p>
          <w:p w14:paraId="2B2260D5" w14:textId="77777777" w:rsidR="00D92663" w:rsidRPr="0003573B" w:rsidRDefault="00D92663" w:rsidP="00261F93">
            <w:pPr>
              <w:jc w:val="center"/>
              <w:rPr>
                <w:rFonts w:ascii="Arial" w:hAnsi="Arial" w:cs="Arial"/>
                <w:snapToGrid w:val="0"/>
                <w:sz w:val="20"/>
                <w:szCs w:val="20"/>
              </w:rPr>
            </w:pPr>
            <w:proofErr w:type="gramStart"/>
            <w:r w:rsidRPr="0003573B">
              <w:rPr>
                <w:rFonts w:ascii="Arial" w:hAnsi="Arial" w:cs="Arial"/>
                <w:snapToGrid w:val="0"/>
                <w:sz w:val="20"/>
                <w:szCs w:val="20"/>
              </w:rPr>
              <w:t>attorney attested</w:t>
            </w:r>
            <w:proofErr w:type="gramEnd"/>
            <w:r w:rsidRPr="0003573B">
              <w:rPr>
                <w:rFonts w:ascii="Arial" w:hAnsi="Arial" w:cs="Arial"/>
                <w:snapToGrid w:val="0"/>
                <w:sz w:val="20"/>
                <w:szCs w:val="20"/>
              </w:rPr>
              <w:t xml:space="preserve"> by a Notary</w:t>
            </w:r>
          </w:p>
        </w:tc>
      </w:tr>
      <w:tr w:rsidR="00D92663" w:rsidRPr="004F623F" w14:paraId="6E9416AC" w14:textId="77777777" w:rsidTr="00261F93">
        <w:trPr>
          <w:cantSplit/>
          <w:trHeight w:val="293"/>
        </w:trPr>
        <w:tc>
          <w:tcPr>
            <w:tcW w:w="2809" w:type="dxa"/>
            <w:tcBorders>
              <w:top w:val="dotted" w:sz="4" w:space="0" w:color="auto"/>
              <w:left w:val="single" w:sz="4" w:space="0" w:color="auto"/>
              <w:bottom w:val="dotted" w:sz="4" w:space="0" w:color="auto"/>
              <w:right w:val="single" w:sz="4" w:space="0" w:color="auto"/>
            </w:tcBorders>
            <w:vAlign w:val="center"/>
          </w:tcPr>
          <w:p w14:paraId="7CCABA27" w14:textId="77777777" w:rsidR="00D92663" w:rsidRPr="0003573B" w:rsidRDefault="00D92663" w:rsidP="00261F93">
            <w:pPr>
              <w:rPr>
                <w:rFonts w:ascii="Arial" w:hAnsi="Arial" w:cs="Arial"/>
                <w:b/>
                <w:bCs/>
                <w:snapToGrid w:val="0"/>
                <w:sz w:val="20"/>
                <w:szCs w:val="20"/>
              </w:rPr>
            </w:pPr>
            <w:r w:rsidRPr="0003573B">
              <w:rPr>
                <w:rFonts w:ascii="Arial" w:hAnsi="Arial" w:cs="Arial"/>
                <w:b/>
                <w:bCs/>
                <w:snapToGrid w:val="0"/>
                <w:sz w:val="20"/>
                <w:szCs w:val="20"/>
              </w:rPr>
              <w:t xml:space="preserve"> VAT Registration Nr.</w:t>
            </w:r>
          </w:p>
        </w:tc>
        <w:tc>
          <w:tcPr>
            <w:tcW w:w="3881" w:type="dxa"/>
            <w:tcBorders>
              <w:top w:val="dotted" w:sz="4" w:space="0" w:color="auto"/>
              <w:left w:val="single" w:sz="4" w:space="0" w:color="auto"/>
              <w:bottom w:val="dotted" w:sz="4" w:space="0" w:color="auto"/>
              <w:right w:val="single" w:sz="4" w:space="0" w:color="auto"/>
            </w:tcBorders>
            <w:vAlign w:val="center"/>
          </w:tcPr>
          <w:p w14:paraId="08546607" w14:textId="77777777" w:rsidR="00D92663" w:rsidRPr="0003573B" w:rsidRDefault="00D92663" w:rsidP="00261F93">
            <w:pPr>
              <w:rPr>
                <w:rFonts w:ascii="Arial" w:hAnsi="Arial" w:cs="Arial"/>
                <w:b/>
                <w:bCs/>
                <w:snapToGrid w:val="0"/>
                <w:sz w:val="20"/>
                <w:szCs w:val="20"/>
              </w:rPr>
            </w:pPr>
          </w:p>
        </w:tc>
        <w:tc>
          <w:tcPr>
            <w:tcW w:w="2941" w:type="dxa"/>
            <w:tcBorders>
              <w:top w:val="dotted" w:sz="4" w:space="0" w:color="auto"/>
              <w:left w:val="single" w:sz="4" w:space="0" w:color="auto"/>
              <w:bottom w:val="dotted" w:sz="4" w:space="0" w:color="auto"/>
              <w:right w:val="single" w:sz="4" w:space="0" w:color="auto"/>
            </w:tcBorders>
            <w:vAlign w:val="center"/>
          </w:tcPr>
          <w:p w14:paraId="28DAD7C3" w14:textId="77777777" w:rsidR="00D92663" w:rsidRPr="0003573B" w:rsidRDefault="00D92663" w:rsidP="00261F93">
            <w:pPr>
              <w:rPr>
                <w:rFonts w:ascii="Arial" w:hAnsi="Arial" w:cs="Arial"/>
                <w:b/>
                <w:bCs/>
                <w:snapToGrid w:val="0"/>
                <w:sz w:val="20"/>
                <w:szCs w:val="20"/>
              </w:rPr>
            </w:pPr>
          </w:p>
        </w:tc>
      </w:tr>
      <w:tr w:rsidR="00D92663" w:rsidRPr="004F623F" w14:paraId="5DD2BF5C" w14:textId="77777777" w:rsidTr="00261F93">
        <w:trPr>
          <w:cantSplit/>
          <w:trHeight w:val="293"/>
        </w:trPr>
        <w:tc>
          <w:tcPr>
            <w:tcW w:w="2809" w:type="dxa"/>
            <w:tcBorders>
              <w:top w:val="dotted" w:sz="4" w:space="0" w:color="auto"/>
              <w:left w:val="single" w:sz="4" w:space="0" w:color="auto"/>
              <w:bottom w:val="single" w:sz="4" w:space="0" w:color="auto"/>
              <w:right w:val="single" w:sz="4" w:space="0" w:color="auto"/>
            </w:tcBorders>
            <w:vAlign w:val="center"/>
          </w:tcPr>
          <w:p w14:paraId="4236C596" w14:textId="77777777" w:rsidR="00D92663" w:rsidRPr="0003573B" w:rsidRDefault="00D92663" w:rsidP="00261F93">
            <w:pPr>
              <w:rPr>
                <w:rFonts w:ascii="Arial" w:hAnsi="Arial" w:cs="Arial"/>
                <w:b/>
                <w:bCs/>
                <w:snapToGrid w:val="0"/>
                <w:sz w:val="20"/>
                <w:szCs w:val="20"/>
              </w:rPr>
            </w:pPr>
            <w:r w:rsidRPr="0003573B">
              <w:rPr>
                <w:rFonts w:ascii="Arial" w:hAnsi="Arial" w:cs="Arial"/>
                <w:b/>
                <w:bCs/>
                <w:snapToGrid w:val="0"/>
                <w:sz w:val="20"/>
                <w:szCs w:val="20"/>
              </w:rPr>
              <w:t xml:space="preserve"> UNGM Registration Nr.</w:t>
            </w:r>
          </w:p>
        </w:tc>
        <w:tc>
          <w:tcPr>
            <w:tcW w:w="3881" w:type="dxa"/>
            <w:tcBorders>
              <w:top w:val="dotted" w:sz="4" w:space="0" w:color="auto"/>
              <w:left w:val="single" w:sz="4" w:space="0" w:color="auto"/>
              <w:bottom w:val="single" w:sz="4" w:space="0" w:color="auto"/>
              <w:right w:val="single" w:sz="4" w:space="0" w:color="auto"/>
            </w:tcBorders>
            <w:vAlign w:val="center"/>
          </w:tcPr>
          <w:p w14:paraId="4A46E422" w14:textId="77777777" w:rsidR="00D92663" w:rsidRPr="0003573B" w:rsidRDefault="00D92663" w:rsidP="00261F93">
            <w:pPr>
              <w:rPr>
                <w:rFonts w:ascii="Arial" w:hAnsi="Arial" w:cs="Arial"/>
                <w:b/>
                <w:bCs/>
                <w:snapToGrid w:val="0"/>
                <w:sz w:val="20"/>
                <w:szCs w:val="20"/>
              </w:rPr>
            </w:pPr>
          </w:p>
        </w:tc>
        <w:tc>
          <w:tcPr>
            <w:tcW w:w="2941" w:type="dxa"/>
            <w:tcBorders>
              <w:top w:val="dotted" w:sz="4" w:space="0" w:color="auto"/>
              <w:left w:val="single" w:sz="4" w:space="0" w:color="auto"/>
              <w:bottom w:val="single" w:sz="4" w:space="0" w:color="auto"/>
              <w:right w:val="single" w:sz="4" w:space="0" w:color="auto"/>
            </w:tcBorders>
            <w:vAlign w:val="center"/>
          </w:tcPr>
          <w:p w14:paraId="1CAAC19F" w14:textId="77777777" w:rsidR="00D92663" w:rsidRPr="0003573B" w:rsidRDefault="00D92663" w:rsidP="00261F93">
            <w:pPr>
              <w:rPr>
                <w:rFonts w:ascii="Arial" w:hAnsi="Arial" w:cs="Arial"/>
                <w:b/>
                <w:bCs/>
                <w:snapToGrid w:val="0"/>
                <w:sz w:val="20"/>
                <w:szCs w:val="20"/>
              </w:rPr>
            </w:pPr>
          </w:p>
        </w:tc>
      </w:tr>
    </w:tbl>
    <w:p w14:paraId="79041B03" w14:textId="77777777" w:rsidR="00D92663" w:rsidRPr="0003573B" w:rsidRDefault="00D92663" w:rsidP="00D92663">
      <w:pPr>
        <w:rPr>
          <w:rFonts w:ascii="Arial" w:hAnsi="Arial" w:cs="Arial"/>
          <w:sz w:val="20"/>
          <w:szCs w:val="20"/>
        </w:rPr>
      </w:pPr>
    </w:p>
    <w:p w14:paraId="2D8D4631" w14:textId="77777777" w:rsidR="00D92663" w:rsidRPr="0003573B" w:rsidRDefault="00D92663" w:rsidP="00D92663">
      <w:pPr>
        <w:jc w:val="center"/>
        <w:rPr>
          <w:rFonts w:ascii="Arial" w:hAnsi="Arial" w:cs="Arial"/>
          <w:b/>
          <w:sz w:val="20"/>
          <w:szCs w:val="20"/>
          <w:u w:val="single"/>
        </w:rPr>
      </w:pPr>
      <w:bookmarkStart w:id="17" w:name="_Toc482513744"/>
    </w:p>
    <w:p w14:paraId="1FCA8245" w14:textId="77777777" w:rsidR="00D92663" w:rsidRPr="0003573B" w:rsidRDefault="00D92663" w:rsidP="00D92663">
      <w:pPr>
        <w:jc w:val="center"/>
        <w:rPr>
          <w:rFonts w:ascii="Arial" w:hAnsi="Arial" w:cs="Arial"/>
          <w:b/>
          <w:sz w:val="20"/>
          <w:szCs w:val="20"/>
          <w:u w:val="single"/>
        </w:rPr>
      </w:pPr>
      <w:r w:rsidRPr="0003573B">
        <w:rPr>
          <w:rFonts w:ascii="Arial" w:hAnsi="Arial" w:cs="Arial"/>
          <w:b/>
          <w:sz w:val="20"/>
          <w:szCs w:val="20"/>
          <w:u w:val="single"/>
        </w:rPr>
        <w:t>Form 4: Potential Bidder’s Contact Details</w:t>
      </w:r>
      <w:bookmarkEnd w:id="17"/>
    </w:p>
    <w:p w14:paraId="36F45AF2" w14:textId="77777777" w:rsidR="00D92663" w:rsidRPr="0003573B" w:rsidRDefault="00D92663" w:rsidP="00D92663">
      <w:pPr>
        <w:jc w:val="center"/>
        <w:rPr>
          <w:rFonts w:ascii="Arial" w:hAnsi="Arial" w:cs="Arial"/>
          <w:sz w:val="20"/>
          <w:szCs w:val="20"/>
        </w:rPr>
      </w:pPr>
    </w:p>
    <w:tbl>
      <w:tblPr>
        <w:tblW w:w="9634" w:type="dxa"/>
        <w:tblInd w:w="5" w:type="dxa"/>
        <w:tblLook w:val="04A0" w:firstRow="1" w:lastRow="0" w:firstColumn="1" w:lastColumn="0" w:noHBand="0" w:noVBand="1"/>
      </w:tblPr>
      <w:tblGrid>
        <w:gridCol w:w="3685"/>
        <w:gridCol w:w="1435"/>
        <w:gridCol w:w="272"/>
        <w:gridCol w:w="1351"/>
        <w:gridCol w:w="1351"/>
        <w:gridCol w:w="1541"/>
      </w:tblGrid>
      <w:tr w:rsidR="00D92663" w:rsidRPr="004F623F" w14:paraId="743BFA04" w14:textId="77777777" w:rsidTr="00261F93">
        <w:trPr>
          <w:trHeight w:val="628"/>
        </w:trPr>
        <w:tc>
          <w:tcPr>
            <w:tcW w:w="3685" w:type="dxa"/>
            <w:tcBorders>
              <w:top w:val="single" w:sz="4" w:space="0" w:color="auto"/>
              <w:left w:val="single" w:sz="4" w:space="0" w:color="auto"/>
              <w:bottom w:val="nil"/>
              <w:right w:val="nil"/>
            </w:tcBorders>
            <w:vAlign w:val="bottom"/>
            <w:hideMark/>
          </w:tcPr>
          <w:p w14:paraId="5751D380" w14:textId="77777777" w:rsidR="00D92663" w:rsidRPr="0003573B" w:rsidRDefault="00D92663" w:rsidP="00261F93">
            <w:pPr>
              <w:rPr>
                <w:rFonts w:ascii="Arial" w:hAnsi="Arial" w:cs="Arial"/>
                <w:sz w:val="20"/>
                <w:szCs w:val="20"/>
              </w:rPr>
            </w:pPr>
            <w:r w:rsidRPr="0003573B">
              <w:rPr>
                <w:rFonts w:ascii="Arial" w:hAnsi="Arial" w:cs="Arial"/>
                <w:sz w:val="20"/>
                <w:szCs w:val="20"/>
              </w:rPr>
              <w:t>Name and Title of Contact Person</w:t>
            </w:r>
          </w:p>
        </w:tc>
        <w:tc>
          <w:tcPr>
            <w:tcW w:w="1435" w:type="dxa"/>
            <w:tcBorders>
              <w:top w:val="single" w:sz="4" w:space="0" w:color="auto"/>
              <w:left w:val="nil"/>
              <w:bottom w:val="single" w:sz="4" w:space="0" w:color="auto"/>
              <w:right w:val="nil"/>
            </w:tcBorders>
            <w:noWrap/>
            <w:vAlign w:val="bottom"/>
            <w:hideMark/>
          </w:tcPr>
          <w:p w14:paraId="792BAA51" w14:textId="77777777" w:rsidR="00D92663" w:rsidRPr="0003573B" w:rsidRDefault="00D92663" w:rsidP="00261F93">
            <w:pPr>
              <w:rPr>
                <w:rFonts w:ascii="Arial" w:hAnsi="Arial" w:cs="Arial"/>
                <w:sz w:val="20"/>
                <w:szCs w:val="20"/>
              </w:rPr>
            </w:pPr>
            <w:r w:rsidRPr="0003573B">
              <w:rPr>
                <w:rFonts w:ascii="Arial" w:hAnsi="Arial" w:cs="Arial"/>
                <w:sz w:val="20"/>
                <w:szCs w:val="20"/>
              </w:rPr>
              <w:t> </w:t>
            </w:r>
          </w:p>
        </w:tc>
        <w:tc>
          <w:tcPr>
            <w:tcW w:w="271" w:type="dxa"/>
            <w:tcBorders>
              <w:top w:val="single" w:sz="4" w:space="0" w:color="auto"/>
              <w:left w:val="nil"/>
              <w:bottom w:val="single" w:sz="4" w:space="0" w:color="auto"/>
              <w:right w:val="nil"/>
            </w:tcBorders>
            <w:noWrap/>
            <w:vAlign w:val="bottom"/>
            <w:hideMark/>
          </w:tcPr>
          <w:p w14:paraId="1B31D6F2" w14:textId="77777777" w:rsidR="00D92663" w:rsidRPr="0003573B" w:rsidRDefault="00D92663" w:rsidP="00261F93">
            <w:pPr>
              <w:rPr>
                <w:rFonts w:ascii="Arial" w:hAnsi="Arial" w:cs="Arial"/>
                <w:sz w:val="20"/>
                <w:szCs w:val="20"/>
              </w:rPr>
            </w:pPr>
            <w:r w:rsidRPr="0003573B">
              <w:rPr>
                <w:rFonts w:ascii="Arial" w:hAnsi="Arial" w:cs="Arial"/>
                <w:sz w:val="20"/>
                <w:szCs w:val="20"/>
              </w:rPr>
              <w:t> </w:t>
            </w:r>
          </w:p>
        </w:tc>
        <w:tc>
          <w:tcPr>
            <w:tcW w:w="1351" w:type="dxa"/>
            <w:tcBorders>
              <w:top w:val="single" w:sz="4" w:space="0" w:color="auto"/>
              <w:left w:val="nil"/>
              <w:bottom w:val="single" w:sz="4" w:space="0" w:color="auto"/>
              <w:right w:val="nil"/>
            </w:tcBorders>
            <w:noWrap/>
            <w:vAlign w:val="bottom"/>
            <w:hideMark/>
          </w:tcPr>
          <w:p w14:paraId="620FBC95" w14:textId="77777777" w:rsidR="00D92663" w:rsidRPr="0003573B" w:rsidRDefault="00D92663" w:rsidP="00261F93">
            <w:pPr>
              <w:rPr>
                <w:rFonts w:ascii="Arial" w:hAnsi="Arial" w:cs="Arial"/>
                <w:sz w:val="20"/>
                <w:szCs w:val="20"/>
              </w:rPr>
            </w:pPr>
            <w:r w:rsidRPr="0003573B">
              <w:rPr>
                <w:rFonts w:ascii="Arial" w:hAnsi="Arial" w:cs="Arial"/>
                <w:sz w:val="20"/>
                <w:szCs w:val="20"/>
              </w:rPr>
              <w:t> </w:t>
            </w:r>
          </w:p>
        </w:tc>
        <w:tc>
          <w:tcPr>
            <w:tcW w:w="1351" w:type="dxa"/>
            <w:tcBorders>
              <w:top w:val="single" w:sz="4" w:space="0" w:color="auto"/>
              <w:left w:val="nil"/>
              <w:bottom w:val="single" w:sz="4" w:space="0" w:color="auto"/>
              <w:right w:val="nil"/>
            </w:tcBorders>
            <w:noWrap/>
            <w:vAlign w:val="bottom"/>
            <w:hideMark/>
          </w:tcPr>
          <w:p w14:paraId="10C28296" w14:textId="77777777" w:rsidR="00D92663" w:rsidRPr="0003573B" w:rsidRDefault="00D92663" w:rsidP="00261F93">
            <w:pPr>
              <w:rPr>
                <w:rFonts w:ascii="Arial" w:hAnsi="Arial" w:cs="Arial"/>
                <w:sz w:val="20"/>
                <w:szCs w:val="20"/>
              </w:rPr>
            </w:pPr>
            <w:r w:rsidRPr="0003573B">
              <w:rPr>
                <w:rFonts w:ascii="Arial" w:hAnsi="Arial" w:cs="Arial"/>
                <w:sz w:val="20"/>
                <w:szCs w:val="20"/>
              </w:rPr>
              <w:t> </w:t>
            </w:r>
          </w:p>
        </w:tc>
        <w:tc>
          <w:tcPr>
            <w:tcW w:w="1541" w:type="dxa"/>
            <w:tcBorders>
              <w:top w:val="single" w:sz="4" w:space="0" w:color="auto"/>
              <w:left w:val="nil"/>
              <w:bottom w:val="single" w:sz="4" w:space="0" w:color="auto"/>
              <w:right w:val="single" w:sz="4" w:space="0" w:color="auto"/>
            </w:tcBorders>
            <w:noWrap/>
            <w:vAlign w:val="bottom"/>
            <w:hideMark/>
          </w:tcPr>
          <w:p w14:paraId="111881E5" w14:textId="77777777" w:rsidR="00D92663" w:rsidRPr="0003573B" w:rsidRDefault="00D92663" w:rsidP="00261F93">
            <w:pPr>
              <w:rPr>
                <w:rFonts w:ascii="Arial" w:hAnsi="Arial" w:cs="Arial"/>
                <w:sz w:val="20"/>
                <w:szCs w:val="20"/>
              </w:rPr>
            </w:pPr>
            <w:r w:rsidRPr="0003573B">
              <w:rPr>
                <w:rFonts w:ascii="Arial" w:hAnsi="Arial" w:cs="Arial"/>
                <w:sz w:val="20"/>
                <w:szCs w:val="20"/>
              </w:rPr>
              <w:t> </w:t>
            </w:r>
          </w:p>
        </w:tc>
      </w:tr>
      <w:tr w:rsidR="00D92663" w:rsidRPr="004F623F" w14:paraId="294A405A" w14:textId="77777777" w:rsidTr="00261F93">
        <w:trPr>
          <w:trHeight w:val="251"/>
        </w:trPr>
        <w:tc>
          <w:tcPr>
            <w:tcW w:w="3685" w:type="dxa"/>
            <w:tcBorders>
              <w:top w:val="nil"/>
              <w:left w:val="single" w:sz="4" w:space="0" w:color="auto"/>
              <w:bottom w:val="nil"/>
              <w:right w:val="nil"/>
            </w:tcBorders>
            <w:noWrap/>
            <w:vAlign w:val="bottom"/>
            <w:hideMark/>
          </w:tcPr>
          <w:p w14:paraId="3BF364C3" w14:textId="77777777" w:rsidR="00D92663" w:rsidRPr="0003573B" w:rsidRDefault="00D92663" w:rsidP="00261F93">
            <w:pPr>
              <w:rPr>
                <w:rFonts w:ascii="Arial" w:hAnsi="Arial" w:cs="Arial"/>
                <w:sz w:val="20"/>
                <w:szCs w:val="20"/>
              </w:rPr>
            </w:pPr>
            <w:r w:rsidRPr="0003573B">
              <w:rPr>
                <w:rFonts w:ascii="Arial" w:hAnsi="Arial" w:cs="Arial"/>
                <w:sz w:val="20"/>
                <w:szCs w:val="20"/>
              </w:rPr>
              <w:t> </w:t>
            </w:r>
          </w:p>
        </w:tc>
        <w:tc>
          <w:tcPr>
            <w:tcW w:w="1435" w:type="dxa"/>
            <w:tcBorders>
              <w:top w:val="nil"/>
              <w:left w:val="nil"/>
              <w:bottom w:val="nil"/>
              <w:right w:val="nil"/>
            </w:tcBorders>
            <w:noWrap/>
            <w:vAlign w:val="bottom"/>
            <w:hideMark/>
          </w:tcPr>
          <w:p w14:paraId="036D69AE" w14:textId="77777777" w:rsidR="00D92663" w:rsidRPr="0003573B" w:rsidRDefault="00D92663" w:rsidP="00261F93">
            <w:pPr>
              <w:rPr>
                <w:rFonts w:ascii="Arial" w:hAnsi="Arial" w:cs="Arial"/>
                <w:sz w:val="20"/>
                <w:szCs w:val="20"/>
              </w:rPr>
            </w:pPr>
          </w:p>
        </w:tc>
        <w:tc>
          <w:tcPr>
            <w:tcW w:w="271" w:type="dxa"/>
            <w:tcBorders>
              <w:top w:val="nil"/>
              <w:left w:val="nil"/>
              <w:bottom w:val="nil"/>
              <w:right w:val="nil"/>
            </w:tcBorders>
            <w:noWrap/>
            <w:vAlign w:val="bottom"/>
            <w:hideMark/>
          </w:tcPr>
          <w:p w14:paraId="177BEDB6" w14:textId="77777777" w:rsidR="00D92663" w:rsidRPr="0003573B" w:rsidRDefault="00D92663" w:rsidP="00261F93">
            <w:pPr>
              <w:rPr>
                <w:rFonts w:ascii="Arial" w:hAnsi="Arial" w:cs="Arial"/>
                <w:sz w:val="20"/>
                <w:szCs w:val="20"/>
              </w:rPr>
            </w:pPr>
          </w:p>
        </w:tc>
        <w:tc>
          <w:tcPr>
            <w:tcW w:w="1351" w:type="dxa"/>
            <w:tcBorders>
              <w:top w:val="nil"/>
              <w:left w:val="nil"/>
              <w:bottom w:val="nil"/>
              <w:right w:val="nil"/>
            </w:tcBorders>
            <w:noWrap/>
            <w:vAlign w:val="bottom"/>
            <w:hideMark/>
          </w:tcPr>
          <w:p w14:paraId="085B2D1F" w14:textId="77777777" w:rsidR="00D92663" w:rsidRPr="0003573B" w:rsidRDefault="00D92663" w:rsidP="00261F93">
            <w:pPr>
              <w:rPr>
                <w:rFonts w:ascii="Arial" w:hAnsi="Arial" w:cs="Arial"/>
                <w:sz w:val="20"/>
                <w:szCs w:val="20"/>
              </w:rPr>
            </w:pPr>
          </w:p>
        </w:tc>
        <w:tc>
          <w:tcPr>
            <w:tcW w:w="1351" w:type="dxa"/>
            <w:tcBorders>
              <w:top w:val="nil"/>
              <w:left w:val="nil"/>
              <w:bottom w:val="nil"/>
              <w:right w:val="nil"/>
            </w:tcBorders>
            <w:noWrap/>
            <w:vAlign w:val="bottom"/>
            <w:hideMark/>
          </w:tcPr>
          <w:p w14:paraId="2CDEB51C" w14:textId="77777777" w:rsidR="00D92663" w:rsidRPr="0003573B" w:rsidRDefault="00D92663" w:rsidP="00261F93">
            <w:pPr>
              <w:rPr>
                <w:rFonts w:ascii="Arial" w:hAnsi="Arial" w:cs="Arial"/>
                <w:sz w:val="20"/>
                <w:szCs w:val="20"/>
              </w:rPr>
            </w:pPr>
          </w:p>
        </w:tc>
        <w:tc>
          <w:tcPr>
            <w:tcW w:w="1541" w:type="dxa"/>
            <w:tcBorders>
              <w:top w:val="nil"/>
              <w:left w:val="nil"/>
              <w:bottom w:val="nil"/>
              <w:right w:val="single" w:sz="4" w:space="0" w:color="auto"/>
            </w:tcBorders>
            <w:noWrap/>
            <w:vAlign w:val="bottom"/>
            <w:hideMark/>
          </w:tcPr>
          <w:p w14:paraId="76D6CB82" w14:textId="77777777" w:rsidR="00D92663" w:rsidRPr="0003573B" w:rsidRDefault="00D92663" w:rsidP="00261F93">
            <w:pPr>
              <w:rPr>
                <w:rFonts w:ascii="Arial" w:hAnsi="Arial" w:cs="Arial"/>
                <w:sz w:val="20"/>
                <w:szCs w:val="20"/>
              </w:rPr>
            </w:pPr>
            <w:r w:rsidRPr="0003573B">
              <w:rPr>
                <w:rFonts w:ascii="Arial" w:hAnsi="Arial" w:cs="Arial"/>
                <w:sz w:val="20"/>
                <w:szCs w:val="20"/>
              </w:rPr>
              <w:t> </w:t>
            </w:r>
          </w:p>
        </w:tc>
      </w:tr>
      <w:tr w:rsidR="00D92663" w:rsidRPr="004F623F" w14:paraId="1A0EC7AA" w14:textId="77777777" w:rsidTr="00261F93">
        <w:trPr>
          <w:trHeight w:val="314"/>
        </w:trPr>
        <w:tc>
          <w:tcPr>
            <w:tcW w:w="3685" w:type="dxa"/>
            <w:tcBorders>
              <w:top w:val="nil"/>
              <w:left w:val="single" w:sz="4" w:space="0" w:color="auto"/>
              <w:bottom w:val="nil"/>
              <w:right w:val="nil"/>
            </w:tcBorders>
            <w:vAlign w:val="bottom"/>
            <w:hideMark/>
          </w:tcPr>
          <w:p w14:paraId="20937591" w14:textId="77777777" w:rsidR="00D92663" w:rsidRPr="0003573B" w:rsidRDefault="00D92663" w:rsidP="00261F93">
            <w:pPr>
              <w:rPr>
                <w:rFonts w:ascii="Arial" w:hAnsi="Arial" w:cs="Arial"/>
                <w:sz w:val="20"/>
                <w:szCs w:val="20"/>
              </w:rPr>
            </w:pPr>
            <w:r w:rsidRPr="0003573B">
              <w:rPr>
                <w:rFonts w:ascii="Arial" w:hAnsi="Arial" w:cs="Arial"/>
                <w:sz w:val="20"/>
                <w:szCs w:val="20"/>
              </w:rPr>
              <w:t>Address of Contact Person</w:t>
            </w:r>
          </w:p>
        </w:tc>
        <w:tc>
          <w:tcPr>
            <w:tcW w:w="1435" w:type="dxa"/>
            <w:tcBorders>
              <w:top w:val="nil"/>
              <w:left w:val="nil"/>
              <w:bottom w:val="single" w:sz="4" w:space="0" w:color="auto"/>
              <w:right w:val="nil"/>
            </w:tcBorders>
            <w:noWrap/>
            <w:vAlign w:val="bottom"/>
            <w:hideMark/>
          </w:tcPr>
          <w:p w14:paraId="54121058" w14:textId="77777777" w:rsidR="00D92663" w:rsidRPr="0003573B" w:rsidRDefault="00D92663" w:rsidP="00261F93">
            <w:pPr>
              <w:rPr>
                <w:rFonts w:ascii="Arial" w:hAnsi="Arial" w:cs="Arial"/>
                <w:sz w:val="20"/>
                <w:szCs w:val="20"/>
              </w:rPr>
            </w:pPr>
            <w:r w:rsidRPr="0003573B">
              <w:rPr>
                <w:rFonts w:ascii="Arial" w:hAnsi="Arial" w:cs="Arial"/>
                <w:sz w:val="20"/>
                <w:szCs w:val="20"/>
              </w:rPr>
              <w:t> </w:t>
            </w:r>
          </w:p>
        </w:tc>
        <w:tc>
          <w:tcPr>
            <w:tcW w:w="271" w:type="dxa"/>
            <w:tcBorders>
              <w:top w:val="nil"/>
              <w:left w:val="nil"/>
              <w:bottom w:val="single" w:sz="4" w:space="0" w:color="auto"/>
              <w:right w:val="nil"/>
            </w:tcBorders>
            <w:noWrap/>
            <w:vAlign w:val="bottom"/>
            <w:hideMark/>
          </w:tcPr>
          <w:p w14:paraId="5409E38C" w14:textId="77777777" w:rsidR="00D92663" w:rsidRPr="0003573B" w:rsidRDefault="00D92663" w:rsidP="00261F93">
            <w:pPr>
              <w:rPr>
                <w:rFonts w:ascii="Arial" w:hAnsi="Arial" w:cs="Arial"/>
                <w:sz w:val="20"/>
                <w:szCs w:val="20"/>
              </w:rPr>
            </w:pPr>
            <w:r w:rsidRPr="0003573B">
              <w:rPr>
                <w:rFonts w:ascii="Arial" w:hAnsi="Arial" w:cs="Arial"/>
                <w:sz w:val="20"/>
                <w:szCs w:val="20"/>
              </w:rPr>
              <w:t> </w:t>
            </w:r>
          </w:p>
        </w:tc>
        <w:tc>
          <w:tcPr>
            <w:tcW w:w="1351" w:type="dxa"/>
            <w:tcBorders>
              <w:top w:val="nil"/>
              <w:left w:val="nil"/>
              <w:bottom w:val="single" w:sz="4" w:space="0" w:color="auto"/>
              <w:right w:val="nil"/>
            </w:tcBorders>
            <w:noWrap/>
            <w:vAlign w:val="bottom"/>
            <w:hideMark/>
          </w:tcPr>
          <w:p w14:paraId="1A6B5B10" w14:textId="77777777" w:rsidR="00D92663" w:rsidRPr="0003573B" w:rsidRDefault="00D92663" w:rsidP="00261F93">
            <w:pPr>
              <w:rPr>
                <w:rFonts w:ascii="Arial" w:hAnsi="Arial" w:cs="Arial"/>
                <w:sz w:val="20"/>
                <w:szCs w:val="20"/>
              </w:rPr>
            </w:pPr>
            <w:r w:rsidRPr="0003573B">
              <w:rPr>
                <w:rFonts w:ascii="Arial" w:hAnsi="Arial" w:cs="Arial"/>
                <w:sz w:val="20"/>
                <w:szCs w:val="20"/>
              </w:rPr>
              <w:t> </w:t>
            </w:r>
          </w:p>
        </w:tc>
        <w:tc>
          <w:tcPr>
            <w:tcW w:w="1351" w:type="dxa"/>
            <w:tcBorders>
              <w:top w:val="nil"/>
              <w:left w:val="nil"/>
              <w:bottom w:val="single" w:sz="4" w:space="0" w:color="auto"/>
              <w:right w:val="nil"/>
            </w:tcBorders>
            <w:noWrap/>
            <w:vAlign w:val="bottom"/>
            <w:hideMark/>
          </w:tcPr>
          <w:p w14:paraId="23912930" w14:textId="77777777" w:rsidR="00D92663" w:rsidRPr="0003573B" w:rsidRDefault="00D92663" w:rsidP="00261F93">
            <w:pPr>
              <w:rPr>
                <w:rFonts w:ascii="Arial" w:hAnsi="Arial" w:cs="Arial"/>
                <w:sz w:val="20"/>
                <w:szCs w:val="20"/>
              </w:rPr>
            </w:pPr>
            <w:r w:rsidRPr="0003573B">
              <w:rPr>
                <w:rFonts w:ascii="Arial" w:hAnsi="Arial" w:cs="Arial"/>
                <w:sz w:val="20"/>
                <w:szCs w:val="20"/>
              </w:rPr>
              <w:t> </w:t>
            </w:r>
          </w:p>
        </w:tc>
        <w:tc>
          <w:tcPr>
            <w:tcW w:w="1541" w:type="dxa"/>
            <w:tcBorders>
              <w:top w:val="nil"/>
              <w:left w:val="nil"/>
              <w:bottom w:val="single" w:sz="4" w:space="0" w:color="auto"/>
              <w:right w:val="single" w:sz="4" w:space="0" w:color="auto"/>
            </w:tcBorders>
            <w:noWrap/>
            <w:vAlign w:val="bottom"/>
            <w:hideMark/>
          </w:tcPr>
          <w:p w14:paraId="12E5EF01" w14:textId="77777777" w:rsidR="00D92663" w:rsidRPr="0003573B" w:rsidRDefault="00D92663" w:rsidP="00261F93">
            <w:pPr>
              <w:rPr>
                <w:rFonts w:ascii="Arial" w:hAnsi="Arial" w:cs="Arial"/>
                <w:sz w:val="20"/>
                <w:szCs w:val="20"/>
              </w:rPr>
            </w:pPr>
            <w:r w:rsidRPr="0003573B">
              <w:rPr>
                <w:rFonts w:ascii="Arial" w:hAnsi="Arial" w:cs="Arial"/>
                <w:sz w:val="20"/>
                <w:szCs w:val="20"/>
              </w:rPr>
              <w:t> </w:t>
            </w:r>
          </w:p>
        </w:tc>
      </w:tr>
      <w:tr w:rsidR="00D92663" w:rsidRPr="004F623F" w14:paraId="4BC590CF" w14:textId="77777777" w:rsidTr="00261F93">
        <w:trPr>
          <w:trHeight w:val="188"/>
        </w:trPr>
        <w:tc>
          <w:tcPr>
            <w:tcW w:w="3685" w:type="dxa"/>
            <w:tcBorders>
              <w:top w:val="nil"/>
              <w:left w:val="single" w:sz="4" w:space="0" w:color="auto"/>
              <w:bottom w:val="nil"/>
              <w:right w:val="nil"/>
            </w:tcBorders>
            <w:noWrap/>
            <w:vAlign w:val="bottom"/>
            <w:hideMark/>
          </w:tcPr>
          <w:p w14:paraId="440E977B" w14:textId="77777777" w:rsidR="00D92663" w:rsidRPr="0003573B" w:rsidRDefault="00D92663" w:rsidP="00261F93">
            <w:pPr>
              <w:rPr>
                <w:rFonts w:ascii="Arial" w:hAnsi="Arial" w:cs="Arial"/>
                <w:sz w:val="20"/>
                <w:szCs w:val="20"/>
              </w:rPr>
            </w:pPr>
            <w:r w:rsidRPr="0003573B">
              <w:rPr>
                <w:rFonts w:ascii="Arial" w:hAnsi="Arial" w:cs="Arial"/>
                <w:sz w:val="20"/>
                <w:szCs w:val="20"/>
              </w:rPr>
              <w:t> </w:t>
            </w:r>
          </w:p>
        </w:tc>
        <w:tc>
          <w:tcPr>
            <w:tcW w:w="1435" w:type="dxa"/>
            <w:tcBorders>
              <w:top w:val="nil"/>
              <w:left w:val="nil"/>
              <w:bottom w:val="nil"/>
              <w:right w:val="nil"/>
            </w:tcBorders>
            <w:noWrap/>
            <w:vAlign w:val="bottom"/>
            <w:hideMark/>
          </w:tcPr>
          <w:p w14:paraId="7ED61189" w14:textId="77777777" w:rsidR="00D92663" w:rsidRPr="0003573B" w:rsidRDefault="00D92663" w:rsidP="00261F93">
            <w:pPr>
              <w:rPr>
                <w:rFonts w:ascii="Arial" w:hAnsi="Arial" w:cs="Arial"/>
                <w:sz w:val="20"/>
                <w:szCs w:val="20"/>
              </w:rPr>
            </w:pPr>
          </w:p>
        </w:tc>
        <w:tc>
          <w:tcPr>
            <w:tcW w:w="271" w:type="dxa"/>
            <w:tcBorders>
              <w:top w:val="nil"/>
              <w:left w:val="nil"/>
              <w:bottom w:val="nil"/>
              <w:right w:val="nil"/>
            </w:tcBorders>
            <w:noWrap/>
            <w:vAlign w:val="bottom"/>
            <w:hideMark/>
          </w:tcPr>
          <w:p w14:paraId="756BBC63" w14:textId="77777777" w:rsidR="00D92663" w:rsidRPr="0003573B" w:rsidRDefault="00D92663" w:rsidP="00261F93">
            <w:pPr>
              <w:rPr>
                <w:rFonts w:ascii="Arial" w:hAnsi="Arial" w:cs="Arial"/>
                <w:sz w:val="20"/>
                <w:szCs w:val="20"/>
              </w:rPr>
            </w:pPr>
          </w:p>
        </w:tc>
        <w:tc>
          <w:tcPr>
            <w:tcW w:w="1351" w:type="dxa"/>
            <w:tcBorders>
              <w:top w:val="nil"/>
              <w:left w:val="nil"/>
              <w:bottom w:val="nil"/>
              <w:right w:val="nil"/>
            </w:tcBorders>
            <w:noWrap/>
            <w:vAlign w:val="bottom"/>
            <w:hideMark/>
          </w:tcPr>
          <w:p w14:paraId="4127197A" w14:textId="77777777" w:rsidR="00D92663" w:rsidRPr="0003573B" w:rsidRDefault="00D92663" w:rsidP="00261F93">
            <w:pPr>
              <w:rPr>
                <w:rFonts w:ascii="Arial" w:hAnsi="Arial" w:cs="Arial"/>
                <w:sz w:val="20"/>
                <w:szCs w:val="20"/>
              </w:rPr>
            </w:pPr>
          </w:p>
        </w:tc>
        <w:tc>
          <w:tcPr>
            <w:tcW w:w="1351" w:type="dxa"/>
            <w:tcBorders>
              <w:top w:val="nil"/>
              <w:left w:val="nil"/>
              <w:bottom w:val="nil"/>
              <w:right w:val="nil"/>
            </w:tcBorders>
            <w:noWrap/>
            <w:vAlign w:val="bottom"/>
            <w:hideMark/>
          </w:tcPr>
          <w:p w14:paraId="14092C5F" w14:textId="77777777" w:rsidR="00D92663" w:rsidRPr="0003573B" w:rsidRDefault="00D92663" w:rsidP="00261F93">
            <w:pPr>
              <w:rPr>
                <w:rFonts w:ascii="Arial" w:hAnsi="Arial" w:cs="Arial"/>
                <w:sz w:val="20"/>
                <w:szCs w:val="20"/>
              </w:rPr>
            </w:pPr>
          </w:p>
        </w:tc>
        <w:tc>
          <w:tcPr>
            <w:tcW w:w="1541" w:type="dxa"/>
            <w:tcBorders>
              <w:top w:val="nil"/>
              <w:left w:val="nil"/>
              <w:bottom w:val="nil"/>
              <w:right w:val="single" w:sz="4" w:space="0" w:color="auto"/>
            </w:tcBorders>
            <w:noWrap/>
            <w:vAlign w:val="bottom"/>
            <w:hideMark/>
          </w:tcPr>
          <w:p w14:paraId="3EF80431" w14:textId="77777777" w:rsidR="00D92663" w:rsidRPr="0003573B" w:rsidRDefault="00D92663" w:rsidP="00261F93">
            <w:pPr>
              <w:rPr>
                <w:rFonts w:ascii="Arial" w:hAnsi="Arial" w:cs="Arial"/>
                <w:sz w:val="20"/>
                <w:szCs w:val="20"/>
              </w:rPr>
            </w:pPr>
            <w:r w:rsidRPr="0003573B">
              <w:rPr>
                <w:rFonts w:ascii="Arial" w:hAnsi="Arial" w:cs="Arial"/>
                <w:sz w:val="20"/>
                <w:szCs w:val="20"/>
              </w:rPr>
              <w:t> </w:t>
            </w:r>
          </w:p>
        </w:tc>
      </w:tr>
      <w:tr w:rsidR="00D92663" w:rsidRPr="004F623F" w14:paraId="28DF6E9B" w14:textId="77777777" w:rsidTr="00261F93">
        <w:trPr>
          <w:trHeight w:val="628"/>
        </w:trPr>
        <w:tc>
          <w:tcPr>
            <w:tcW w:w="3685" w:type="dxa"/>
            <w:tcBorders>
              <w:top w:val="nil"/>
              <w:left w:val="single" w:sz="4" w:space="0" w:color="auto"/>
              <w:bottom w:val="nil"/>
              <w:right w:val="nil"/>
            </w:tcBorders>
            <w:vAlign w:val="bottom"/>
            <w:hideMark/>
          </w:tcPr>
          <w:p w14:paraId="75513A33" w14:textId="77777777" w:rsidR="00D92663" w:rsidRPr="0003573B" w:rsidRDefault="00D92663" w:rsidP="00261F93">
            <w:pPr>
              <w:rPr>
                <w:rFonts w:ascii="Arial" w:hAnsi="Arial" w:cs="Arial"/>
                <w:sz w:val="20"/>
                <w:szCs w:val="20"/>
              </w:rPr>
            </w:pPr>
            <w:r w:rsidRPr="0003573B">
              <w:rPr>
                <w:rFonts w:ascii="Arial" w:hAnsi="Arial" w:cs="Arial"/>
                <w:sz w:val="20"/>
                <w:szCs w:val="20"/>
              </w:rPr>
              <w:t>Telephone/Cell number of Contact Person</w:t>
            </w:r>
          </w:p>
        </w:tc>
        <w:tc>
          <w:tcPr>
            <w:tcW w:w="1435" w:type="dxa"/>
            <w:tcBorders>
              <w:top w:val="nil"/>
              <w:left w:val="nil"/>
              <w:bottom w:val="single" w:sz="4" w:space="0" w:color="auto"/>
              <w:right w:val="nil"/>
            </w:tcBorders>
            <w:noWrap/>
            <w:vAlign w:val="bottom"/>
            <w:hideMark/>
          </w:tcPr>
          <w:p w14:paraId="4832B109" w14:textId="77777777" w:rsidR="00D92663" w:rsidRPr="0003573B" w:rsidRDefault="00D92663" w:rsidP="00261F93">
            <w:pPr>
              <w:rPr>
                <w:rFonts w:ascii="Arial" w:hAnsi="Arial" w:cs="Arial"/>
                <w:sz w:val="20"/>
                <w:szCs w:val="20"/>
              </w:rPr>
            </w:pPr>
            <w:r w:rsidRPr="0003573B">
              <w:rPr>
                <w:rFonts w:ascii="Arial" w:hAnsi="Arial" w:cs="Arial"/>
                <w:sz w:val="20"/>
                <w:szCs w:val="20"/>
              </w:rPr>
              <w:t> </w:t>
            </w:r>
          </w:p>
        </w:tc>
        <w:tc>
          <w:tcPr>
            <w:tcW w:w="271" w:type="dxa"/>
            <w:tcBorders>
              <w:top w:val="nil"/>
              <w:left w:val="nil"/>
              <w:bottom w:val="single" w:sz="4" w:space="0" w:color="auto"/>
              <w:right w:val="nil"/>
            </w:tcBorders>
            <w:noWrap/>
            <w:vAlign w:val="bottom"/>
            <w:hideMark/>
          </w:tcPr>
          <w:p w14:paraId="5BBE7F82" w14:textId="77777777" w:rsidR="00D92663" w:rsidRPr="0003573B" w:rsidRDefault="00D92663" w:rsidP="00261F93">
            <w:pPr>
              <w:rPr>
                <w:rFonts w:ascii="Arial" w:hAnsi="Arial" w:cs="Arial"/>
                <w:sz w:val="20"/>
                <w:szCs w:val="20"/>
              </w:rPr>
            </w:pPr>
            <w:r w:rsidRPr="0003573B">
              <w:rPr>
                <w:rFonts w:ascii="Arial" w:hAnsi="Arial" w:cs="Arial"/>
                <w:sz w:val="20"/>
                <w:szCs w:val="20"/>
              </w:rPr>
              <w:t> </w:t>
            </w:r>
          </w:p>
        </w:tc>
        <w:tc>
          <w:tcPr>
            <w:tcW w:w="1351" w:type="dxa"/>
            <w:tcBorders>
              <w:top w:val="nil"/>
              <w:left w:val="nil"/>
              <w:bottom w:val="single" w:sz="4" w:space="0" w:color="auto"/>
              <w:right w:val="nil"/>
            </w:tcBorders>
            <w:noWrap/>
            <w:vAlign w:val="bottom"/>
            <w:hideMark/>
          </w:tcPr>
          <w:p w14:paraId="362E84E1" w14:textId="77777777" w:rsidR="00D92663" w:rsidRPr="0003573B" w:rsidRDefault="00D92663" w:rsidP="00261F93">
            <w:pPr>
              <w:rPr>
                <w:rFonts w:ascii="Arial" w:hAnsi="Arial" w:cs="Arial"/>
                <w:sz w:val="20"/>
                <w:szCs w:val="20"/>
              </w:rPr>
            </w:pPr>
            <w:r w:rsidRPr="0003573B">
              <w:rPr>
                <w:rFonts w:ascii="Arial" w:hAnsi="Arial" w:cs="Arial"/>
                <w:sz w:val="20"/>
                <w:szCs w:val="20"/>
              </w:rPr>
              <w:t> </w:t>
            </w:r>
          </w:p>
        </w:tc>
        <w:tc>
          <w:tcPr>
            <w:tcW w:w="1351" w:type="dxa"/>
            <w:tcBorders>
              <w:top w:val="nil"/>
              <w:left w:val="nil"/>
              <w:bottom w:val="single" w:sz="4" w:space="0" w:color="auto"/>
              <w:right w:val="nil"/>
            </w:tcBorders>
            <w:noWrap/>
            <w:vAlign w:val="bottom"/>
            <w:hideMark/>
          </w:tcPr>
          <w:p w14:paraId="31AC7FBC" w14:textId="77777777" w:rsidR="00D92663" w:rsidRPr="0003573B" w:rsidRDefault="00D92663" w:rsidP="00261F93">
            <w:pPr>
              <w:rPr>
                <w:rFonts w:ascii="Arial" w:hAnsi="Arial" w:cs="Arial"/>
                <w:sz w:val="20"/>
                <w:szCs w:val="20"/>
              </w:rPr>
            </w:pPr>
            <w:r w:rsidRPr="0003573B">
              <w:rPr>
                <w:rFonts w:ascii="Arial" w:hAnsi="Arial" w:cs="Arial"/>
                <w:sz w:val="20"/>
                <w:szCs w:val="20"/>
              </w:rPr>
              <w:t> </w:t>
            </w:r>
          </w:p>
        </w:tc>
        <w:tc>
          <w:tcPr>
            <w:tcW w:w="1541" w:type="dxa"/>
            <w:tcBorders>
              <w:top w:val="nil"/>
              <w:left w:val="nil"/>
              <w:bottom w:val="single" w:sz="4" w:space="0" w:color="auto"/>
              <w:right w:val="single" w:sz="4" w:space="0" w:color="auto"/>
            </w:tcBorders>
            <w:noWrap/>
            <w:vAlign w:val="bottom"/>
            <w:hideMark/>
          </w:tcPr>
          <w:p w14:paraId="41AD1A86" w14:textId="77777777" w:rsidR="00D92663" w:rsidRPr="0003573B" w:rsidRDefault="00D92663" w:rsidP="00261F93">
            <w:pPr>
              <w:rPr>
                <w:rFonts w:ascii="Arial" w:hAnsi="Arial" w:cs="Arial"/>
                <w:sz w:val="20"/>
                <w:szCs w:val="20"/>
              </w:rPr>
            </w:pPr>
            <w:r w:rsidRPr="0003573B">
              <w:rPr>
                <w:rFonts w:ascii="Arial" w:hAnsi="Arial" w:cs="Arial"/>
                <w:sz w:val="20"/>
                <w:szCs w:val="20"/>
              </w:rPr>
              <w:t> </w:t>
            </w:r>
          </w:p>
        </w:tc>
      </w:tr>
      <w:tr w:rsidR="00D92663" w:rsidRPr="004F623F" w14:paraId="520F20DC" w14:textId="77777777" w:rsidTr="00261F93">
        <w:trPr>
          <w:trHeight w:val="89"/>
        </w:trPr>
        <w:tc>
          <w:tcPr>
            <w:tcW w:w="3685" w:type="dxa"/>
            <w:tcBorders>
              <w:top w:val="nil"/>
              <w:left w:val="single" w:sz="4" w:space="0" w:color="auto"/>
              <w:bottom w:val="nil"/>
              <w:right w:val="nil"/>
            </w:tcBorders>
            <w:noWrap/>
            <w:vAlign w:val="bottom"/>
            <w:hideMark/>
          </w:tcPr>
          <w:p w14:paraId="1EA307AD" w14:textId="77777777" w:rsidR="00D92663" w:rsidRPr="0003573B" w:rsidRDefault="00D92663" w:rsidP="00261F93">
            <w:pPr>
              <w:rPr>
                <w:rFonts w:ascii="Arial" w:hAnsi="Arial" w:cs="Arial"/>
                <w:sz w:val="20"/>
                <w:szCs w:val="20"/>
              </w:rPr>
            </w:pPr>
            <w:r w:rsidRPr="0003573B">
              <w:rPr>
                <w:rFonts w:ascii="Arial" w:hAnsi="Arial" w:cs="Arial"/>
                <w:sz w:val="20"/>
                <w:szCs w:val="20"/>
              </w:rPr>
              <w:t> </w:t>
            </w:r>
          </w:p>
        </w:tc>
        <w:tc>
          <w:tcPr>
            <w:tcW w:w="1435" w:type="dxa"/>
            <w:tcBorders>
              <w:top w:val="nil"/>
              <w:left w:val="nil"/>
              <w:bottom w:val="nil"/>
              <w:right w:val="nil"/>
            </w:tcBorders>
            <w:noWrap/>
            <w:vAlign w:val="bottom"/>
            <w:hideMark/>
          </w:tcPr>
          <w:p w14:paraId="6F6A49BE" w14:textId="77777777" w:rsidR="00D92663" w:rsidRPr="0003573B" w:rsidRDefault="00D92663" w:rsidP="00261F93">
            <w:pPr>
              <w:rPr>
                <w:rFonts w:ascii="Arial" w:hAnsi="Arial" w:cs="Arial"/>
                <w:sz w:val="20"/>
                <w:szCs w:val="20"/>
              </w:rPr>
            </w:pPr>
          </w:p>
        </w:tc>
        <w:tc>
          <w:tcPr>
            <w:tcW w:w="271" w:type="dxa"/>
            <w:tcBorders>
              <w:top w:val="nil"/>
              <w:left w:val="nil"/>
              <w:bottom w:val="nil"/>
              <w:right w:val="nil"/>
            </w:tcBorders>
            <w:noWrap/>
            <w:vAlign w:val="bottom"/>
            <w:hideMark/>
          </w:tcPr>
          <w:p w14:paraId="5B9BEC51" w14:textId="77777777" w:rsidR="00D92663" w:rsidRPr="0003573B" w:rsidRDefault="00D92663" w:rsidP="00261F93">
            <w:pPr>
              <w:rPr>
                <w:rFonts w:ascii="Arial" w:hAnsi="Arial" w:cs="Arial"/>
                <w:sz w:val="20"/>
                <w:szCs w:val="20"/>
              </w:rPr>
            </w:pPr>
          </w:p>
        </w:tc>
        <w:tc>
          <w:tcPr>
            <w:tcW w:w="1351" w:type="dxa"/>
            <w:tcBorders>
              <w:top w:val="nil"/>
              <w:left w:val="nil"/>
              <w:bottom w:val="nil"/>
              <w:right w:val="nil"/>
            </w:tcBorders>
            <w:noWrap/>
            <w:vAlign w:val="bottom"/>
            <w:hideMark/>
          </w:tcPr>
          <w:p w14:paraId="07C5C7A8" w14:textId="77777777" w:rsidR="00D92663" w:rsidRPr="0003573B" w:rsidRDefault="00D92663" w:rsidP="00261F93">
            <w:pPr>
              <w:rPr>
                <w:rFonts w:ascii="Arial" w:hAnsi="Arial" w:cs="Arial"/>
                <w:sz w:val="20"/>
                <w:szCs w:val="20"/>
              </w:rPr>
            </w:pPr>
          </w:p>
        </w:tc>
        <w:tc>
          <w:tcPr>
            <w:tcW w:w="1351" w:type="dxa"/>
            <w:tcBorders>
              <w:top w:val="nil"/>
              <w:left w:val="nil"/>
              <w:bottom w:val="nil"/>
              <w:right w:val="nil"/>
            </w:tcBorders>
            <w:noWrap/>
            <w:vAlign w:val="bottom"/>
            <w:hideMark/>
          </w:tcPr>
          <w:p w14:paraId="49891E8B" w14:textId="77777777" w:rsidR="00D92663" w:rsidRPr="0003573B" w:rsidRDefault="00D92663" w:rsidP="00261F93">
            <w:pPr>
              <w:rPr>
                <w:rFonts w:ascii="Arial" w:hAnsi="Arial" w:cs="Arial"/>
                <w:sz w:val="20"/>
                <w:szCs w:val="20"/>
              </w:rPr>
            </w:pPr>
          </w:p>
        </w:tc>
        <w:tc>
          <w:tcPr>
            <w:tcW w:w="1541" w:type="dxa"/>
            <w:tcBorders>
              <w:top w:val="nil"/>
              <w:left w:val="nil"/>
              <w:bottom w:val="nil"/>
              <w:right w:val="single" w:sz="4" w:space="0" w:color="auto"/>
            </w:tcBorders>
            <w:noWrap/>
            <w:vAlign w:val="bottom"/>
            <w:hideMark/>
          </w:tcPr>
          <w:p w14:paraId="2C65A246" w14:textId="77777777" w:rsidR="00D92663" w:rsidRPr="0003573B" w:rsidRDefault="00D92663" w:rsidP="00261F93">
            <w:pPr>
              <w:rPr>
                <w:rFonts w:ascii="Arial" w:hAnsi="Arial" w:cs="Arial"/>
                <w:sz w:val="20"/>
                <w:szCs w:val="20"/>
              </w:rPr>
            </w:pPr>
            <w:r w:rsidRPr="0003573B">
              <w:rPr>
                <w:rFonts w:ascii="Arial" w:hAnsi="Arial" w:cs="Arial"/>
                <w:sz w:val="20"/>
                <w:szCs w:val="20"/>
              </w:rPr>
              <w:t> </w:t>
            </w:r>
          </w:p>
        </w:tc>
      </w:tr>
      <w:tr w:rsidR="00D92663" w:rsidRPr="004F623F" w14:paraId="3E7A94E8" w14:textId="77777777" w:rsidTr="00261F93">
        <w:trPr>
          <w:trHeight w:val="404"/>
        </w:trPr>
        <w:tc>
          <w:tcPr>
            <w:tcW w:w="3685" w:type="dxa"/>
            <w:tcBorders>
              <w:top w:val="nil"/>
              <w:left w:val="single" w:sz="4" w:space="0" w:color="auto"/>
              <w:bottom w:val="nil"/>
              <w:right w:val="nil"/>
            </w:tcBorders>
            <w:vAlign w:val="bottom"/>
            <w:hideMark/>
          </w:tcPr>
          <w:p w14:paraId="296C7210" w14:textId="77777777" w:rsidR="00D92663" w:rsidRPr="0003573B" w:rsidRDefault="00D92663" w:rsidP="00261F93">
            <w:pPr>
              <w:rPr>
                <w:rFonts w:ascii="Arial" w:hAnsi="Arial" w:cs="Arial"/>
                <w:sz w:val="20"/>
                <w:szCs w:val="20"/>
              </w:rPr>
            </w:pPr>
            <w:r w:rsidRPr="0003573B">
              <w:rPr>
                <w:rFonts w:ascii="Arial" w:hAnsi="Arial" w:cs="Arial"/>
                <w:sz w:val="20"/>
                <w:szCs w:val="20"/>
              </w:rPr>
              <w:t>Email of Contact Person</w:t>
            </w:r>
          </w:p>
        </w:tc>
        <w:tc>
          <w:tcPr>
            <w:tcW w:w="1435" w:type="dxa"/>
            <w:tcBorders>
              <w:top w:val="nil"/>
              <w:left w:val="nil"/>
              <w:bottom w:val="single" w:sz="4" w:space="0" w:color="auto"/>
              <w:right w:val="nil"/>
            </w:tcBorders>
            <w:noWrap/>
            <w:vAlign w:val="bottom"/>
            <w:hideMark/>
          </w:tcPr>
          <w:p w14:paraId="406096FF" w14:textId="77777777" w:rsidR="00D92663" w:rsidRPr="0003573B" w:rsidRDefault="00D92663" w:rsidP="00261F93">
            <w:pPr>
              <w:rPr>
                <w:rFonts w:ascii="Arial" w:hAnsi="Arial" w:cs="Arial"/>
                <w:sz w:val="20"/>
                <w:szCs w:val="20"/>
              </w:rPr>
            </w:pPr>
            <w:r w:rsidRPr="0003573B">
              <w:rPr>
                <w:rFonts w:ascii="Arial" w:hAnsi="Arial" w:cs="Arial"/>
                <w:sz w:val="20"/>
                <w:szCs w:val="20"/>
              </w:rPr>
              <w:t> </w:t>
            </w:r>
          </w:p>
        </w:tc>
        <w:tc>
          <w:tcPr>
            <w:tcW w:w="271" w:type="dxa"/>
            <w:tcBorders>
              <w:top w:val="nil"/>
              <w:left w:val="nil"/>
              <w:bottom w:val="single" w:sz="4" w:space="0" w:color="auto"/>
              <w:right w:val="nil"/>
            </w:tcBorders>
            <w:noWrap/>
            <w:vAlign w:val="bottom"/>
            <w:hideMark/>
          </w:tcPr>
          <w:p w14:paraId="548D7D8B" w14:textId="77777777" w:rsidR="00D92663" w:rsidRPr="0003573B" w:rsidRDefault="00D92663" w:rsidP="00261F93">
            <w:pPr>
              <w:rPr>
                <w:rFonts w:ascii="Arial" w:hAnsi="Arial" w:cs="Arial"/>
                <w:sz w:val="20"/>
                <w:szCs w:val="20"/>
              </w:rPr>
            </w:pPr>
            <w:r w:rsidRPr="0003573B">
              <w:rPr>
                <w:rFonts w:ascii="Arial" w:hAnsi="Arial" w:cs="Arial"/>
                <w:sz w:val="20"/>
                <w:szCs w:val="20"/>
              </w:rPr>
              <w:t> </w:t>
            </w:r>
          </w:p>
        </w:tc>
        <w:tc>
          <w:tcPr>
            <w:tcW w:w="1351" w:type="dxa"/>
            <w:tcBorders>
              <w:top w:val="nil"/>
              <w:left w:val="nil"/>
              <w:bottom w:val="single" w:sz="4" w:space="0" w:color="auto"/>
              <w:right w:val="nil"/>
            </w:tcBorders>
            <w:noWrap/>
            <w:vAlign w:val="bottom"/>
            <w:hideMark/>
          </w:tcPr>
          <w:p w14:paraId="53160D38" w14:textId="77777777" w:rsidR="00D92663" w:rsidRPr="0003573B" w:rsidRDefault="00D92663" w:rsidP="00261F93">
            <w:pPr>
              <w:rPr>
                <w:rFonts w:ascii="Arial" w:hAnsi="Arial" w:cs="Arial"/>
                <w:sz w:val="20"/>
                <w:szCs w:val="20"/>
              </w:rPr>
            </w:pPr>
            <w:r w:rsidRPr="0003573B">
              <w:rPr>
                <w:rFonts w:ascii="Arial" w:hAnsi="Arial" w:cs="Arial"/>
                <w:sz w:val="20"/>
                <w:szCs w:val="20"/>
              </w:rPr>
              <w:t> </w:t>
            </w:r>
          </w:p>
        </w:tc>
        <w:tc>
          <w:tcPr>
            <w:tcW w:w="1351" w:type="dxa"/>
            <w:tcBorders>
              <w:top w:val="nil"/>
              <w:left w:val="nil"/>
              <w:bottom w:val="single" w:sz="4" w:space="0" w:color="auto"/>
              <w:right w:val="nil"/>
            </w:tcBorders>
            <w:noWrap/>
            <w:vAlign w:val="bottom"/>
            <w:hideMark/>
          </w:tcPr>
          <w:p w14:paraId="10060160" w14:textId="77777777" w:rsidR="00D92663" w:rsidRPr="0003573B" w:rsidRDefault="00D92663" w:rsidP="00261F93">
            <w:pPr>
              <w:rPr>
                <w:rFonts w:ascii="Arial" w:hAnsi="Arial" w:cs="Arial"/>
                <w:sz w:val="20"/>
                <w:szCs w:val="20"/>
              </w:rPr>
            </w:pPr>
            <w:r w:rsidRPr="0003573B">
              <w:rPr>
                <w:rFonts w:ascii="Arial" w:hAnsi="Arial" w:cs="Arial"/>
                <w:sz w:val="20"/>
                <w:szCs w:val="20"/>
              </w:rPr>
              <w:t> </w:t>
            </w:r>
          </w:p>
        </w:tc>
        <w:tc>
          <w:tcPr>
            <w:tcW w:w="1541" w:type="dxa"/>
            <w:tcBorders>
              <w:top w:val="nil"/>
              <w:left w:val="nil"/>
              <w:bottom w:val="single" w:sz="4" w:space="0" w:color="auto"/>
              <w:right w:val="single" w:sz="4" w:space="0" w:color="auto"/>
            </w:tcBorders>
            <w:noWrap/>
            <w:vAlign w:val="bottom"/>
            <w:hideMark/>
          </w:tcPr>
          <w:p w14:paraId="516F8628" w14:textId="77777777" w:rsidR="00D92663" w:rsidRPr="0003573B" w:rsidRDefault="00D92663" w:rsidP="00261F93">
            <w:pPr>
              <w:rPr>
                <w:rFonts w:ascii="Arial" w:hAnsi="Arial" w:cs="Arial"/>
                <w:sz w:val="20"/>
                <w:szCs w:val="20"/>
              </w:rPr>
            </w:pPr>
            <w:r w:rsidRPr="0003573B">
              <w:rPr>
                <w:rFonts w:ascii="Arial" w:hAnsi="Arial" w:cs="Arial"/>
                <w:sz w:val="20"/>
                <w:szCs w:val="20"/>
              </w:rPr>
              <w:t> </w:t>
            </w:r>
          </w:p>
        </w:tc>
      </w:tr>
      <w:tr w:rsidR="00D92663" w:rsidRPr="004F623F" w14:paraId="17EB3601" w14:textId="77777777" w:rsidTr="00261F93">
        <w:trPr>
          <w:trHeight w:val="84"/>
        </w:trPr>
        <w:tc>
          <w:tcPr>
            <w:tcW w:w="3685" w:type="dxa"/>
            <w:tcBorders>
              <w:top w:val="nil"/>
              <w:left w:val="single" w:sz="4" w:space="0" w:color="auto"/>
              <w:bottom w:val="single" w:sz="4" w:space="0" w:color="auto"/>
              <w:right w:val="nil"/>
            </w:tcBorders>
            <w:noWrap/>
            <w:vAlign w:val="bottom"/>
            <w:hideMark/>
          </w:tcPr>
          <w:p w14:paraId="7FAF6317" w14:textId="77777777" w:rsidR="00D92663" w:rsidRPr="0003573B" w:rsidRDefault="00D92663" w:rsidP="00261F93">
            <w:pPr>
              <w:rPr>
                <w:rFonts w:ascii="Arial" w:hAnsi="Arial" w:cs="Arial"/>
                <w:sz w:val="20"/>
                <w:szCs w:val="20"/>
              </w:rPr>
            </w:pPr>
            <w:r w:rsidRPr="0003573B">
              <w:rPr>
                <w:rFonts w:ascii="Arial" w:hAnsi="Arial" w:cs="Arial"/>
                <w:sz w:val="20"/>
                <w:szCs w:val="20"/>
              </w:rPr>
              <w:t> </w:t>
            </w:r>
          </w:p>
        </w:tc>
        <w:tc>
          <w:tcPr>
            <w:tcW w:w="1435" w:type="dxa"/>
            <w:tcBorders>
              <w:top w:val="nil"/>
              <w:left w:val="nil"/>
              <w:bottom w:val="single" w:sz="4" w:space="0" w:color="auto"/>
              <w:right w:val="nil"/>
            </w:tcBorders>
            <w:noWrap/>
            <w:vAlign w:val="bottom"/>
            <w:hideMark/>
          </w:tcPr>
          <w:p w14:paraId="06796F42" w14:textId="77777777" w:rsidR="00D92663" w:rsidRPr="0003573B" w:rsidRDefault="00D92663" w:rsidP="00261F93">
            <w:pPr>
              <w:rPr>
                <w:rFonts w:ascii="Arial" w:hAnsi="Arial" w:cs="Arial"/>
                <w:sz w:val="20"/>
                <w:szCs w:val="20"/>
              </w:rPr>
            </w:pPr>
          </w:p>
        </w:tc>
        <w:tc>
          <w:tcPr>
            <w:tcW w:w="271" w:type="dxa"/>
            <w:tcBorders>
              <w:top w:val="nil"/>
              <w:left w:val="nil"/>
              <w:bottom w:val="single" w:sz="4" w:space="0" w:color="auto"/>
              <w:right w:val="nil"/>
            </w:tcBorders>
            <w:noWrap/>
            <w:vAlign w:val="bottom"/>
            <w:hideMark/>
          </w:tcPr>
          <w:p w14:paraId="7BADDADD" w14:textId="77777777" w:rsidR="00D92663" w:rsidRPr="0003573B" w:rsidRDefault="00D92663" w:rsidP="00261F93">
            <w:pPr>
              <w:rPr>
                <w:rFonts w:ascii="Arial" w:hAnsi="Arial" w:cs="Arial"/>
                <w:sz w:val="20"/>
                <w:szCs w:val="20"/>
              </w:rPr>
            </w:pPr>
          </w:p>
        </w:tc>
        <w:tc>
          <w:tcPr>
            <w:tcW w:w="1351" w:type="dxa"/>
            <w:tcBorders>
              <w:top w:val="nil"/>
              <w:left w:val="nil"/>
              <w:bottom w:val="single" w:sz="4" w:space="0" w:color="auto"/>
              <w:right w:val="nil"/>
            </w:tcBorders>
            <w:noWrap/>
            <w:vAlign w:val="bottom"/>
            <w:hideMark/>
          </w:tcPr>
          <w:p w14:paraId="57B250B6" w14:textId="77777777" w:rsidR="00D92663" w:rsidRPr="0003573B" w:rsidRDefault="00D92663" w:rsidP="00261F93">
            <w:pPr>
              <w:rPr>
                <w:rFonts w:ascii="Arial" w:hAnsi="Arial" w:cs="Arial"/>
                <w:sz w:val="20"/>
                <w:szCs w:val="20"/>
              </w:rPr>
            </w:pPr>
          </w:p>
          <w:p w14:paraId="6ECF3CD7" w14:textId="77777777" w:rsidR="00D92663" w:rsidRPr="0003573B" w:rsidRDefault="00D92663" w:rsidP="00261F93">
            <w:pPr>
              <w:rPr>
                <w:rFonts w:ascii="Arial" w:hAnsi="Arial" w:cs="Arial"/>
                <w:sz w:val="20"/>
                <w:szCs w:val="20"/>
              </w:rPr>
            </w:pPr>
          </w:p>
        </w:tc>
        <w:tc>
          <w:tcPr>
            <w:tcW w:w="1351" w:type="dxa"/>
            <w:tcBorders>
              <w:top w:val="nil"/>
              <w:left w:val="nil"/>
              <w:bottom w:val="single" w:sz="4" w:space="0" w:color="auto"/>
              <w:right w:val="nil"/>
            </w:tcBorders>
            <w:noWrap/>
            <w:vAlign w:val="bottom"/>
            <w:hideMark/>
          </w:tcPr>
          <w:p w14:paraId="1F5E056F" w14:textId="77777777" w:rsidR="00D92663" w:rsidRPr="0003573B" w:rsidRDefault="00D92663" w:rsidP="00261F93">
            <w:pPr>
              <w:rPr>
                <w:rFonts w:ascii="Arial" w:hAnsi="Arial" w:cs="Arial"/>
                <w:sz w:val="20"/>
                <w:szCs w:val="20"/>
              </w:rPr>
            </w:pPr>
          </w:p>
        </w:tc>
        <w:tc>
          <w:tcPr>
            <w:tcW w:w="1541" w:type="dxa"/>
            <w:tcBorders>
              <w:top w:val="nil"/>
              <w:left w:val="nil"/>
              <w:bottom w:val="single" w:sz="4" w:space="0" w:color="auto"/>
              <w:right w:val="single" w:sz="4" w:space="0" w:color="auto"/>
            </w:tcBorders>
            <w:noWrap/>
            <w:vAlign w:val="bottom"/>
            <w:hideMark/>
          </w:tcPr>
          <w:p w14:paraId="75033A94" w14:textId="77777777" w:rsidR="00D92663" w:rsidRPr="0003573B" w:rsidRDefault="00D92663" w:rsidP="00261F93">
            <w:pPr>
              <w:rPr>
                <w:rFonts w:ascii="Arial" w:hAnsi="Arial" w:cs="Arial"/>
                <w:sz w:val="20"/>
                <w:szCs w:val="20"/>
              </w:rPr>
            </w:pPr>
            <w:r w:rsidRPr="0003573B">
              <w:rPr>
                <w:rFonts w:ascii="Arial" w:hAnsi="Arial" w:cs="Arial"/>
                <w:sz w:val="20"/>
                <w:szCs w:val="20"/>
              </w:rPr>
              <w:t> </w:t>
            </w:r>
          </w:p>
        </w:tc>
      </w:tr>
    </w:tbl>
    <w:p w14:paraId="3583901E" w14:textId="77777777" w:rsidR="00D92663" w:rsidRPr="0003573B" w:rsidRDefault="00D92663" w:rsidP="00D92663">
      <w:pPr>
        <w:rPr>
          <w:rFonts w:ascii="Arial" w:hAnsi="Arial" w:cs="Arial"/>
          <w:sz w:val="20"/>
          <w:szCs w:val="20"/>
        </w:rPr>
      </w:pPr>
    </w:p>
    <w:p w14:paraId="133C9AE1" w14:textId="77777777" w:rsidR="00D92663" w:rsidRPr="0003573B" w:rsidRDefault="00D92663" w:rsidP="00D92663">
      <w:pPr>
        <w:rPr>
          <w:rFonts w:ascii="Arial" w:hAnsi="Arial" w:cs="Arial"/>
          <w:b/>
          <w:sz w:val="20"/>
          <w:szCs w:val="20"/>
          <w:u w:val="single"/>
        </w:rPr>
      </w:pPr>
      <w:bookmarkStart w:id="18" w:name="_Toc482513745"/>
      <w:r w:rsidRPr="0003573B">
        <w:rPr>
          <w:rFonts w:ascii="Arial" w:hAnsi="Arial" w:cs="Arial"/>
          <w:sz w:val="20"/>
          <w:szCs w:val="20"/>
          <w:u w:val="single"/>
        </w:rPr>
        <w:br w:type="page"/>
      </w:r>
    </w:p>
    <w:p w14:paraId="170E6443" w14:textId="54F45608" w:rsidR="00D92663" w:rsidRPr="0003573B" w:rsidRDefault="00D92663" w:rsidP="00D92663">
      <w:pPr>
        <w:jc w:val="center"/>
        <w:rPr>
          <w:rFonts w:ascii="Arial" w:hAnsi="Arial" w:cs="Arial"/>
          <w:b/>
          <w:sz w:val="20"/>
          <w:szCs w:val="20"/>
          <w:u w:val="single"/>
        </w:rPr>
      </w:pPr>
      <w:bookmarkStart w:id="19" w:name="_Toc482513748"/>
      <w:proofErr w:type="gramStart"/>
      <w:r w:rsidRPr="0003573B">
        <w:rPr>
          <w:rFonts w:ascii="Arial" w:hAnsi="Arial" w:cs="Arial"/>
          <w:b/>
          <w:sz w:val="20"/>
          <w:szCs w:val="20"/>
          <w:u w:val="single"/>
        </w:rPr>
        <w:lastRenderedPageBreak/>
        <w:t>Form</w:t>
      </w:r>
      <w:proofErr w:type="gramEnd"/>
      <w:r w:rsidRPr="0003573B">
        <w:rPr>
          <w:rFonts w:ascii="Arial" w:hAnsi="Arial" w:cs="Arial"/>
          <w:b/>
          <w:sz w:val="20"/>
          <w:szCs w:val="20"/>
          <w:u w:val="single"/>
        </w:rPr>
        <w:t xml:space="preserve"> 5: List of Completed Similar Services </w:t>
      </w:r>
      <w:bookmarkEnd w:id="19"/>
      <w:r w:rsidRPr="0003573B">
        <w:rPr>
          <w:rFonts w:ascii="Arial" w:hAnsi="Arial" w:cs="Arial"/>
          <w:b/>
          <w:sz w:val="20"/>
          <w:szCs w:val="20"/>
          <w:u w:val="single"/>
        </w:rPr>
        <w:t xml:space="preserve">Undertaken the Last 3 </w:t>
      </w:r>
      <w:r w:rsidR="009F6EF8">
        <w:rPr>
          <w:rFonts w:ascii="Arial" w:hAnsi="Arial" w:cs="Arial"/>
          <w:b/>
          <w:sz w:val="20"/>
          <w:szCs w:val="20"/>
          <w:u w:val="single"/>
        </w:rPr>
        <w:t xml:space="preserve">to 5 </w:t>
      </w:r>
      <w:r w:rsidRPr="0003573B">
        <w:rPr>
          <w:rFonts w:ascii="Arial" w:hAnsi="Arial" w:cs="Arial"/>
          <w:b/>
          <w:sz w:val="20"/>
          <w:szCs w:val="20"/>
          <w:u w:val="single"/>
        </w:rPr>
        <w:t>Years</w:t>
      </w:r>
    </w:p>
    <w:p w14:paraId="1E290C80" w14:textId="77777777" w:rsidR="00D92663" w:rsidRPr="0003573B" w:rsidRDefault="00D92663" w:rsidP="00D92663">
      <w:pPr>
        <w:rPr>
          <w:rFonts w:ascii="Arial" w:hAnsi="Arial" w:cs="Arial"/>
          <w:sz w:val="20"/>
          <w:szCs w:val="20"/>
        </w:rPr>
      </w:pPr>
    </w:p>
    <w:p w14:paraId="27D139C8" w14:textId="77777777" w:rsidR="00D92663" w:rsidRPr="0003573B" w:rsidRDefault="00D92663" w:rsidP="00D92663">
      <w:pPr>
        <w:jc w:val="both"/>
        <w:rPr>
          <w:rFonts w:ascii="Arial" w:hAnsi="Arial" w:cs="Arial"/>
          <w:sz w:val="20"/>
          <w:szCs w:val="20"/>
        </w:rPr>
      </w:pPr>
      <w:r w:rsidRPr="0003573B">
        <w:rPr>
          <w:rFonts w:ascii="Arial" w:hAnsi="Arial" w:cs="Arial"/>
          <w:sz w:val="20"/>
          <w:szCs w:val="20"/>
        </w:rPr>
        <w:t>Please provide copies of signed Contracts and Certificates of final completion for each completed service.</w:t>
      </w:r>
    </w:p>
    <w:p w14:paraId="20A278BD" w14:textId="77777777" w:rsidR="00D92663" w:rsidRPr="0003573B" w:rsidRDefault="00D92663" w:rsidP="00D92663">
      <w:pPr>
        <w:jc w:val="both"/>
        <w:rPr>
          <w:rFonts w:ascii="Arial" w:hAnsi="Arial" w:cs="Arial"/>
          <w:sz w:val="20"/>
          <w:szCs w:val="20"/>
        </w:rPr>
      </w:pPr>
    </w:p>
    <w:tbl>
      <w:tblPr>
        <w:tblW w:w="9639" w:type="dxa"/>
        <w:tblInd w:w="-5" w:type="dxa"/>
        <w:tblLayout w:type="fixed"/>
        <w:tblCellMar>
          <w:left w:w="30" w:type="dxa"/>
          <w:right w:w="30" w:type="dxa"/>
        </w:tblCellMar>
        <w:tblLook w:val="0000" w:firstRow="0" w:lastRow="0" w:firstColumn="0" w:lastColumn="0" w:noHBand="0" w:noVBand="0"/>
      </w:tblPr>
      <w:tblGrid>
        <w:gridCol w:w="2274"/>
        <w:gridCol w:w="850"/>
        <w:gridCol w:w="2127"/>
        <w:gridCol w:w="1701"/>
        <w:gridCol w:w="1417"/>
        <w:gridCol w:w="1270"/>
      </w:tblGrid>
      <w:tr w:rsidR="00583FCD" w:rsidRPr="004F623F" w14:paraId="0B286124" w14:textId="77777777" w:rsidTr="00261F93">
        <w:trPr>
          <w:cantSplit/>
          <w:trHeight w:val="365"/>
        </w:trPr>
        <w:tc>
          <w:tcPr>
            <w:tcW w:w="9639" w:type="dxa"/>
            <w:gridSpan w:val="6"/>
            <w:tcBorders>
              <w:top w:val="single" w:sz="4" w:space="0" w:color="auto"/>
              <w:left w:val="single" w:sz="4" w:space="0" w:color="auto"/>
              <w:right w:val="single" w:sz="6" w:space="0" w:color="auto"/>
            </w:tcBorders>
          </w:tcPr>
          <w:p w14:paraId="13FE9E4A"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Completed Services</w:t>
            </w:r>
          </w:p>
          <w:p w14:paraId="2A0B3621" w14:textId="77777777" w:rsidR="00D92663" w:rsidRPr="0003573B" w:rsidRDefault="00D92663" w:rsidP="00261F93">
            <w:pPr>
              <w:jc w:val="center"/>
              <w:rPr>
                <w:rFonts w:ascii="Arial" w:hAnsi="Arial" w:cs="Arial"/>
                <w:b/>
                <w:snapToGrid w:val="0"/>
                <w:sz w:val="20"/>
                <w:szCs w:val="20"/>
              </w:rPr>
            </w:pPr>
          </w:p>
        </w:tc>
      </w:tr>
      <w:tr w:rsidR="004B02E9" w:rsidRPr="004F623F" w14:paraId="3E7E8C09" w14:textId="77777777" w:rsidTr="00261F93">
        <w:trPr>
          <w:cantSplit/>
          <w:trHeight w:val="525"/>
        </w:trPr>
        <w:tc>
          <w:tcPr>
            <w:tcW w:w="3124" w:type="dxa"/>
            <w:gridSpan w:val="2"/>
            <w:tcBorders>
              <w:top w:val="single" w:sz="6" w:space="0" w:color="auto"/>
              <w:left w:val="single" w:sz="6" w:space="0" w:color="auto"/>
              <w:right w:val="single" w:sz="6" w:space="0" w:color="auto"/>
            </w:tcBorders>
            <w:vAlign w:val="center"/>
          </w:tcPr>
          <w:p w14:paraId="27234AB1"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Employer name &amp; contact details</w:t>
            </w:r>
          </w:p>
        </w:tc>
        <w:tc>
          <w:tcPr>
            <w:tcW w:w="2127" w:type="dxa"/>
            <w:tcBorders>
              <w:top w:val="single" w:sz="6" w:space="0" w:color="auto"/>
              <w:left w:val="single" w:sz="6" w:space="0" w:color="auto"/>
              <w:bottom w:val="single" w:sz="6" w:space="0" w:color="auto"/>
              <w:right w:val="single" w:sz="6" w:space="0" w:color="auto"/>
            </w:tcBorders>
            <w:vAlign w:val="center"/>
          </w:tcPr>
          <w:p w14:paraId="0FF52D03"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Description of Services</w:t>
            </w:r>
          </w:p>
        </w:tc>
        <w:tc>
          <w:tcPr>
            <w:tcW w:w="1701" w:type="dxa"/>
            <w:tcBorders>
              <w:top w:val="single" w:sz="6" w:space="0" w:color="auto"/>
              <w:left w:val="single" w:sz="6" w:space="0" w:color="auto"/>
              <w:bottom w:val="single" w:sz="6" w:space="0" w:color="auto"/>
              <w:right w:val="single" w:sz="6" w:space="0" w:color="auto"/>
            </w:tcBorders>
          </w:tcPr>
          <w:p w14:paraId="4BCC9538"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Start date</w:t>
            </w:r>
          </w:p>
        </w:tc>
        <w:tc>
          <w:tcPr>
            <w:tcW w:w="1417" w:type="dxa"/>
            <w:tcBorders>
              <w:top w:val="single" w:sz="6" w:space="0" w:color="auto"/>
              <w:left w:val="single" w:sz="6" w:space="0" w:color="auto"/>
              <w:bottom w:val="single" w:sz="6" w:space="0" w:color="auto"/>
              <w:right w:val="single" w:sz="6" w:space="0" w:color="auto"/>
            </w:tcBorders>
          </w:tcPr>
          <w:p w14:paraId="028569FA"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End date</w:t>
            </w:r>
          </w:p>
        </w:tc>
        <w:tc>
          <w:tcPr>
            <w:tcW w:w="1270" w:type="dxa"/>
            <w:tcBorders>
              <w:top w:val="single" w:sz="6" w:space="0" w:color="auto"/>
              <w:left w:val="single" w:sz="6" w:space="0" w:color="auto"/>
              <w:bottom w:val="single" w:sz="6" w:space="0" w:color="auto"/>
              <w:right w:val="single" w:sz="6" w:space="0" w:color="auto"/>
            </w:tcBorders>
          </w:tcPr>
          <w:p w14:paraId="533F4D1F"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Value</w:t>
            </w:r>
          </w:p>
        </w:tc>
      </w:tr>
      <w:tr w:rsidR="004F2347" w:rsidRPr="004F623F" w14:paraId="53D87AB5" w14:textId="77777777" w:rsidTr="00261F93">
        <w:trPr>
          <w:trHeight w:val="350"/>
        </w:trPr>
        <w:tc>
          <w:tcPr>
            <w:tcW w:w="2274" w:type="dxa"/>
            <w:tcBorders>
              <w:top w:val="single" w:sz="6" w:space="0" w:color="auto"/>
              <w:left w:val="single" w:sz="6" w:space="0" w:color="auto"/>
              <w:bottom w:val="single" w:sz="6" w:space="0" w:color="auto"/>
            </w:tcBorders>
          </w:tcPr>
          <w:p w14:paraId="17CF03B9"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7BCE8A7F"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3DA4367A"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5FCAC866"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0176E858"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49BC320A" w14:textId="77777777" w:rsidR="00D92663" w:rsidRPr="0003573B" w:rsidRDefault="00D92663" w:rsidP="00261F93">
            <w:pPr>
              <w:jc w:val="right"/>
              <w:rPr>
                <w:rFonts w:ascii="Arial" w:hAnsi="Arial" w:cs="Arial"/>
                <w:snapToGrid w:val="0"/>
                <w:sz w:val="20"/>
                <w:szCs w:val="20"/>
              </w:rPr>
            </w:pPr>
          </w:p>
        </w:tc>
      </w:tr>
      <w:tr w:rsidR="004F2347" w:rsidRPr="004F623F" w14:paraId="6A021D08" w14:textId="77777777" w:rsidTr="00261F93">
        <w:trPr>
          <w:trHeight w:val="350"/>
        </w:trPr>
        <w:tc>
          <w:tcPr>
            <w:tcW w:w="2274" w:type="dxa"/>
            <w:tcBorders>
              <w:top w:val="single" w:sz="6" w:space="0" w:color="auto"/>
              <w:left w:val="single" w:sz="6" w:space="0" w:color="auto"/>
              <w:bottom w:val="single" w:sz="6" w:space="0" w:color="auto"/>
            </w:tcBorders>
          </w:tcPr>
          <w:p w14:paraId="32E8453A"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13B482E3"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0F0DF684"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25B6D456"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71FCAB6D"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054959AE" w14:textId="77777777" w:rsidR="00D92663" w:rsidRPr="0003573B" w:rsidRDefault="00D92663" w:rsidP="00261F93">
            <w:pPr>
              <w:jc w:val="right"/>
              <w:rPr>
                <w:rFonts w:ascii="Arial" w:hAnsi="Arial" w:cs="Arial"/>
                <w:snapToGrid w:val="0"/>
                <w:sz w:val="20"/>
                <w:szCs w:val="20"/>
              </w:rPr>
            </w:pPr>
          </w:p>
        </w:tc>
      </w:tr>
      <w:tr w:rsidR="004F2347" w:rsidRPr="004F623F" w14:paraId="0BAF1309" w14:textId="77777777" w:rsidTr="00261F93">
        <w:trPr>
          <w:trHeight w:val="350"/>
        </w:trPr>
        <w:tc>
          <w:tcPr>
            <w:tcW w:w="2274" w:type="dxa"/>
            <w:tcBorders>
              <w:top w:val="single" w:sz="6" w:space="0" w:color="auto"/>
              <w:left w:val="single" w:sz="6" w:space="0" w:color="auto"/>
              <w:bottom w:val="single" w:sz="6" w:space="0" w:color="auto"/>
            </w:tcBorders>
          </w:tcPr>
          <w:p w14:paraId="6E20BE47"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7930AC17"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5B46E9C3"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4A82BDF9"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14BED506"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77FEF94E" w14:textId="77777777" w:rsidR="00D92663" w:rsidRPr="0003573B" w:rsidRDefault="00D92663" w:rsidP="00261F93">
            <w:pPr>
              <w:jc w:val="right"/>
              <w:rPr>
                <w:rFonts w:ascii="Arial" w:hAnsi="Arial" w:cs="Arial"/>
                <w:snapToGrid w:val="0"/>
                <w:sz w:val="20"/>
                <w:szCs w:val="20"/>
              </w:rPr>
            </w:pPr>
          </w:p>
        </w:tc>
      </w:tr>
      <w:tr w:rsidR="004F2347" w:rsidRPr="004F623F" w14:paraId="4EC3FFB8" w14:textId="77777777" w:rsidTr="00261F93">
        <w:trPr>
          <w:trHeight w:val="350"/>
        </w:trPr>
        <w:tc>
          <w:tcPr>
            <w:tcW w:w="2274" w:type="dxa"/>
            <w:tcBorders>
              <w:top w:val="single" w:sz="6" w:space="0" w:color="auto"/>
              <w:left w:val="single" w:sz="6" w:space="0" w:color="auto"/>
              <w:bottom w:val="single" w:sz="6" w:space="0" w:color="auto"/>
            </w:tcBorders>
          </w:tcPr>
          <w:p w14:paraId="5679F0BF"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1F15BD3C"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20096537"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237CAE39"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01347FE0"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561A6C92" w14:textId="77777777" w:rsidR="00D92663" w:rsidRPr="0003573B" w:rsidRDefault="00D92663" w:rsidP="00261F93">
            <w:pPr>
              <w:jc w:val="right"/>
              <w:rPr>
                <w:rFonts w:ascii="Arial" w:hAnsi="Arial" w:cs="Arial"/>
                <w:snapToGrid w:val="0"/>
                <w:sz w:val="20"/>
                <w:szCs w:val="20"/>
              </w:rPr>
            </w:pPr>
          </w:p>
        </w:tc>
      </w:tr>
      <w:tr w:rsidR="004F2347" w:rsidRPr="004F623F" w14:paraId="47E03D5A" w14:textId="77777777" w:rsidTr="00261F93">
        <w:trPr>
          <w:trHeight w:val="350"/>
        </w:trPr>
        <w:tc>
          <w:tcPr>
            <w:tcW w:w="2274" w:type="dxa"/>
            <w:tcBorders>
              <w:top w:val="single" w:sz="6" w:space="0" w:color="auto"/>
              <w:left w:val="single" w:sz="6" w:space="0" w:color="auto"/>
              <w:bottom w:val="single" w:sz="6" w:space="0" w:color="auto"/>
            </w:tcBorders>
          </w:tcPr>
          <w:p w14:paraId="5036239D"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48011BD8"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6D961731"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320497F5"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75464DDE"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252642DF" w14:textId="77777777" w:rsidR="00D92663" w:rsidRPr="0003573B" w:rsidRDefault="00D92663" w:rsidP="00261F93">
            <w:pPr>
              <w:jc w:val="right"/>
              <w:rPr>
                <w:rFonts w:ascii="Arial" w:hAnsi="Arial" w:cs="Arial"/>
                <w:snapToGrid w:val="0"/>
                <w:sz w:val="20"/>
                <w:szCs w:val="20"/>
              </w:rPr>
            </w:pPr>
          </w:p>
        </w:tc>
      </w:tr>
      <w:tr w:rsidR="004F2347" w:rsidRPr="004F623F" w14:paraId="651D07DA" w14:textId="77777777" w:rsidTr="00261F93">
        <w:trPr>
          <w:trHeight w:val="350"/>
        </w:trPr>
        <w:tc>
          <w:tcPr>
            <w:tcW w:w="2274" w:type="dxa"/>
            <w:tcBorders>
              <w:top w:val="single" w:sz="6" w:space="0" w:color="auto"/>
              <w:left w:val="single" w:sz="6" w:space="0" w:color="auto"/>
              <w:bottom w:val="single" w:sz="6" w:space="0" w:color="auto"/>
            </w:tcBorders>
          </w:tcPr>
          <w:p w14:paraId="009E8575"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5C729239"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326081CE"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3B608CC2"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0204CEEA"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0D8291B8" w14:textId="77777777" w:rsidR="00D92663" w:rsidRPr="0003573B" w:rsidRDefault="00D92663" w:rsidP="00261F93">
            <w:pPr>
              <w:jc w:val="right"/>
              <w:rPr>
                <w:rFonts w:ascii="Arial" w:hAnsi="Arial" w:cs="Arial"/>
                <w:snapToGrid w:val="0"/>
                <w:sz w:val="20"/>
                <w:szCs w:val="20"/>
              </w:rPr>
            </w:pPr>
          </w:p>
        </w:tc>
      </w:tr>
      <w:tr w:rsidR="004F2347" w:rsidRPr="004F623F" w14:paraId="500FF57B" w14:textId="77777777" w:rsidTr="00261F93">
        <w:trPr>
          <w:trHeight w:val="350"/>
        </w:trPr>
        <w:tc>
          <w:tcPr>
            <w:tcW w:w="2274" w:type="dxa"/>
            <w:tcBorders>
              <w:top w:val="single" w:sz="6" w:space="0" w:color="auto"/>
              <w:left w:val="single" w:sz="6" w:space="0" w:color="auto"/>
              <w:bottom w:val="single" w:sz="6" w:space="0" w:color="auto"/>
            </w:tcBorders>
          </w:tcPr>
          <w:p w14:paraId="25C31608"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4830F098"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188AE032"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22C7A400"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5FEB5290"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61CB51DA" w14:textId="77777777" w:rsidR="00D92663" w:rsidRPr="0003573B" w:rsidRDefault="00D92663" w:rsidP="00261F93">
            <w:pPr>
              <w:jc w:val="right"/>
              <w:rPr>
                <w:rFonts w:ascii="Arial" w:hAnsi="Arial" w:cs="Arial"/>
                <w:snapToGrid w:val="0"/>
                <w:sz w:val="20"/>
                <w:szCs w:val="20"/>
              </w:rPr>
            </w:pPr>
          </w:p>
        </w:tc>
      </w:tr>
      <w:tr w:rsidR="004F2347" w:rsidRPr="004F623F" w14:paraId="4940E1AE" w14:textId="77777777" w:rsidTr="00261F93">
        <w:trPr>
          <w:trHeight w:val="350"/>
        </w:trPr>
        <w:tc>
          <w:tcPr>
            <w:tcW w:w="2274" w:type="dxa"/>
            <w:tcBorders>
              <w:top w:val="single" w:sz="6" w:space="0" w:color="auto"/>
              <w:left w:val="single" w:sz="6" w:space="0" w:color="auto"/>
              <w:bottom w:val="single" w:sz="6" w:space="0" w:color="auto"/>
            </w:tcBorders>
          </w:tcPr>
          <w:p w14:paraId="0F494EFF"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0A6841EA"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5CB5671A"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36413A05"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7F5BA908"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7A70823A" w14:textId="77777777" w:rsidR="00D92663" w:rsidRPr="0003573B" w:rsidRDefault="00D92663" w:rsidP="00261F93">
            <w:pPr>
              <w:jc w:val="right"/>
              <w:rPr>
                <w:rFonts w:ascii="Arial" w:hAnsi="Arial" w:cs="Arial"/>
                <w:snapToGrid w:val="0"/>
                <w:sz w:val="20"/>
                <w:szCs w:val="20"/>
              </w:rPr>
            </w:pPr>
          </w:p>
        </w:tc>
      </w:tr>
      <w:tr w:rsidR="004F2347" w:rsidRPr="004F623F" w14:paraId="311C5E26" w14:textId="77777777" w:rsidTr="00261F93">
        <w:trPr>
          <w:trHeight w:val="350"/>
        </w:trPr>
        <w:tc>
          <w:tcPr>
            <w:tcW w:w="2274" w:type="dxa"/>
            <w:tcBorders>
              <w:top w:val="single" w:sz="6" w:space="0" w:color="auto"/>
              <w:left w:val="single" w:sz="6" w:space="0" w:color="auto"/>
              <w:bottom w:val="single" w:sz="6" w:space="0" w:color="auto"/>
            </w:tcBorders>
          </w:tcPr>
          <w:p w14:paraId="591EBEBB"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0B87E2B4"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7710D3E7"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5B9E2DD1"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5E509027"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53B71137" w14:textId="77777777" w:rsidR="00D92663" w:rsidRPr="0003573B" w:rsidRDefault="00D92663" w:rsidP="00261F93">
            <w:pPr>
              <w:jc w:val="right"/>
              <w:rPr>
                <w:rFonts w:ascii="Arial" w:hAnsi="Arial" w:cs="Arial"/>
                <w:snapToGrid w:val="0"/>
                <w:sz w:val="20"/>
                <w:szCs w:val="20"/>
              </w:rPr>
            </w:pPr>
          </w:p>
        </w:tc>
      </w:tr>
    </w:tbl>
    <w:p w14:paraId="28549240" w14:textId="77777777" w:rsidR="00D92663" w:rsidRPr="0003573B" w:rsidRDefault="00D92663" w:rsidP="00D92663">
      <w:pPr>
        <w:pStyle w:val="Heading3"/>
        <w:ind w:left="0"/>
        <w:jc w:val="center"/>
        <w:rPr>
          <w:rFonts w:cs="Arial"/>
          <w:sz w:val="20"/>
          <w:u w:val="single"/>
          <w:lang w:val="en-US"/>
        </w:rPr>
      </w:pPr>
    </w:p>
    <w:p w14:paraId="4F7B6ECD" w14:textId="77777777" w:rsidR="00D92663" w:rsidRPr="0003573B" w:rsidRDefault="00D92663" w:rsidP="00D92663">
      <w:pPr>
        <w:pStyle w:val="Heading3"/>
        <w:ind w:left="0"/>
        <w:jc w:val="center"/>
        <w:rPr>
          <w:rFonts w:cs="Arial"/>
          <w:sz w:val="20"/>
          <w:u w:val="single"/>
          <w:lang w:val="en-US"/>
        </w:rPr>
      </w:pPr>
    </w:p>
    <w:p w14:paraId="4D56883C" w14:textId="77777777" w:rsidR="00D92663" w:rsidRPr="0003573B" w:rsidRDefault="00D92663" w:rsidP="00D92663">
      <w:pPr>
        <w:jc w:val="center"/>
        <w:rPr>
          <w:rFonts w:ascii="Arial" w:hAnsi="Arial" w:cs="Arial"/>
          <w:b/>
          <w:sz w:val="20"/>
          <w:szCs w:val="20"/>
          <w:u w:val="single"/>
        </w:rPr>
      </w:pPr>
      <w:proofErr w:type="gramStart"/>
      <w:r w:rsidRPr="0003573B">
        <w:rPr>
          <w:rFonts w:ascii="Arial" w:hAnsi="Arial" w:cs="Arial"/>
          <w:b/>
          <w:sz w:val="20"/>
          <w:szCs w:val="20"/>
          <w:u w:val="single"/>
        </w:rPr>
        <w:t>Form</w:t>
      </w:r>
      <w:proofErr w:type="gramEnd"/>
      <w:r w:rsidRPr="0003573B">
        <w:rPr>
          <w:rFonts w:ascii="Arial" w:hAnsi="Arial" w:cs="Arial"/>
          <w:b/>
          <w:sz w:val="20"/>
          <w:szCs w:val="20"/>
          <w:u w:val="single"/>
        </w:rPr>
        <w:t xml:space="preserve"> 6: List of Similar Services in Hand</w:t>
      </w:r>
    </w:p>
    <w:p w14:paraId="0BB556DE" w14:textId="77777777" w:rsidR="00D92663" w:rsidRPr="0003573B" w:rsidRDefault="00D92663" w:rsidP="00D92663">
      <w:pPr>
        <w:rPr>
          <w:rFonts w:ascii="Arial" w:hAnsi="Arial" w:cs="Arial"/>
          <w:sz w:val="20"/>
          <w:szCs w:val="20"/>
        </w:rPr>
      </w:pPr>
    </w:p>
    <w:p w14:paraId="46D239CC" w14:textId="77777777" w:rsidR="00D92663" w:rsidRPr="0003573B" w:rsidRDefault="00D92663" w:rsidP="00D92663">
      <w:pPr>
        <w:jc w:val="both"/>
        <w:rPr>
          <w:rFonts w:ascii="Arial" w:hAnsi="Arial" w:cs="Arial"/>
          <w:sz w:val="20"/>
          <w:szCs w:val="20"/>
        </w:rPr>
      </w:pPr>
      <w:r w:rsidRPr="0003573B">
        <w:rPr>
          <w:rFonts w:ascii="Arial" w:hAnsi="Arial" w:cs="Arial"/>
          <w:sz w:val="20"/>
          <w:szCs w:val="20"/>
        </w:rPr>
        <w:t>Please provide copies of signed Contracts for each service in hand.</w:t>
      </w:r>
    </w:p>
    <w:p w14:paraId="0A0014F7" w14:textId="77777777" w:rsidR="00D92663" w:rsidRPr="0003573B" w:rsidRDefault="00D92663" w:rsidP="00D92663">
      <w:pPr>
        <w:jc w:val="both"/>
        <w:rPr>
          <w:rFonts w:ascii="Arial" w:hAnsi="Arial" w:cs="Arial"/>
          <w:sz w:val="20"/>
          <w:szCs w:val="20"/>
        </w:rPr>
      </w:pPr>
    </w:p>
    <w:tbl>
      <w:tblPr>
        <w:tblW w:w="9639" w:type="dxa"/>
        <w:tblInd w:w="-5" w:type="dxa"/>
        <w:tblLayout w:type="fixed"/>
        <w:tblCellMar>
          <w:left w:w="30" w:type="dxa"/>
          <w:right w:w="30" w:type="dxa"/>
        </w:tblCellMar>
        <w:tblLook w:val="0000" w:firstRow="0" w:lastRow="0" w:firstColumn="0" w:lastColumn="0" w:noHBand="0" w:noVBand="0"/>
      </w:tblPr>
      <w:tblGrid>
        <w:gridCol w:w="2274"/>
        <w:gridCol w:w="850"/>
        <w:gridCol w:w="2127"/>
        <w:gridCol w:w="1701"/>
        <w:gridCol w:w="1417"/>
        <w:gridCol w:w="1270"/>
      </w:tblGrid>
      <w:tr w:rsidR="00583FCD" w:rsidRPr="004F623F" w14:paraId="1E8297E8" w14:textId="77777777" w:rsidTr="00261F93">
        <w:trPr>
          <w:cantSplit/>
          <w:trHeight w:val="365"/>
        </w:trPr>
        <w:tc>
          <w:tcPr>
            <w:tcW w:w="9639" w:type="dxa"/>
            <w:gridSpan w:val="6"/>
            <w:tcBorders>
              <w:top w:val="single" w:sz="4" w:space="0" w:color="auto"/>
              <w:left w:val="single" w:sz="4" w:space="0" w:color="auto"/>
              <w:right w:val="single" w:sz="6" w:space="0" w:color="auto"/>
            </w:tcBorders>
          </w:tcPr>
          <w:p w14:paraId="4030F0A4"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Completed Services</w:t>
            </w:r>
          </w:p>
          <w:p w14:paraId="308CA429" w14:textId="77777777" w:rsidR="00D92663" w:rsidRPr="0003573B" w:rsidRDefault="00D92663" w:rsidP="00261F93">
            <w:pPr>
              <w:jc w:val="center"/>
              <w:rPr>
                <w:rFonts w:ascii="Arial" w:hAnsi="Arial" w:cs="Arial"/>
                <w:b/>
                <w:snapToGrid w:val="0"/>
                <w:sz w:val="20"/>
                <w:szCs w:val="20"/>
              </w:rPr>
            </w:pPr>
          </w:p>
        </w:tc>
      </w:tr>
      <w:tr w:rsidR="004B02E9" w:rsidRPr="004F623F" w14:paraId="760FE742" w14:textId="77777777" w:rsidTr="00261F93">
        <w:trPr>
          <w:cantSplit/>
          <w:trHeight w:val="525"/>
        </w:trPr>
        <w:tc>
          <w:tcPr>
            <w:tcW w:w="3124" w:type="dxa"/>
            <w:gridSpan w:val="2"/>
            <w:tcBorders>
              <w:top w:val="single" w:sz="6" w:space="0" w:color="auto"/>
              <w:left w:val="single" w:sz="6" w:space="0" w:color="auto"/>
              <w:right w:val="single" w:sz="6" w:space="0" w:color="auto"/>
            </w:tcBorders>
            <w:vAlign w:val="center"/>
          </w:tcPr>
          <w:p w14:paraId="130A5F0C"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Employer name &amp; contact details</w:t>
            </w:r>
          </w:p>
        </w:tc>
        <w:tc>
          <w:tcPr>
            <w:tcW w:w="2127" w:type="dxa"/>
            <w:tcBorders>
              <w:top w:val="single" w:sz="6" w:space="0" w:color="auto"/>
              <w:left w:val="single" w:sz="6" w:space="0" w:color="auto"/>
              <w:bottom w:val="single" w:sz="6" w:space="0" w:color="auto"/>
              <w:right w:val="single" w:sz="6" w:space="0" w:color="auto"/>
            </w:tcBorders>
            <w:vAlign w:val="center"/>
          </w:tcPr>
          <w:p w14:paraId="0FED18F1"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Description of Services</w:t>
            </w:r>
          </w:p>
        </w:tc>
        <w:tc>
          <w:tcPr>
            <w:tcW w:w="1701" w:type="dxa"/>
            <w:tcBorders>
              <w:top w:val="single" w:sz="6" w:space="0" w:color="auto"/>
              <w:left w:val="single" w:sz="6" w:space="0" w:color="auto"/>
              <w:bottom w:val="single" w:sz="6" w:space="0" w:color="auto"/>
              <w:right w:val="single" w:sz="6" w:space="0" w:color="auto"/>
            </w:tcBorders>
          </w:tcPr>
          <w:p w14:paraId="15E29744"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Start date</w:t>
            </w:r>
          </w:p>
        </w:tc>
        <w:tc>
          <w:tcPr>
            <w:tcW w:w="1417" w:type="dxa"/>
            <w:tcBorders>
              <w:top w:val="single" w:sz="6" w:space="0" w:color="auto"/>
              <w:left w:val="single" w:sz="6" w:space="0" w:color="auto"/>
              <w:bottom w:val="single" w:sz="6" w:space="0" w:color="auto"/>
              <w:right w:val="single" w:sz="6" w:space="0" w:color="auto"/>
            </w:tcBorders>
          </w:tcPr>
          <w:p w14:paraId="30D1CAA5"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Expected end date</w:t>
            </w:r>
          </w:p>
        </w:tc>
        <w:tc>
          <w:tcPr>
            <w:tcW w:w="1270" w:type="dxa"/>
            <w:tcBorders>
              <w:top w:val="single" w:sz="6" w:space="0" w:color="auto"/>
              <w:left w:val="single" w:sz="6" w:space="0" w:color="auto"/>
              <w:bottom w:val="single" w:sz="6" w:space="0" w:color="auto"/>
              <w:right w:val="single" w:sz="6" w:space="0" w:color="auto"/>
            </w:tcBorders>
          </w:tcPr>
          <w:p w14:paraId="7B57E598"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Value</w:t>
            </w:r>
          </w:p>
        </w:tc>
      </w:tr>
      <w:tr w:rsidR="004F2347" w:rsidRPr="004F623F" w14:paraId="1272F62B" w14:textId="77777777" w:rsidTr="00261F93">
        <w:trPr>
          <w:trHeight w:val="350"/>
        </w:trPr>
        <w:tc>
          <w:tcPr>
            <w:tcW w:w="2274" w:type="dxa"/>
            <w:tcBorders>
              <w:top w:val="single" w:sz="6" w:space="0" w:color="auto"/>
              <w:left w:val="single" w:sz="6" w:space="0" w:color="auto"/>
              <w:bottom w:val="single" w:sz="6" w:space="0" w:color="auto"/>
            </w:tcBorders>
          </w:tcPr>
          <w:p w14:paraId="5B27D6AC"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22635C87"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58E16AED"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5ACFF5AA"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7710665A"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4B33849A" w14:textId="77777777" w:rsidR="00D92663" w:rsidRPr="0003573B" w:rsidRDefault="00D92663" w:rsidP="00261F93">
            <w:pPr>
              <w:jc w:val="right"/>
              <w:rPr>
                <w:rFonts w:ascii="Arial" w:hAnsi="Arial" w:cs="Arial"/>
                <w:snapToGrid w:val="0"/>
                <w:sz w:val="20"/>
                <w:szCs w:val="20"/>
              </w:rPr>
            </w:pPr>
          </w:p>
        </w:tc>
      </w:tr>
      <w:tr w:rsidR="004F2347" w:rsidRPr="004F623F" w14:paraId="1577DEDF" w14:textId="77777777" w:rsidTr="00261F93">
        <w:trPr>
          <w:trHeight w:val="350"/>
        </w:trPr>
        <w:tc>
          <w:tcPr>
            <w:tcW w:w="2274" w:type="dxa"/>
            <w:tcBorders>
              <w:top w:val="single" w:sz="6" w:space="0" w:color="auto"/>
              <w:left w:val="single" w:sz="6" w:space="0" w:color="auto"/>
              <w:bottom w:val="single" w:sz="6" w:space="0" w:color="auto"/>
            </w:tcBorders>
          </w:tcPr>
          <w:p w14:paraId="5F5A8A83"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2F80BAF4"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7890E3AD"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697B5729"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3BCBAEB7"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0FFA6EC3" w14:textId="77777777" w:rsidR="00D92663" w:rsidRPr="0003573B" w:rsidRDefault="00D92663" w:rsidP="00261F93">
            <w:pPr>
              <w:jc w:val="right"/>
              <w:rPr>
                <w:rFonts w:ascii="Arial" w:hAnsi="Arial" w:cs="Arial"/>
                <w:snapToGrid w:val="0"/>
                <w:sz w:val="20"/>
                <w:szCs w:val="20"/>
              </w:rPr>
            </w:pPr>
          </w:p>
        </w:tc>
      </w:tr>
      <w:tr w:rsidR="004F2347" w:rsidRPr="004F623F" w14:paraId="404BAA97" w14:textId="77777777" w:rsidTr="00261F93">
        <w:trPr>
          <w:trHeight w:val="350"/>
        </w:trPr>
        <w:tc>
          <w:tcPr>
            <w:tcW w:w="2274" w:type="dxa"/>
            <w:tcBorders>
              <w:top w:val="single" w:sz="6" w:space="0" w:color="auto"/>
              <w:left w:val="single" w:sz="6" w:space="0" w:color="auto"/>
              <w:bottom w:val="single" w:sz="6" w:space="0" w:color="auto"/>
            </w:tcBorders>
          </w:tcPr>
          <w:p w14:paraId="32ADD50C"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51D30480"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276085DB"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3CFBF6DA"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2939F04C"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2EC46B0D" w14:textId="77777777" w:rsidR="00D92663" w:rsidRPr="0003573B" w:rsidRDefault="00D92663" w:rsidP="00261F93">
            <w:pPr>
              <w:jc w:val="right"/>
              <w:rPr>
                <w:rFonts w:ascii="Arial" w:hAnsi="Arial" w:cs="Arial"/>
                <w:snapToGrid w:val="0"/>
                <w:sz w:val="20"/>
                <w:szCs w:val="20"/>
              </w:rPr>
            </w:pPr>
          </w:p>
        </w:tc>
      </w:tr>
      <w:tr w:rsidR="004F2347" w:rsidRPr="004F623F" w14:paraId="024DC82B" w14:textId="77777777" w:rsidTr="00261F93">
        <w:trPr>
          <w:trHeight w:val="350"/>
        </w:trPr>
        <w:tc>
          <w:tcPr>
            <w:tcW w:w="2274" w:type="dxa"/>
            <w:tcBorders>
              <w:top w:val="single" w:sz="6" w:space="0" w:color="auto"/>
              <w:left w:val="single" w:sz="6" w:space="0" w:color="auto"/>
              <w:bottom w:val="single" w:sz="6" w:space="0" w:color="auto"/>
            </w:tcBorders>
          </w:tcPr>
          <w:p w14:paraId="31DC26AB"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65C4305B"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328002C7"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73F75F76"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74162388"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105E0761" w14:textId="77777777" w:rsidR="00D92663" w:rsidRPr="0003573B" w:rsidRDefault="00D92663" w:rsidP="00261F93">
            <w:pPr>
              <w:jc w:val="right"/>
              <w:rPr>
                <w:rFonts w:ascii="Arial" w:hAnsi="Arial" w:cs="Arial"/>
                <w:snapToGrid w:val="0"/>
                <w:sz w:val="20"/>
                <w:szCs w:val="20"/>
              </w:rPr>
            </w:pPr>
          </w:p>
        </w:tc>
      </w:tr>
      <w:tr w:rsidR="004F2347" w:rsidRPr="004F623F" w14:paraId="6AB63C1B" w14:textId="77777777" w:rsidTr="00261F93">
        <w:trPr>
          <w:trHeight w:val="350"/>
        </w:trPr>
        <w:tc>
          <w:tcPr>
            <w:tcW w:w="2274" w:type="dxa"/>
            <w:tcBorders>
              <w:top w:val="single" w:sz="6" w:space="0" w:color="auto"/>
              <w:left w:val="single" w:sz="6" w:space="0" w:color="auto"/>
              <w:bottom w:val="single" w:sz="6" w:space="0" w:color="auto"/>
            </w:tcBorders>
          </w:tcPr>
          <w:p w14:paraId="7D04C85F"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3B87F1E8"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69581264"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72C6809C"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4440CB4B"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04C3E85F" w14:textId="77777777" w:rsidR="00D92663" w:rsidRPr="0003573B" w:rsidRDefault="00D92663" w:rsidP="00261F93">
            <w:pPr>
              <w:jc w:val="right"/>
              <w:rPr>
                <w:rFonts w:ascii="Arial" w:hAnsi="Arial" w:cs="Arial"/>
                <w:snapToGrid w:val="0"/>
                <w:sz w:val="20"/>
                <w:szCs w:val="20"/>
              </w:rPr>
            </w:pPr>
          </w:p>
        </w:tc>
      </w:tr>
      <w:tr w:rsidR="004F2347" w:rsidRPr="004F623F" w14:paraId="5694D2B6" w14:textId="77777777" w:rsidTr="00261F93">
        <w:trPr>
          <w:trHeight w:val="350"/>
        </w:trPr>
        <w:tc>
          <w:tcPr>
            <w:tcW w:w="2274" w:type="dxa"/>
            <w:tcBorders>
              <w:top w:val="single" w:sz="6" w:space="0" w:color="auto"/>
              <w:left w:val="single" w:sz="6" w:space="0" w:color="auto"/>
              <w:bottom w:val="single" w:sz="6" w:space="0" w:color="auto"/>
            </w:tcBorders>
          </w:tcPr>
          <w:p w14:paraId="6C2CCF77"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0E200B82"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7E6636B1"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324D148B"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5219F63B"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49081830" w14:textId="77777777" w:rsidR="00D92663" w:rsidRPr="0003573B" w:rsidRDefault="00D92663" w:rsidP="00261F93">
            <w:pPr>
              <w:jc w:val="right"/>
              <w:rPr>
                <w:rFonts w:ascii="Arial" w:hAnsi="Arial" w:cs="Arial"/>
                <w:snapToGrid w:val="0"/>
                <w:sz w:val="20"/>
                <w:szCs w:val="20"/>
              </w:rPr>
            </w:pPr>
          </w:p>
        </w:tc>
      </w:tr>
      <w:tr w:rsidR="004F2347" w:rsidRPr="004F623F" w14:paraId="4C1CE1CB" w14:textId="77777777" w:rsidTr="00261F93">
        <w:trPr>
          <w:trHeight w:val="350"/>
        </w:trPr>
        <w:tc>
          <w:tcPr>
            <w:tcW w:w="2274" w:type="dxa"/>
            <w:tcBorders>
              <w:top w:val="single" w:sz="6" w:space="0" w:color="auto"/>
              <w:left w:val="single" w:sz="6" w:space="0" w:color="auto"/>
              <w:bottom w:val="single" w:sz="6" w:space="0" w:color="auto"/>
            </w:tcBorders>
          </w:tcPr>
          <w:p w14:paraId="266471D3"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766F8018"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2E920DC2"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34269AD4"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480E7834"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6E263DC7" w14:textId="77777777" w:rsidR="00D92663" w:rsidRPr="0003573B" w:rsidRDefault="00D92663" w:rsidP="00261F93">
            <w:pPr>
              <w:jc w:val="right"/>
              <w:rPr>
                <w:rFonts w:ascii="Arial" w:hAnsi="Arial" w:cs="Arial"/>
                <w:snapToGrid w:val="0"/>
                <w:sz w:val="20"/>
                <w:szCs w:val="20"/>
              </w:rPr>
            </w:pPr>
          </w:p>
        </w:tc>
      </w:tr>
      <w:tr w:rsidR="004F2347" w:rsidRPr="004F623F" w14:paraId="0E6C4F34" w14:textId="77777777" w:rsidTr="00261F93">
        <w:trPr>
          <w:trHeight w:val="350"/>
        </w:trPr>
        <w:tc>
          <w:tcPr>
            <w:tcW w:w="2274" w:type="dxa"/>
            <w:tcBorders>
              <w:top w:val="single" w:sz="6" w:space="0" w:color="auto"/>
              <w:left w:val="single" w:sz="6" w:space="0" w:color="auto"/>
              <w:bottom w:val="single" w:sz="6" w:space="0" w:color="auto"/>
            </w:tcBorders>
          </w:tcPr>
          <w:p w14:paraId="0B0F152C"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5CABE617"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49A6E788"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230D2AD1"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4B3068AB"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1B2C52AC" w14:textId="77777777" w:rsidR="00D92663" w:rsidRPr="0003573B" w:rsidRDefault="00D92663" w:rsidP="00261F93">
            <w:pPr>
              <w:jc w:val="right"/>
              <w:rPr>
                <w:rFonts w:ascii="Arial" w:hAnsi="Arial" w:cs="Arial"/>
                <w:snapToGrid w:val="0"/>
                <w:sz w:val="20"/>
                <w:szCs w:val="20"/>
              </w:rPr>
            </w:pPr>
          </w:p>
        </w:tc>
      </w:tr>
      <w:tr w:rsidR="004F2347" w:rsidRPr="004F623F" w14:paraId="549AD46B" w14:textId="77777777" w:rsidTr="00261F93">
        <w:trPr>
          <w:trHeight w:val="350"/>
        </w:trPr>
        <w:tc>
          <w:tcPr>
            <w:tcW w:w="2274" w:type="dxa"/>
            <w:tcBorders>
              <w:top w:val="single" w:sz="6" w:space="0" w:color="auto"/>
              <w:left w:val="single" w:sz="6" w:space="0" w:color="auto"/>
              <w:bottom w:val="single" w:sz="6" w:space="0" w:color="auto"/>
            </w:tcBorders>
          </w:tcPr>
          <w:p w14:paraId="6C2732A3"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36CE929F" w14:textId="77777777" w:rsidR="00D92663" w:rsidRPr="0003573B" w:rsidRDefault="00D92663" w:rsidP="00261F93">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2DDBBDE5" w14:textId="77777777" w:rsidR="00D92663" w:rsidRPr="0003573B" w:rsidRDefault="00D92663" w:rsidP="00261F93">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6210D5C1" w14:textId="77777777" w:rsidR="00D92663" w:rsidRPr="0003573B" w:rsidRDefault="00D92663" w:rsidP="00261F93">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3AE5259B"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03E072A5" w14:textId="77777777" w:rsidR="00D92663" w:rsidRPr="0003573B" w:rsidRDefault="00D92663" w:rsidP="00261F93">
            <w:pPr>
              <w:jc w:val="right"/>
              <w:rPr>
                <w:rFonts w:ascii="Arial" w:hAnsi="Arial" w:cs="Arial"/>
                <w:snapToGrid w:val="0"/>
                <w:sz w:val="20"/>
                <w:szCs w:val="20"/>
              </w:rPr>
            </w:pPr>
          </w:p>
        </w:tc>
      </w:tr>
    </w:tbl>
    <w:p w14:paraId="52D3FAB7" w14:textId="77777777" w:rsidR="00D92663" w:rsidRPr="0003573B" w:rsidRDefault="00D92663" w:rsidP="00D92663">
      <w:pPr>
        <w:rPr>
          <w:rFonts w:ascii="Arial" w:hAnsi="Arial" w:cs="Arial"/>
          <w:sz w:val="20"/>
          <w:szCs w:val="20"/>
        </w:rPr>
      </w:pPr>
    </w:p>
    <w:p w14:paraId="29462343" w14:textId="77777777" w:rsidR="00D92663" w:rsidRPr="0003573B" w:rsidRDefault="00D92663" w:rsidP="00D92663">
      <w:pPr>
        <w:rPr>
          <w:rFonts w:ascii="Arial" w:hAnsi="Arial" w:cs="Arial"/>
          <w:b/>
          <w:sz w:val="20"/>
          <w:szCs w:val="20"/>
          <w:u w:val="single"/>
        </w:rPr>
      </w:pPr>
      <w:r w:rsidRPr="0003573B">
        <w:rPr>
          <w:rFonts w:ascii="Arial" w:hAnsi="Arial" w:cs="Arial"/>
          <w:sz w:val="20"/>
          <w:szCs w:val="20"/>
          <w:u w:val="single"/>
        </w:rPr>
        <w:br w:type="page"/>
      </w:r>
    </w:p>
    <w:p w14:paraId="1ECE5D87" w14:textId="4354D6AB" w:rsidR="003D1CF2" w:rsidRDefault="003D1CF2" w:rsidP="00D92663">
      <w:pPr>
        <w:pStyle w:val="Heading3"/>
        <w:ind w:left="0"/>
        <w:jc w:val="center"/>
        <w:rPr>
          <w:rFonts w:cs="Arial"/>
          <w:sz w:val="20"/>
          <w:u w:val="single"/>
          <w:lang w:val="en-US"/>
        </w:rPr>
      </w:pPr>
      <w:bookmarkStart w:id="20" w:name="_Toc13580811"/>
      <w:bookmarkStart w:id="21" w:name="_Toc13581124"/>
      <w:r>
        <w:rPr>
          <w:rFonts w:cs="Arial"/>
          <w:sz w:val="20"/>
          <w:u w:val="single"/>
          <w:lang w:val="en-US"/>
        </w:rPr>
        <w:lastRenderedPageBreak/>
        <w:t>Form 7: Proposed Methodology</w:t>
      </w:r>
    </w:p>
    <w:p w14:paraId="7A2EE0F7" w14:textId="77777777" w:rsidR="008C5700" w:rsidRDefault="008C5700" w:rsidP="008C5700">
      <w:pPr>
        <w:ind w:left="164"/>
        <w:jc w:val="both"/>
        <w:rPr>
          <w:rFonts w:ascii="Arial" w:hAnsi="Arial" w:cs="Arial"/>
          <w:sz w:val="20"/>
          <w:szCs w:val="20"/>
        </w:rPr>
      </w:pPr>
    </w:p>
    <w:p w14:paraId="089FBC87" w14:textId="3B2A1119" w:rsidR="008C5700" w:rsidRDefault="008C5700" w:rsidP="008C5700">
      <w:pPr>
        <w:ind w:left="164"/>
        <w:jc w:val="both"/>
        <w:rPr>
          <w:rFonts w:ascii="Arial" w:hAnsi="Arial" w:cs="Arial"/>
          <w:sz w:val="20"/>
          <w:szCs w:val="20"/>
        </w:rPr>
      </w:pPr>
      <w:r w:rsidRPr="008C5700">
        <w:rPr>
          <w:rFonts w:ascii="Arial" w:hAnsi="Arial" w:cs="Arial"/>
          <w:sz w:val="20"/>
          <w:szCs w:val="20"/>
        </w:rPr>
        <w:t>P</w:t>
      </w:r>
      <w:r>
        <w:rPr>
          <w:rFonts w:ascii="Arial" w:hAnsi="Arial" w:cs="Arial"/>
          <w:sz w:val="20"/>
          <w:szCs w:val="20"/>
        </w:rPr>
        <w:t xml:space="preserve">lease provide </w:t>
      </w:r>
      <w:r w:rsidRPr="008C5700">
        <w:rPr>
          <w:rFonts w:ascii="Arial" w:hAnsi="Arial" w:cs="Arial"/>
          <w:sz w:val="20"/>
          <w:szCs w:val="20"/>
        </w:rPr>
        <w:t xml:space="preserve">methodology </w:t>
      </w:r>
      <w:r>
        <w:rPr>
          <w:rFonts w:ascii="Arial" w:hAnsi="Arial" w:cs="Arial"/>
          <w:sz w:val="20"/>
          <w:szCs w:val="20"/>
        </w:rPr>
        <w:t xml:space="preserve">proposed </w:t>
      </w:r>
      <w:r w:rsidRPr="008C5700">
        <w:rPr>
          <w:rFonts w:ascii="Arial" w:hAnsi="Arial" w:cs="Arial"/>
          <w:sz w:val="20"/>
          <w:szCs w:val="20"/>
        </w:rPr>
        <w:t>by the Potential Bidder for Package 1 and Package 2, the approach suggested for implementing the required engineering services, the plan for quality assurance, etc.</w:t>
      </w:r>
    </w:p>
    <w:p w14:paraId="46983045" w14:textId="5780A613" w:rsidR="008C5700" w:rsidRDefault="008C5700" w:rsidP="008C5700">
      <w:pPr>
        <w:ind w:left="164"/>
        <w:jc w:val="both"/>
        <w:rPr>
          <w:rFonts w:ascii="Arial" w:hAnsi="Arial" w:cs="Arial"/>
          <w:sz w:val="20"/>
          <w:szCs w:val="20"/>
        </w:rPr>
      </w:pPr>
    </w:p>
    <w:p w14:paraId="7D700D07" w14:textId="4EB0B57C" w:rsidR="008C5700" w:rsidRDefault="008C5700" w:rsidP="008C5700">
      <w:pPr>
        <w:ind w:left="164"/>
        <w:jc w:val="both"/>
        <w:rPr>
          <w:rFonts w:ascii="Arial" w:hAnsi="Arial" w:cs="Arial"/>
          <w:sz w:val="20"/>
          <w:szCs w:val="20"/>
        </w:rPr>
      </w:pPr>
    </w:p>
    <w:p w14:paraId="6C2F3E45" w14:textId="6B74D04E" w:rsidR="008C5700" w:rsidRDefault="008C5700" w:rsidP="008C5700">
      <w:pPr>
        <w:ind w:left="164"/>
        <w:jc w:val="both"/>
        <w:rPr>
          <w:rFonts w:ascii="Arial" w:hAnsi="Arial" w:cs="Arial"/>
          <w:sz w:val="20"/>
          <w:szCs w:val="20"/>
        </w:rPr>
      </w:pPr>
    </w:p>
    <w:p w14:paraId="7B682842" w14:textId="65DD69C7" w:rsidR="008C5700" w:rsidRDefault="008C5700" w:rsidP="008C5700">
      <w:pPr>
        <w:ind w:left="164"/>
        <w:jc w:val="both"/>
        <w:rPr>
          <w:rFonts w:ascii="Arial" w:hAnsi="Arial" w:cs="Arial"/>
          <w:sz w:val="20"/>
          <w:szCs w:val="20"/>
        </w:rPr>
      </w:pPr>
    </w:p>
    <w:p w14:paraId="7A2FF698" w14:textId="1D14165D" w:rsidR="008C5700" w:rsidRDefault="008C5700" w:rsidP="008C5700">
      <w:pPr>
        <w:ind w:left="164"/>
        <w:jc w:val="both"/>
        <w:rPr>
          <w:rFonts w:ascii="Arial" w:hAnsi="Arial" w:cs="Arial"/>
          <w:sz w:val="20"/>
          <w:szCs w:val="20"/>
        </w:rPr>
      </w:pPr>
    </w:p>
    <w:p w14:paraId="26AAAC0D" w14:textId="7C974663" w:rsidR="008C5700" w:rsidRDefault="008C5700" w:rsidP="008C5700">
      <w:pPr>
        <w:ind w:left="164"/>
        <w:jc w:val="both"/>
        <w:rPr>
          <w:rFonts w:ascii="Arial" w:hAnsi="Arial" w:cs="Arial"/>
          <w:sz w:val="20"/>
          <w:szCs w:val="20"/>
        </w:rPr>
      </w:pPr>
    </w:p>
    <w:p w14:paraId="527431BC" w14:textId="4EA4D72E" w:rsidR="008C5700" w:rsidRDefault="008C5700" w:rsidP="008C5700">
      <w:pPr>
        <w:ind w:left="164"/>
        <w:jc w:val="both"/>
        <w:rPr>
          <w:rFonts w:ascii="Arial" w:hAnsi="Arial" w:cs="Arial"/>
          <w:sz w:val="20"/>
          <w:szCs w:val="20"/>
        </w:rPr>
      </w:pPr>
    </w:p>
    <w:p w14:paraId="24DFF068" w14:textId="3E168073" w:rsidR="008C5700" w:rsidRDefault="008C5700" w:rsidP="008C5700">
      <w:pPr>
        <w:ind w:left="164"/>
        <w:jc w:val="both"/>
        <w:rPr>
          <w:rFonts w:ascii="Arial" w:hAnsi="Arial" w:cs="Arial"/>
          <w:sz w:val="20"/>
          <w:szCs w:val="20"/>
        </w:rPr>
      </w:pPr>
    </w:p>
    <w:p w14:paraId="004A9E3D" w14:textId="49A53133" w:rsidR="008C5700" w:rsidRDefault="008C5700" w:rsidP="008C5700">
      <w:pPr>
        <w:ind w:left="164"/>
        <w:jc w:val="both"/>
        <w:rPr>
          <w:rFonts w:ascii="Arial" w:hAnsi="Arial" w:cs="Arial"/>
          <w:sz w:val="20"/>
          <w:szCs w:val="20"/>
        </w:rPr>
      </w:pPr>
    </w:p>
    <w:p w14:paraId="615D3D5B" w14:textId="3C03F33E" w:rsidR="008C5700" w:rsidRDefault="008C5700" w:rsidP="008C5700">
      <w:pPr>
        <w:ind w:left="164"/>
        <w:jc w:val="both"/>
        <w:rPr>
          <w:rFonts w:ascii="Arial" w:hAnsi="Arial" w:cs="Arial"/>
          <w:sz w:val="20"/>
          <w:szCs w:val="20"/>
        </w:rPr>
      </w:pPr>
    </w:p>
    <w:p w14:paraId="7E9753C2" w14:textId="0E752933" w:rsidR="008C5700" w:rsidRDefault="008C5700" w:rsidP="008C5700">
      <w:pPr>
        <w:ind w:left="164"/>
        <w:jc w:val="both"/>
        <w:rPr>
          <w:rFonts w:ascii="Arial" w:hAnsi="Arial" w:cs="Arial"/>
          <w:sz w:val="20"/>
          <w:szCs w:val="20"/>
        </w:rPr>
      </w:pPr>
    </w:p>
    <w:p w14:paraId="3FBA3669" w14:textId="65C62C6A" w:rsidR="008C5700" w:rsidRDefault="008C5700" w:rsidP="008C5700">
      <w:pPr>
        <w:ind w:left="164"/>
        <w:jc w:val="both"/>
        <w:rPr>
          <w:rFonts w:ascii="Arial" w:hAnsi="Arial" w:cs="Arial"/>
          <w:sz w:val="20"/>
          <w:szCs w:val="20"/>
        </w:rPr>
      </w:pPr>
    </w:p>
    <w:p w14:paraId="7EA2C947" w14:textId="4610A2C7" w:rsidR="008C5700" w:rsidRDefault="008C5700" w:rsidP="008C5700">
      <w:pPr>
        <w:ind w:left="164"/>
        <w:jc w:val="both"/>
        <w:rPr>
          <w:rFonts w:ascii="Arial" w:hAnsi="Arial" w:cs="Arial"/>
          <w:sz w:val="20"/>
          <w:szCs w:val="20"/>
        </w:rPr>
      </w:pPr>
    </w:p>
    <w:p w14:paraId="07417B0C" w14:textId="62DCD09B" w:rsidR="008C5700" w:rsidRDefault="008C5700" w:rsidP="008C5700">
      <w:pPr>
        <w:ind w:left="164"/>
        <w:jc w:val="both"/>
        <w:rPr>
          <w:rFonts w:ascii="Arial" w:hAnsi="Arial" w:cs="Arial"/>
          <w:sz w:val="20"/>
          <w:szCs w:val="20"/>
        </w:rPr>
      </w:pPr>
    </w:p>
    <w:p w14:paraId="4C3BC7F7" w14:textId="2C7319A9" w:rsidR="00BE71D9" w:rsidRDefault="00BE71D9" w:rsidP="008C5700">
      <w:pPr>
        <w:ind w:left="164"/>
        <w:jc w:val="both"/>
        <w:rPr>
          <w:rFonts w:ascii="Arial" w:hAnsi="Arial" w:cs="Arial"/>
          <w:sz w:val="20"/>
          <w:szCs w:val="20"/>
        </w:rPr>
      </w:pPr>
    </w:p>
    <w:p w14:paraId="56AC3472" w14:textId="2764E144" w:rsidR="00BE71D9" w:rsidRDefault="00BE71D9" w:rsidP="008C5700">
      <w:pPr>
        <w:ind w:left="164"/>
        <w:jc w:val="both"/>
        <w:rPr>
          <w:rFonts w:ascii="Arial" w:hAnsi="Arial" w:cs="Arial"/>
          <w:sz w:val="20"/>
          <w:szCs w:val="20"/>
        </w:rPr>
      </w:pPr>
    </w:p>
    <w:p w14:paraId="6422BE19" w14:textId="23E3C177" w:rsidR="00BE71D9" w:rsidRDefault="00BE71D9" w:rsidP="008C5700">
      <w:pPr>
        <w:ind w:left="164"/>
        <w:jc w:val="both"/>
        <w:rPr>
          <w:rFonts w:ascii="Arial" w:hAnsi="Arial" w:cs="Arial"/>
          <w:sz w:val="20"/>
          <w:szCs w:val="20"/>
        </w:rPr>
      </w:pPr>
    </w:p>
    <w:p w14:paraId="7381B9C9" w14:textId="52C13FC4" w:rsidR="00BE71D9" w:rsidRDefault="00BE71D9" w:rsidP="008C5700">
      <w:pPr>
        <w:ind w:left="164"/>
        <w:jc w:val="both"/>
        <w:rPr>
          <w:rFonts w:ascii="Arial" w:hAnsi="Arial" w:cs="Arial"/>
          <w:sz w:val="20"/>
          <w:szCs w:val="20"/>
        </w:rPr>
      </w:pPr>
    </w:p>
    <w:p w14:paraId="5AB823D5" w14:textId="77777777" w:rsidR="00BE71D9" w:rsidRDefault="00BE71D9" w:rsidP="008C5700">
      <w:pPr>
        <w:ind w:left="164"/>
        <w:jc w:val="both"/>
        <w:rPr>
          <w:rFonts w:ascii="Arial" w:hAnsi="Arial" w:cs="Arial"/>
          <w:sz w:val="20"/>
          <w:szCs w:val="20"/>
        </w:rPr>
      </w:pPr>
    </w:p>
    <w:p w14:paraId="64F6BFC0" w14:textId="69270C54" w:rsidR="008C5700" w:rsidRDefault="008C5700" w:rsidP="008C5700">
      <w:pPr>
        <w:ind w:left="164"/>
        <w:jc w:val="both"/>
        <w:rPr>
          <w:rFonts w:ascii="Arial" w:hAnsi="Arial" w:cs="Arial"/>
          <w:sz w:val="20"/>
          <w:szCs w:val="20"/>
        </w:rPr>
      </w:pPr>
    </w:p>
    <w:p w14:paraId="1A10DBB8" w14:textId="77777777" w:rsidR="008C5700" w:rsidRDefault="008C5700" w:rsidP="008C5700">
      <w:pPr>
        <w:ind w:left="164"/>
        <w:jc w:val="both"/>
        <w:rPr>
          <w:rFonts w:ascii="Arial" w:hAnsi="Arial" w:cs="Arial"/>
          <w:sz w:val="20"/>
          <w:szCs w:val="20"/>
        </w:rPr>
      </w:pPr>
    </w:p>
    <w:p w14:paraId="2E93AD4C" w14:textId="726BF986" w:rsidR="008C5700" w:rsidRDefault="008C5700" w:rsidP="008C5700">
      <w:pPr>
        <w:ind w:left="164"/>
        <w:jc w:val="both"/>
        <w:rPr>
          <w:rFonts w:ascii="Arial" w:hAnsi="Arial" w:cs="Arial"/>
          <w:sz w:val="20"/>
          <w:szCs w:val="20"/>
        </w:rPr>
      </w:pPr>
    </w:p>
    <w:p w14:paraId="33507D5F" w14:textId="31E66A5F" w:rsidR="008C5700" w:rsidRDefault="008C5700" w:rsidP="008C5700">
      <w:pPr>
        <w:ind w:left="164"/>
        <w:jc w:val="both"/>
        <w:rPr>
          <w:rFonts w:ascii="Arial" w:hAnsi="Arial" w:cs="Arial"/>
          <w:sz w:val="20"/>
          <w:szCs w:val="20"/>
        </w:rPr>
      </w:pPr>
    </w:p>
    <w:p w14:paraId="6F8B9593" w14:textId="58F62B27" w:rsidR="008C5700" w:rsidRDefault="008C5700" w:rsidP="008C5700">
      <w:pPr>
        <w:ind w:left="164"/>
        <w:jc w:val="both"/>
        <w:rPr>
          <w:rFonts w:ascii="Arial" w:hAnsi="Arial" w:cs="Arial"/>
          <w:sz w:val="20"/>
          <w:szCs w:val="20"/>
        </w:rPr>
      </w:pPr>
    </w:p>
    <w:p w14:paraId="76E24FA8" w14:textId="6316CDB9" w:rsidR="008C5700" w:rsidRDefault="008C5700" w:rsidP="008C5700">
      <w:pPr>
        <w:ind w:left="164"/>
        <w:jc w:val="both"/>
        <w:rPr>
          <w:rFonts w:ascii="Arial" w:hAnsi="Arial" w:cs="Arial"/>
          <w:sz w:val="20"/>
          <w:szCs w:val="20"/>
        </w:rPr>
      </w:pPr>
    </w:p>
    <w:p w14:paraId="0CDFE272" w14:textId="090C4E04" w:rsidR="008C5700" w:rsidRDefault="008C5700" w:rsidP="008C5700">
      <w:pPr>
        <w:pStyle w:val="Heading3"/>
        <w:ind w:left="0"/>
        <w:jc w:val="center"/>
        <w:rPr>
          <w:rFonts w:cs="Arial"/>
          <w:sz w:val="20"/>
          <w:u w:val="single"/>
          <w:lang w:val="en-US"/>
        </w:rPr>
      </w:pPr>
      <w:proofErr w:type="gramStart"/>
      <w:r>
        <w:rPr>
          <w:rFonts w:cs="Arial"/>
          <w:sz w:val="20"/>
          <w:u w:val="single"/>
          <w:lang w:val="en-US"/>
        </w:rPr>
        <w:t>Form</w:t>
      </w:r>
      <w:proofErr w:type="gramEnd"/>
      <w:r>
        <w:rPr>
          <w:rFonts w:cs="Arial"/>
          <w:sz w:val="20"/>
          <w:u w:val="single"/>
          <w:lang w:val="en-US"/>
        </w:rPr>
        <w:t xml:space="preserve"> 8: Proposed Planning</w:t>
      </w:r>
    </w:p>
    <w:p w14:paraId="7CDF2F69" w14:textId="192ABCFE" w:rsidR="008C5700" w:rsidRDefault="008C5700" w:rsidP="008C5700">
      <w:pPr>
        <w:ind w:left="164"/>
        <w:jc w:val="both"/>
        <w:rPr>
          <w:rFonts w:ascii="Arial" w:hAnsi="Arial" w:cs="Arial"/>
          <w:sz w:val="20"/>
          <w:szCs w:val="20"/>
        </w:rPr>
      </w:pPr>
    </w:p>
    <w:p w14:paraId="17A11AD7" w14:textId="56EC4613" w:rsidR="008C5700" w:rsidRPr="008C5700" w:rsidRDefault="008C5700" w:rsidP="008C5700">
      <w:pPr>
        <w:ind w:left="164"/>
        <w:jc w:val="both"/>
        <w:rPr>
          <w:rFonts w:ascii="Arial" w:hAnsi="Arial" w:cs="Arial"/>
          <w:sz w:val="20"/>
          <w:szCs w:val="20"/>
        </w:rPr>
      </w:pPr>
      <w:r>
        <w:rPr>
          <w:rFonts w:ascii="Arial" w:hAnsi="Arial" w:cs="Arial"/>
          <w:sz w:val="20"/>
          <w:szCs w:val="20"/>
        </w:rPr>
        <w:t xml:space="preserve">Please provide detailed </w:t>
      </w:r>
      <w:r w:rsidRPr="008C5700">
        <w:rPr>
          <w:rFonts w:ascii="Arial" w:hAnsi="Arial" w:cs="Arial"/>
          <w:sz w:val="20"/>
          <w:szCs w:val="20"/>
        </w:rPr>
        <w:t>planning (Gantt</w:t>
      </w:r>
      <w:r>
        <w:rPr>
          <w:rFonts w:ascii="Arial" w:hAnsi="Arial" w:cs="Arial"/>
          <w:sz w:val="20"/>
          <w:szCs w:val="20"/>
        </w:rPr>
        <w:t xml:space="preserve"> Chart)</w:t>
      </w:r>
      <w:r w:rsidRPr="008C5700">
        <w:rPr>
          <w:rFonts w:ascii="Arial" w:hAnsi="Arial" w:cs="Arial"/>
          <w:sz w:val="20"/>
          <w:szCs w:val="20"/>
        </w:rPr>
        <w:t xml:space="preserve"> </w:t>
      </w:r>
      <w:r>
        <w:rPr>
          <w:rFonts w:ascii="Arial" w:hAnsi="Arial" w:cs="Arial"/>
          <w:sz w:val="20"/>
          <w:szCs w:val="20"/>
        </w:rPr>
        <w:t xml:space="preserve">proposed by the Potential Bidder </w:t>
      </w:r>
      <w:r w:rsidRPr="008C5700">
        <w:rPr>
          <w:rFonts w:ascii="Arial" w:hAnsi="Arial" w:cs="Arial"/>
          <w:sz w:val="20"/>
          <w:szCs w:val="20"/>
        </w:rPr>
        <w:t>for implementing Package 1 and Package 2</w:t>
      </w:r>
      <w:r>
        <w:rPr>
          <w:rFonts w:ascii="Arial" w:hAnsi="Arial" w:cs="Arial"/>
          <w:sz w:val="20"/>
          <w:szCs w:val="20"/>
        </w:rPr>
        <w:t>.</w:t>
      </w:r>
    </w:p>
    <w:p w14:paraId="28BC2DEC" w14:textId="563A7B5E" w:rsidR="003D1CF2" w:rsidRPr="008C5700" w:rsidRDefault="003D1CF2" w:rsidP="008C5700">
      <w:pPr>
        <w:jc w:val="center"/>
      </w:pPr>
    </w:p>
    <w:p w14:paraId="1C9BADAD" w14:textId="1B62883D" w:rsidR="003D1CF2" w:rsidRPr="008C5700" w:rsidRDefault="003D1CF2" w:rsidP="003D1CF2"/>
    <w:p w14:paraId="2E113D17" w14:textId="66616648" w:rsidR="003D1CF2" w:rsidRPr="008C5700" w:rsidRDefault="003D1CF2" w:rsidP="003D1CF2"/>
    <w:p w14:paraId="419DCA92" w14:textId="5D712AE3" w:rsidR="003D1CF2" w:rsidRPr="008C5700" w:rsidRDefault="003D1CF2" w:rsidP="003D1CF2"/>
    <w:p w14:paraId="59873D3A" w14:textId="77777777" w:rsidR="003D1CF2" w:rsidRPr="008C5700" w:rsidRDefault="003D1CF2" w:rsidP="003D1CF2"/>
    <w:p w14:paraId="4A305A45" w14:textId="77777777" w:rsidR="008C5700" w:rsidRDefault="008C5700">
      <w:pPr>
        <w:spacing w:after="160" w:line="259" w:lineRule="auto"/>
        <w:rPr>
          <w:rFonts w:ascii="Arial" w:hAnsi="Arial" w:cs="Arial"/>
          <w:b/>
          <w:sz w:val="20"/>
          <w:szCs w:val="20"/>
          <w:u w:val="single"/>
        </w:rPr>
      </w:pPr>
      <w:r>
        <w:rPr>
          <w:rFonts w:cs="Arial"/>
          <w:sz w:val="20"/>
          <w:u w:val="single"/>
        </w:rPr>
        <w:br w:type="page"/>
      </w:r>
    </w:p>
    <w:p w14:paraId="02C38095" w14:textId="3819A088" w:rsidR="00D92663" w:rsidRPr="0003573B" w:rsidRDefault="00D92663" w:rsidP="00D92663">
      <w:pPr>
        <w:pStyle w:val="Heading3"/>
        <w:ind w:left="0"/>
        <w:jc w:val="center"/>
        <w:rPr>
          <w:rFonts w:cs="Arial"/>
          <w:sz w:val="20"/>
          <w:u w:val="single"/>
          <w:lang w:val="en-US"/>
        </w:rPr>
      </w:pPr>
      <w:proofErr w:type="gramStart"/>
      <w:r w:rsidRPr="0003573B">
        <w:rPr>
          <w:rFonts w:cs="Arial"/>
          <w:sz w:val="20"/>
          <w:u w:val="single"/>
          <w:lang w:val="en-US"/>
        </w:rPr>
        <w:lastRenderedPageBreak/>
        <w:t>Form</w:t>
      </w:r>
      <w:proofErr w:type="gramEnd"/>
      <w:r w:rsidRPr="0003573B">
        <w:rPr>
          <w:rFonts w:cs="Arial"/>
          <w:sz w:val="20"/>
          <w:u w:val="single"/>
          <w:lang w:val="en-US"/>
        </w:rPr>
        <w:t xml:space="preserve"> </w:t>
      </w:r>
      <w:r w:rsidR="003D1CF2">
        <w:rPr>
          <w:rFonts w:cs="Arial"/>
          <w:sz w:val="20"/>
          <w:u w:val="single"/>
          <w:lang w:val="en-US"/>
        </w:rPr>
        <w:t>9</w:t>
      </w:r>
      <w:r w:rsidRPr="0003573B">
        <w:rPr>
          <w:rFonts w:cs="Arial"/>
          <w:sz w:val="20"/>
          <w:u w:val="single"/>
          <w:lang w:val="en-US"/>
        </w:rPr>
        <w:t xml:space="preserve">: </w:t>
      </w:r>
      <w:bookmarkEnd w:id="18"/>
      <w:r w:rsidRPr="0003573B">
        <w:rPr>
          <w:rFonts w:cs="Arial"/>
          <w:sz w:val="20"/>
          <w:u w:val="single"/>
          <w:lang w:val="en-US"/>
        </w:rPr>
        <w:t>List of Proposed Key Personnel</w:t>
      </w:r>
      <w:bookmarkEnd w:id="20"/>
      <w:bookmarkEnd w:id="21"/>
    </w:p>
    <w:p w14:paraId="2128934C" w14:textId="77777777" w:rsidR="00D92663" w:rsidRPr="0003573B" w:rsidRDefault="00D92663" w:rsidP="00D92663">
      <w:pPr>
        <w:rPr>
          <w:rFonts w:ascii="Arial" w:hAnsi="Arial" w:cs="Arial"/>
          <w:sz w:val="20"/>
          <w:szCs w:val="20"/>
        </w:rPr>
      </w:pPr>
    </w:p>
    <w:p w14:paraId="2CA782CF" w14:textId="77777777" w:rsidR="00D92663" w:rsidRPr="0003573B" w:rsidRDefault="00D92663" w:rsidP="00D92663">
      <w:pPr>
        <w:jc w:val="both"/>
        <w:rPr>
          <w:rFonts w:ascii="Arial" w:hAnsi="Arial" w:cs="Arial"/>
          <w:sz w:val="20"/>
          <w:szCs w:val="20"/>
        </w:rPr>
      </w:pPr>
      <w:r w:rsidRPr="0003573B">
        <w:rPr>
          <w:rFonts w:ascii="Arial" w:hAnsi="Arial" w:cs="Arial"/>
          <w:sz w:val="20"/>
          <w:szCs w:val="20"/>
        </w:rPr>
        <w:t xml:space="preserve">Qualifications and experience of key management and technical personnel proposed for the required services. Signed CVs (Max. two (2) pages) and education degree certificate of all proposed key staff must accompany the submission, and it should be noted that substitution of staff during Project implementation shall be subject to the approval of UNICEF. (Key Personnel of all sub-Contractors must also be listed along with the name of the sub-Contracting Companies). A detailed </w:t>
      </w:r>
      <w:proofErr w:type="gramStart"/>
      <w:r w:rsidRPr="0003573B">
        <w:rPr>
          <w:rFonts w:ascii="Arial" w:hAnsi="Arial" w:cs="Arial"/>
          <w:sz w:val="20"/>
          <w:szCs w:val="20"/>
        </w:rPr>
        <w:t>organization</w:t>
      </w:r>
      <w:proofErr w:type="gramEnd"/>
      <w:r w:rsidRPr="0003573B">
        <w:rPr>
          <w:rFonts w:ascii="Arial" w:hAnsi="Arial" w:cs="Arial"/>
          <w:sz w:val="20"/>
          <w:szCs w:val="20"/>
        </w:rPr>
        <w:t xml:space="preserve"> chart of the company, including the location and staffing of existing </w:t>
      </w:r>
      <w:proofErr w:type="gramStart"/>
      <w:r w:rsidRPr="0003573B">
        <w:rPr>
          <w:rFonts w:ascii="Arial" w:hAnsi="Arial" w:cs="Arial"/>
          <w:sz w:val="20"/>
          <w:szCs w:val="20"/>
        </w:rPr>
        <w:t>offices</w:t>
      </w:r>
      <w:proofErr w:type="gramEnd"/>
      <w:r w:rsidRPr="0003573B">
        <w:rPr>
          <w:rFonts w:ascii="Arial" w:hAnsi="Arial" w:cs="Arial"/>
          <w:sz w:val="20"/>
          <w:szCs w:val="20"/>
        </w:rPr>
        <w:t xml:space="preserve"> must also be attached to the offer.</w:t>
      </w:r>
    </w:p>
    <w:p w14:paraId="31521285" w14:textId="77777777" w:rsidR="00D92663" w:rsidRPr="0003573B" w:rsidRDefault="00D92663" w:rsidP="00D92663">
      <w:pPr>
        <w:rPr>
          <w:rFonts w:ascii="Arial" w:hAnsi="Arial" w:cs="Arial"/>
          <w:sz w:val="20"/>
          <w:szCs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119"/>
        <w:gridCol w:w="2693"/>
        <w:gridCol w:w="3827"/>
      </w:tblGrid>
      <w:tr w:rsidR="006A3CCC" w:rsidRPr="004F623F" w14:paraId="124E9B3E" w14:textId="77777777" w:rsidTr="00261F93">
        <w:trPr>
          <w:cantSplit/>
          <w:trHeight w:val="567"/>
        </w:trPr>
        <w:tc>
          <w:tcPr>
            <w:tcW w:w="9639" w:type="dxa"/>
            <w:gridSpan w:val="3"/>
          </w:tcPr>
          <w:p w14:paraId="349D518F"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Management Key Staff</w:t>
            </w:r>
          </w:p>
        </w:tc>
      </w:tr>
      <w:tr w:rsidR="006A3CCC" w:rsidRPr="004F623F" w14:paraId="420494C2" w14:textId="77777777" w:rsidTr="00261F93">
        <w:trPr>
          <w:cantSplit/>
          <w:trHeight w:val="499"/>
        </w:trPr>
        <w:tc>
          <w:tcPr>
            <w:tcW w:w="9639" w:type="dxa"/>
            <w:gridSpan w:val="3"/>
          </w:tcPr>
          <w:p w14:paraId="6CA64727" w14:textId="77777777" w:rsidR="00D92663" w:rsidRPr="0003573B" w:rsidRDefault="00D92663" w:rsidP="00487217">
            <w:pPr>
              <w:pStyle w:val="ListParagraph"/>
              <w:numPr>
                <w:ilvl w:val="0"/>
                <w:numId w:val="15"/>
              </w:numPr>
              <w:ind w:left="396" w:hanging="284"/>
              <w:rPr>
                <w:rFonts w:ascii="Arial" w:hAnsi="Arial" w:cs="Arial"/>
                <w:snapToGrid w:val="0"/>
                <w:sz w:val="20"/>
                <w:szCs w:val="20"/>
              </w:rPr>
            </w:pPr>
            <w:r w:rsidRPr="0003573B">
              <w:rPr>
                <w:rFonts w:ascii="Arial" w:hAnsi="Arial" w:cs="Arial"/>
                <w:b/>
                <w:snapToGrid w:val="0"/>
                <w:sz w:val="20"/>
                <w:szCs w:val="20"/>
              </w:rPr>
              <w:t>Key Professionals for Design Stage</w:t>
            </w:r>
          </w:p>
        </w:tc>
      </w:tr>
      <w:tr w:rsidR="006A3CCC" w:rsidRPr="004F623F" w14:paraId="5AB4DB4D" w14:textId="77777777" w:rsidTr="00261F93">
        <w:trPr>
          <w:trHeight w:val="514"/>
        </w:trPr>
        <w:tc>
          <w:tcPr>
            <w:tcW w:w="3119" w:type="dxa"/>
          </w:tcPr>
          <w:p w14:paraId="44CBBE67"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Name</w:t>
            </w:r>
          </w:p>
        </w:tc>
        <w:tc>
          <w:tcPr>
            <w:tcW w:w="2693" w:type="dxa"/>
          </w:tcPr>
          <w:p w14:paraId="57544CC9"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Position</w:t>
            </w:r>
          </w:p>
        </w:tc>
        <w:tc>
          <w:tcPr>
            <w:tcW w:w="3827" w:type="dxa"/>
          </w:tcPr>
          <w:p w14:paraId="58128CEA"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Task</w:t>
            </w:r>
          </w:p>
        </w:tc>
      </w:tr>
      <w:tr w:rsidR="006A3CCC" w:rsidRPr="004F623F" w14:paraId="1B11A099" w14:textId="77777777" w:rsidTr="00261F93">
        <w:trPr>
          <w:trHeight w:val="427"/>
        </w:trPr>
        <w:tc>
          <w:tcPr>
            <w:tcW w:w="3119" w:type="dxa"/>
          </w:tcPr>
          <w:p w14:paraId="674E0132" w14:textId="77777777" w:rsidR="00D92663" w:rsidRPr="0003573B" w:rsidRDefault="00D92663" w:rsidP="00261F93">
            <w:pPr>
              <w:jc w:val="right"/>
              <w:rPr>
                <w:rFonts w:ascii="Arial" w:hAnsi="Arial" w:cs="Arial"/>
                <w:snapToGrid w:val="0"/>
                <w:sz w:val="20"/>
                <w:szCs w:val="20"/>
              </w:rPr>
            </w:pPr>
          </w:p>
        </w:tc>
        <w:tc>
          <w:tcPr>
            <w:tcW w:w="2693" w:type="dxa"/>
          </w:tcPr>
          <w:p w14:paraId="3690CE68" w14:textId="77777777" w:rsidR="00D92663" w:rsidRPr="0003573B" w:rsidRDefault="00D92663" w:rsidP="00261F93">
            <w:pPr>
              <w:jc w:val="right"/>
              <w:rPr>
                <w:rFonts w:ascii="Arial" w:hAnsi="Arial" w:cs="Arial"/>
                <w:snapToGrid w:val="0"/>
                <w:sz w:val="20"/>
                <w:szCs w:val="20"/>
              </w:rPr>
            </w:pPr>
          </w:p>
        </w:tc>
        <w:tc>
          <w:tcPr>
            <w:tcW w:w="3827" w:type="dxa"/>
          </w:tcPr>
          <w:p w14:paraId="6C4B2D31" w14:textId="77777777" w:rsidR="00D92663" w:rsidRPr="0003573B" w:rsidRDefault="00D92663" w:rsidP="00261F93">
            <w:pPr>
              <w:jc w:val="right"/>
              <w:rPr>
                <w:rFonts w:ascii="Arial" w:hAnsi="Arial" w:cs="Arial"/>
                <w:snapToGrid w:val="0"/>
                <w:sz w:val="20"/>
                <w:szCs w:val="20"/>
              </w:rPr>
            </w:pPr>
          </w:p>
        </w:tc>
      </w:tr>
      <w:tr w:rsidR="006A3CCC" w:rsidRPr="004F623F" w14:paraId="6504F9B4" w14:textId="77777777" w:rsidTr="00261F93">
        <w:trPr>
          <w:trHeight w:val="427"/>
        </w:trPr>
        <w:tc>
          <w:tcPr>
            <w:tcW w:w="3119" w:type="dxa"/>
          </w:tcPr>
          <w:p w14:paraId="0E4AC15C" w14:textId="77777777" w:rsidR="00D92663" w:rsidRPr="0003573B" w:rsidRDefault="00D92663" w:rsidP="00261F93">
            <w:pPr>
              <w:jc w:val="right"/>
              <w:rPr>
                <w:rFonts w:ascii="Arial" w:hAnsi="Arial" w:cs="Arial"/>
                <w:snapToGrid w:val="0"/>
                <w:sz w:val="20"/>
                <w:szCs w:val="20"/>
              </w:rPr>
            </w:pPr>
          </w:p>
        </w:tc>
        <w:tc>
          <w:tcPr>
            <w:tcW w:w="2693" w:type="dxa"/>
          </w:tcPr>
          <w:p w14:paraId="64E8AD9A" w14:textId="77777777" w:rsidR="00D92663" w:rsidRPr="0003573B" w:rsidRDefault="00D92663" w:rsidP="00261F93">
            <w:pPr>
              <w:jc w:val="right"/>
              <w:rPr>
                <w:rFonts w:ascii="Arial" w:hAnsi="Arial" w:cs="Arial"/>
                <w:snapToGrid w:val="0"/>
                <w:sz w:val="20"/>
                <w:szCs w:val="20"/>
              </w:rPr>
            </w:pPr>
          </w:p>
        </w:tc>
        <w:tc>
          <w:tcPr>
            <w:tcW w:w="3827" w:type="dxa"/>
          </w:tcPr>
          <w:p w14:paraId="4D58DC37" w14:textId="77777777" w:rsidR="00D92663" w:rsidRPr="0003573B" w:rsidRDefault="00D92663" w:rsidP="00261F93">
            <w:pPr>
              <w:jc w:val="right"/>
              <w:rPr>
                <w:rFonts w:ascii="Arial" w:hAnsi="Arial" w:cs="Arial"/>
                <w:snapToGrid w:val="0"/>
                <w:sz w:val="20"/>
                <w:szCs w:val="20"/>
              </w:rPr>
            </w:pPr>
          </w:p>
        </w:tc>
      </w:tr>
      <w:tr w:rsidR="006A3CCC" w:rsidRPr="004F623F" w14:paraId="32645854" w14:textId="77777777" w:rsidTr="00261F93">
        <w:trPr>
          <w:trHeight w:val="427"/>
        </w:trPr>
        <w:tc>
          <w:tcPr>
            <w:tcW w:w="3119" w:type="dxa"/>
          </w:tcPr>
          <w:p w14:paraId="0AEC526C" w14:textId="77777777" w:rsidR="00D92663" w:rsidRPr="0003573B" w:rsidRDefault="00D92663" w:rsidP="00261F93">
            <w:pPr>
              <w:jc w:val="right"/>
              <w:rPr>
                <w:rFonts w:ascii="Arial" w:hAnsi="Arial" w:cs="Arial"/>
                <w:snapToGrid w:val="0"/>
                <w:sz w:val="20"/>
                <w:szCs w:val="20"/>
              </w:rPr>
            </w:pPr>
          </w:p>
        </w:tc>
        <w:tc>
          <w:tcPr>
            <w:tcW w:w="2693" w:type="dxa"/>
          </w:tcPr>
          <w:p w14:paraId="2722BF85" w14:textId="77777777" w:rsidR="00D92663" w:rsidRPr="0003573B" w:rsidRDefault="00D92663" w:rsidP="00261F93">
            <w:pPr>
              <w:jc w:val="right"/>
              <w:rPr>
                <w:rFonts w:ascii="Arial" w:hAnsi="Arial" w:cs="Arial"/>
                <w:snapToGrid w:val="0"/>
                <w:sz w:val="20"/>
                <w:szCs w:val="20"/>
              </w:rPr>
            </w:pPr>
          </w:p>
        </w:tc>
        <w:tc>
          <w:tcPr>
            <w:tcW w:w="3827" w:type="dxa"/>
          </w:tcPr>
          <w:p w14:paraId="7B1A1353" w14:textId="77777777" w:rsidR="00D92663" w:rsidRPr="0003573B" w:rsidRDefault="00D92663" w:rsidP="00261F93">
            <w:pPr>
              <w:jc w:val="right"/>
              <w:rPr>
                <w:rFonts w:ascii="Arial" w:hAnsi="Arial" w:cs="Arial"/>
                <w:snapToGrid w:val="0"/>
                <w:sz w:val="20"/>
                <w:szCs w:val="20"/>
              </w:rPr>
            </w:pPr>
          </w:p>
        </w:tc>
      </w:tr>
      <w:tr w:rsidR="006A3CCC" w:rsidRPr="004F623F" w14:paraId="1A702CCA" w14:textId="77777777" w:rsidTr="00261F93">
        <w:trPr>
          <w:trHeight w:val="427"/>
        </w:trPr>
        <w:tc>
          <w:tcPr>
            <w:tcW w:w="3119" w:type="dxa"/>
          </w:tcPr>
          <w:p w14:paraId="4E9D6E0C" w14:textId="77777777" w:rsidR="00D92663" w:rsidRPr="0003573B" w:rsidRDefault="00D92663" w:rsidP="00261F93">
            <w:pPr>
              <w:jc w:val="right"/>
              <w:rPr>
                <w:rFonts w:ascii="Arial" w:hAnsi="Arial" w:cs="Arial"/>
                <w:snapToGrid w:val="0"/>
                <w:sz w:val="20"/>
                <w:szCs w:val="20"/>
              </w:rPr>
            </w:pPr>
          </w:p>
        </w:tc>
        <w:tc>
          <w:tcPr>
            <w:tcW w:w="2693" w:type="dxa"/>
          </w:tcPr>
          <w:p w14:paraId="0893B2E8" w14:textId="77777777" w:rsidR="00D92663" w:rsidRPr="0003573B" w:rsidRDefault="00D92663" w:rsidP="00261F93">
            <w:pPr>
              <w:jc w:val="right"/>
              <w:rPr>
                <w:rFonts w:ascii="Arial" w:hAnsi="Arial" w:cs="Arial"/>
                <w:snapToGrid w:val="0"/>
                <w:sz w:val="20"/>
                <w:szCs w:val="20"/>
              </w:rPr>
            </w:pPr>
          </w:p>
        </w:tc>
        <w:tc>
          <w:tcPr>
            <w:tcW w:w="3827" w:type="dxa"/>
          </w:tcPr>
          <w:p w14:paraId="25431B04" w14:textId="77777777" w:rsidR="00D92663" w:rsidRPr="0003573B" w:rsidRDefault="00D92663" w:rsidP="00261F93">
            <w:pPr>
              <w:jc w:val="right"/>
              <w:rPr>
                <w:rFonts w:ascii="Arial" w:hAnsi="Arial" w:cs="Arial"/>
                <w:snapToGrid w:val="0"/>
                <w:sz w:val="20"/>
                <w:szCs w:val="20"/>
              </w:rPr>
            </w:pPr>
          </w:p>
        </w:tc>
      </w:tr>
      <w:tr w:rsidR="006A3CCC" w:rsidRPr="004F623F" w14:paraId="44EE4224" w14:textId="77777777" w:rsidTr="00261F93">
        <w:trPr>
          <w:trHeight w:val="427"/>
        </w:trPr>
        <w:tc>
          <w:tcPr>
            <w:tcW w:w="9639" w:type="dxa"/>
            <w:gridSpan w:val="3"/>
          </w:tcPr>
          <w:p w14:paraId="5C730E08" w14:textId="77777777" w:rsidR="00D92663" w:rsidRPr="0003573B" w:rsidRDefault="00D92663" w:rsidP="00487217">
            <w:pPr>
              <w:pStyle w:val="ListParagraph"/>
              <w:numPr>
                <w:ilvl w:val="0"/>
                <w:numId w:val="15"/>
              </w:numPr>
              <w:ind w:left="396" w:hanging="284"/>
              <w:rPr>
                <w:rFonts w:ascii="Arial" w:hAnsi="Arial" w:cs="Arial"/>
                <w:b/>
                <w:snapToGrid w:val="0"/>
                <w:sz w:val="20"/>
                <w:szCs w:val="20"/>
              </w:rPr>
            </w:pPr>
            <w:r w:rsidRPr="0003573B">
              <w:rPr>
                <w:rFonts w:ascii="Arial" w:hAnsi="Arial" w:cs="Arial"/>
                <w:b/>
                <w:snapToGrid w:val="0"/>
                <w:sz w:val="20"/>
                <w:szCs w:val="20"/>
              </w:rPr>
              <w:t>Key Professionals for Site Supervision Stage</w:t>
            </w:r>
          </w:p>
        </w:tc>
      </w:tr>
      <w:tr w:rsidR="006A3CCC" w:rsidRPr="004F623F" w14:paraId="2F5A053E" w14:textId="77777777" w:rsidTr="00261F93">
        <w:trPr>
          <w:trHeight w:val="427"/>
        </w:trPr>
        <w:tc>
          <w:tcPr>
            <w:tcW w:w="3119" w:type="dxa"/>
          </w:tcPr>
          <w:p w14:paraId="036C34E0" w14:textId="77777777" w:rsidR="00D92663" w:rsidRPr="0003573B" w:rsidRDefault="00D92663" w:rsidP="00261F93">
            <w:pPr>
              <w:jc w:val="center"/>
              <w:rPr>
                <w:rFonts w:ascii="Arial" w:hAnsi="Arial" w:cs="Arial"/>
                <w:snapToGrid w:val="0"/>
                <w:sz w:val="20"/>
                <w:szCs w:val="20"/>
              </w:rPr>
            </w:pPr>
            <w:r w:rsidRPr="0003573B">
              <w:rPr>
                <w:rFonts w:ascii="Arial" w:hAnsi="Arial" w:cs="Arial"/>
                <w:b/>
                <w:snapToGrid w:val="0"/>
                <w:sz w:val="20"/>
                <w:szCs w:val="20"/>
              </w:rPr>
              <w:t>Name</w:t>
            </w:r>
          </w:p>
        </w:tc>
        <w:tc>
          <w:tcPr>
            <w:tcW w:w="2693" w:type="dxa"/>
          </w:tcPr>
          <w:p w14:paraId="69352806" w14:textId="77777777" w:rsidR="00D92663" w:rsidRPr="0003573B" w:rsidRDefault="00D92663" w:rsidP="00261F93">
            <w:pPr>
              <w:jc w:val="center"/>
              <w:rPr>
                <w:rFonts w:ascii="Arial" w:hAnsi="Arial" w:cs="Arial"/>
                <w:snapToGrid w:val="0"/>
                <w:sz w:val="20"/>
                <w:szCs w:val="20"/>
              </w:rPr>
            </w:pPr>
            <w:r w:rsidRPr="0003573B">
              <w:rPr>
                <w:rFonts w:ascii="Arial" w:hAnsi="Arial" w:cs="Arial"/>
                <w:b/>
                <w:snapToGrid w:val="0"/>
                <w:sz w:val="20"/>
                <w:szCs w:val="20"/>
              </w:rPr>
              <w:t>Position</w:t>
            </w:r>
          </w:p>
        </w:tc>
        <w:tc>
          <w:tcPr>
            <w:tcW w:w="3827" w:type="dxa"/>
          </w:tcPr>
          <w:p w14:paraId="374D664A" w14:textId="77777777" w:rsidR="00D92663" w:rsidRPr="0003573B" w:rsidRDefault="00D92663" w:rsidP="00261F93">
            <w:pPr>
              <w:jc w:val="center"/>
              <w:rPr>
                <w:rFonts w:ascii="Arial" w:hAnsi="Arial" w:cs="Arial"/>
                <w:snapToGrid w:val="0"/>
                <w:sz w:val="20"/>
                <w:szCs w:val="20"/>
              </w:rPr>
            </w:pPr>
            <w:r w:rsidRPr="0003573B">
              <w:rPr>
                <w:rFonts w:ascii="Arial" w:hAnsi="Arial" w:cs="Arial"/>
                <w:b/>
                <w:snapToGrid w:val="0"/>
                <w:sz w:val="20"/>
                <w:szCs w:val="20"/>
              </w:rPr>
              <w:t>Task</w:t>
            </w:r>
          </w:p>
        </w:tc>
      </w:tr>
      <w:tr w:rsidR="006A3CCC" w:rsidRPr="004F623F" w14:paraId="4A92E3D6" w14:textId="77777777" w:rsidTr="00261F93">
        <w:trPr>
          <w:trHeight w:val="427"/>
        </w:trPr>
        <w:tc>
          <w:tcPr>
            <w:tcW w:w="3119" w:type="dxa"/>
          </w:tcPr>
          <w:p w14:paraId="2B87E5A1" w14:textId="77777777" w:rsidR="00D92663" w:rsidRPr="0003573B" w:rsidRDefault="00D92663" w:rsidP="00261F93">
            <w:pPr>
              <w:jc w:val="right"/>
              <w:rPr>
                <w:rFonts w:ascii="Arial" w:hAnsi="Arial" w:cs="Arial"/>
                <w:snapToGrid w:val="0"/>
                <w:sz w:val="20"/>
                <w:szCs w:val="20"/>
              </w:rPr>
            </w:pPr>
          </w:p>
        </w:tc>
        <w:tc>
          <w:tcPr>
            <w:tcW w:w="2693" w:type="dxa"/>
          </w:tcPr>
          <w:p w14:paraId="17811D9E" w14:textId="77777777" w:rsidR="00D92663" w:rsidRPr="0003573B" w:rsidRDefault="00D92663" w:rsidP="00261F93">
            <w:pPr>
              <w:jc w:val="right"/>
              <w:rPr>
                <w:rFonts w:ascii="Arial" w:hAnsi="Arial" w:cs="Arial"/>
                <w:snapToGrid w:val="0"/>
                <w:sz w:val="20"/>
                <w:szCs w:val="20"/>
              </w:rPr>
            </w:pPr>
          </w:p>
        </w:tc>
        <w:tc>
          <w:tcPr>
            <w:tcW w:w="3827" w:type="dxa"/>
          </w:tcPr>
          <w:p w14:paraId="4F59FEDA" w14:textId="77777777" w:rsidR="00D92663" w:rsidRPr="0003573B" w:rsidRDefault="00D92663" w:rsidP="00261F93">
            <w:pPr>
              <w:jc w:val="right"/>
              <w:rPr>
                <w:rFonts w:ascii="Arial" w:hAnsi="Arial" w:cs="Arial"/>
                <w:snapToGrid w:val="0"/>
                <w:sz w:val="20"/>
                <w:szCs w:val="20"/>
              </w:rPr>
            </w:pPr>
          </w:p>
        </w:tc>
      </w:tr>
      <w:tr w:rsidR="006A3CCC" w:rsidRPr="004F623F" w14:paraId="6173358E" w14:textId="77777777" w:rsidTr="00261F93">
        <w:trPr>
          <w:trHeight w:val="427"/>
        </w:trPr>
        <w:tc>
          <w:tcPr>
            <w:tcW w:w="3119" w:type="dxa"/>
          </w:tcPr>
          <w:p w14:paraId="003B5F24" w14:textId="77777777" w:rsidR="00D92663" w:rsidRPr="0003573B" w:rsidRDefault="00D92663" w:rsidP="00261F93">
            <w:pPr>
              <w:jc w:val="right"/>
              <w:rPr>
                <w:rFonts w:ascii="Arial" w:hAnsi="Arial" w:cs="Arial"/>
                <w:snapToGrid w:val="0"/>
                <w:sz w:val="20"/>
                <w:szCs w:val="20"/>
              </w:rPr>
            </w:pPr>
          </w:p>
        </w:tc>
        <w:tc>
          <w:tcPr>
            <w:tcW w:w="2693" w:type="dxa"/>
          </w:tcPr>
          <w:p w14:paraId="00BD85C1" w14:textId="77777777" w:rsidR="00D92663" w:rsidRPr="0003573B" w:rsidRDefault="00D92663" w:rsidP="00261F93">
            <w:pPr>
              <w:jc w:val="right"/>
              <w:rPr>
                <w:rFonts w:ascii="Arial" w:hAnsi="Arial" w:cs="Arial"/>
                <w:snapToGrid w:val="0"/>
                <w:sz w:val="20"/>
                <w:szCs w:val="20"/>
              </w:rPr>
            </w:pPr>
          </w:p>
        </w:tc>
        <w:tc>
          <w:tcPr>
            <w:tcW w:w="3827" w:type="dxa"/>
          </w:tcPr>
          <w:p w14:paraId="01C0EDE6" w14:textId="77777777" w:rsidR="00D92663" w:rsidRPr="0003573B" w:rsidRDefault="00D92663" w:rsidP="00261F93">
            <w:pPr>
              <w:jc w:val="right"/>
              <w:rPr>
                <w:rFonts w:ascii="Arial" w:hAnsi="Arial" w:cs="Arial"/>
                <w:snapToGrid w:val="0"/>
                <w:sz w:val="20"/>
                <w:szCs w:val="20"/>
              </w:rPr>
            </w:pPr>
          </w:p>
        </w:tc>
      </w:tr>
      <w:tr w:rsidR="006A3CCC" w:rsidRPr="004F623F" w14:paraId="54CBD92D" w14:textId="77777777" w:rsidTr="00261F93">
        <w:trPr>
          <w:trHeight w:val="427"/>
        </w:trPr>
        <w:tc>
          <w:tcPr>
            <w:tcW w:w="3119" w:type="dxa"/>
          </w:tcPr>
          <w:p w14:paraId="1BDA7310" w14:textId="77777777" w:rsidR="00D92663" w:rsidRPr="0003573B" w:rsidRDefault="00D92663" w:rsidP="00261F93">
            <w:pPr>
              <w:jc w:val="right"/>
              <w:rPr>
                <w:rFonts w:ascii="Arial" w:hAnsi="Arial" w:cs="Arial"/>
                <w:snapToGrid w:val="0"/>
                <w:sz w:val="20"/>
                <w:szCs w:val="20"/>
              </w:rPr>
            </w:pPr>
          </w:p>
        </w:tc>
        <w:tc>
          <w:tcPr>
            <w:tcW w:w="2693" w:type="dxa"/>
          </w:tcPr>
          <w:p w14:paraId="267CFB90" w14:textId="77777777" w:rsidR="00D92663" w:rsidRPr="0003573B" w:rsidRDefault="00D92663" w:rsidP="00261F93">
            <w:pPr>
              <w:jc w:val="right"/>
              <w:rPr>
                <w:rFonts w:ascii="Arial" w:hAnsi="Arial" w:cs="Arial"/>
                <w:snapToGrid w:val="0"/>
                <w:sz w:val="20"/>
                <w:szCs w:val="20"/>
              </w:rPr>
            </w:pPr>
          </w:p>
        </w:tc>
        <w:tc>
          <w:tcPr>
            <w:tcW w:w="3827" w:type="dxa"/>
          </w:tcPr>
          <w:p w14:paraId="23CB997B" w14:textId="77777777" w:rsidR="00D92663" w:rsidRPr="0003573B" w:rsidRDefault="00D92663" w:rsidP="00261F93">
            <w:pPr>
              <w:jc w:val="right"/>
              <w:rPr>
                <w:rFonts w:ascii="Arial" w:hAnsi="Arial" w:cs="Arial"/>
                <w:snapToGrid w:val="0"/>
                <w:sz w:val="20"/>
                <w:szCs w:val="20"/>
              </w:rPr>
            </w:pPr>
          </w:p>
        </w:tc>
      </w:tr>
      <w:tr w:rsidR="006A3CCC" w:rsidRPr="004F623F" w14:paraId="643447B1" w14:textId="77777777" w:rsidTr="00261F93">
        <w:trPr>
          <w:trHeight w:val="427"/>
        </w:trPr>
        <w:tc>
          <w:tcPr>
            <w:tcW w:w="3119" w:type="dxa"/>
          </w:tcPr>
          <w:p w14:paraId="2B5776DB" w14:textId="77777777" w:rsidR="00D92663" w:rsidRPr="0003573B" w:rsidRDefault="00D92663" w:rsidP="00261F93">
            <w:pPr>
              <w:jc w:val="right"/>
              <w:rPr>
                <w:rFonts w:ascii="Arial" w:hAnsi="Arial" w:cs="Arial"/>
                <w:snapToGrid w:val="0"/>
                <w:sz w:val="20"/>
                <w:szCs w:val="20"/>
              </w:rPr>
            </w:pPr>
          </w:p>
        </w:tc>
        <w:tc>
          <w:tcPr>
            <w:tcW w:w="2693" w:type="dxa"/>
          </w:tcPr>
          <w:p w14:paraId="55776B6D" w14:textId="77777777" w:rsidR="00D92663" w:rsidRPr="0003573B" w:rsidRDefault="00D92663" w:rsidP="00261F93">
            <w:pPr>
              <w:jc w:val="right"/>
              <w:rPr>
                <w:rFonts w:ascii="Arial" w:hAnsi="Arial" w:cs="Arial"/>
                <w:snapToGrid w:val="0"/>
                <w:sz w:val="20"/>
                <w:szCs w:val="20"/>
              </w:rPr>
            </w:pPr>
          </w:p>
        </w:tc>
        <w:tc>
          <w:tcPr>
            <w:tcW w:w="3827" w:type="dxa"/>
          </w:tcPr>
          <w:p w14:paraId="61611375" w14:textId="77777777" w:rsidR="00D92663" w:rsidRPr="0003573B" w:rsidRDefault="00D92663" w:rsidP="00261F93">
            <w:pPr>
              <w:jc w:val="right"/>
              <w:rPr>
                <w:rFonts w:ascii="Arial" w:hAnsi="Arial" w:cs="Arial"/>
                <w:snapToGrid w:val="0"/>
                <w:sz w:val="20"/>
                <w:szCs w:val="20"/>
              </w:rPr>
            </w:pPr>
          </w:p>
        </w:tc>
      </w:tr>
      <w:tr w:rsidR="006A3CCC" w:rsidRPr="004F623F" w14:paraId="13A30160" w14:textId="77777777" w:rsidTr="00261F93">
        <w:trPr>
          <w:cantSplit/>
          <w:trHeight w:val="514"/>
        </w:trPr>
        <w:tc>
          <w:tcPr>
            <w:tcW w:w="9639" w:type="dxa"/>
            <w:gridSpan w:val="3"/>
          </w:tcPr>
          <w:p w14:paraId="44AF497C" w14:textId="77777777" w:rsidR="00D92663" w:rsidRPr="0003573B" w:rsidRDefault="00D92663" w:rsidP="00487217">
            <w:pPr>
              <w:pStyle w:val="ListParagraph"/>
              <w:numPr>
                <w:ilvl w:val="0"/>
                <w:numId w:val="15"/>
              </w:numPr>
              <w:ind w:left="396" w:hanging="284"/>
              <w:rPr>
                <w:rFonts w:ascii="Arial" w:hAnsi="Arial" w:cs="Arial"/>
                <w:snapToGrid w:val="0"/>
                <w:sz w:val="20"/>
                <w:szCs w:val="20"/>
              </w:rPr>
            </w:pPr>
            <w:r w:rsidRPr="0003573B">
              <w:rPr>
                <w:rFonts w:ascii="Arial" w:hAnsi="Arial" w:cs="Arial"/>
                <w:b/>
                <w:snapToGrid w:val="0"/>
                <w:sz w:val="20"/>
                <w:szCs w:val="20"/>
              </w:rPr>
              <w:t xml:space="preserve"> Support Staff</w:t>
            </w:r>
          </w:p>
        </w:tc>
      </w:tr>
      <w:tr w:rsidR="006A3CCC" w:rsidRPr="004F623F" w14:paraId="17780E64" w14:textId="77777777" w:rsidTr="00261F93">
        <w:trPr>
          <w:trHeight w:val="427"/>
        </w:trPr>
        <w:tc>
          <w:tcPr>
            <w:tcW w:w="3119" w:type="dxa"/>
          </w:tcPr>
          <w:p w14:paraId="6F7885DB"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Name</w:t>
            </w:r>
          </w:p>
        </w:tc>
        <w:tc>
          <w:tcPr>
            <w:tcW w:w="2693" w:type="dxa"/>
          </w:tcPr>
          <w:p w14:paraId="7DB4156C"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Position</w:t>
            </w:r>
          </w:p>
        </w:tc>
        <w:tc>
          <w:tcPr>
            <w:tcW w:w="3827" w:type="dxa"/>
          </w:tcPr>
          <w:p w14:paraId="00A6BB9C"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Task</w:t>
            </w:r>
          </w:p>
        </w:tc>
      </w:tr>
      <w:tr w:rsidR="006A3CCC" w:rsidRPr="004F623F" w14:paraId="1BCE2A19" w14:textId="77777777" w:rsidTr="00261F93">
        <w:trPr>
          <w:trHeight w:val="427"/>
        </w:trPr>
        <w:tc>
          <w:tcPr>
            <w:tcW w:w="3119" w:type="dxa"/>
          </w:tcPr>
          <w:p w14:paraId="73CCC713" w14:textId="77777777" w:rsidR="00D92663" w:rsidRPr="0003573B" w:rsidRDefault="00D92663" w:rsidP="00261F93">
            <w:pPr>
              <w:jc w:val="right"/>
              <w:rPr>
                <w:rFonts w:ascii="Arial" w:hAnsi="Arial" w:cs="Arial"/>
                <w:snapToGrid w:val="0"/>
                <w:sz w:val="20"/>
                <w:szCs w:val="20"/>
              </w:rPr>
            </w:pPr>
          </w:p>
        </w:tc>
        <w:tc>
          <w:tcPr>
            <w:tcW w:w="2693" w:type="dxa"/>
          </w:tcPr>
          <w:p w14:paraId="11FE2AD0" w14:textId="77777777" w:rsidR="00D92663" w:rsidRPr="0003573B" w:rsidRDefault="00D92663" w:rsidP="00261F93">
            <w:pPr>
              <w:jc w:val="right"/>
              <w:rPr>
                <w:rFonts w:ascii="Arial" w:hAnsi="Arial" w:cs="Arial"/>
                <w:snapToGrid w:val="0"/>
                <w:sz w:val="20"/>
                <w:szCs w:val="20"/>
              </w:rPr>
            </w:pPr>
          </w:p>
        </w:tc>
        <w:tc>
          <w:tcPr>
            <w:tcW w:w="3827" w:type="dxa"/>
          </w:tcPr>
          <w:p w14:paraId="5EBD3604" w14:textId="77777777" w:rsidR="00D92663" w:rsidRPr="0003573B" w:rsidRDefault="00D92663" w:rsidP="00261F93">
            <w:pPr>
              <w:jc w:val="right"/>
              <w:rPr>
                <w:rFonts w:ascii="Arial" w:hAnsi="Arial" w:cs="Arial"/>
                <w:snapToGrid w:val="0"/>
                <w:sz w:val="20"/>
                <w:szCs w:val="20"/>
              </w:rPr>
            </w:pPr>
          </w:p>
        </w:tc>
      </w:tr>
      <w:tr w:rsidR="006A3CCC" w:rsidRPr="004F623F" w14:paraId="255C1111" w14:textId="77777777" w:rsidTr="00261F93">
        <w:trPr>
          <w:trHeight w:val="427"/>
        </w:trPr>
        <w:tc>
          <w:tcPr>
            <w:tcW w:w="3119" w:type="dxa"/>
          </w:tcPr>
          <w:p w14:paraId="4F31B11C" w14:textId="77777777" w:rsidR="00D92663" w:rsidRPr="0003573B" w:rsidRDefault="00D92663" w:rsidP="00261F93">
            <w:pPr>
              <w:jc w:val="right"/>
              <w:rPr>
                <w:rFonts w:ascii="Arial" w:hAnsi="Arial" w:cs="Arial"/>
                <w:snapToGrid w:val="0"/>
                <w:sz w:val="20"/>
                <w:szCs w:val="20"/>
              </w:rPr>
            </w:pPr>
          </w:p>
        </w:tc>
        <w:tc>
          <w:tcPr>
            <w:tcW w:w="2693" w:type="dxa"/>
          </w:tcPr>
          <w:p w14:paraId="40646992" w14:textId="77777777" w:rsidR="00D92663" w:rsidRPr="0003573B" w:rsidRDefault="00D92663" w:rsidP="00261F93">
            <w:pPr>
              <w:jc w:val="right"/>
              <w:rPr>
                <w:rFonts w:ascii="Arial" w:hAnsi="Arial" w:cs="Arial"/>
                <w:snapToGrid w:val="0"/>
                <w:sz w:val="20"/>
                <w:szCs w:val="20"/>
              </w:rPr>
            </w:pPr>
          </w:p>
        </w:tc>
        <w:tc>
          <w:tcPr>
            <w:tcW w:w="3827" w:type="dxa"/>
          </w:tcPr>
          <w:p w14:paraId="6732DD2E" w14:textId="77777777" w:rsidR="00D92663" w:rsidRPr="0003573B" w:rsidRDefault="00D92663" w:rsidP="00261F93">
            <w:pPr>
              <w:jc w:val="right"/>
              <w:rPr>
                <w:rFonts w:ascii="Arial" w:hAnsi="Arial" w:cs="Arial"/>
                <w:snapToGrid w:val="0"/>
                <w:sz w:val="20"/>
                <w:szCs w:val="20"/>
              </w:rPr>
            </w:pPr>
          </w:p>
        </w:tc>
      </w:tr>
      <w:tr w:rsidR="006A3CCC" w:rsidRPr="004F623F" w14:paraId="616B0BAC" w14:textId="77777777" w:rsidTr="00261F93">
        <w:trPr>
          <w:trHeight w:val="427"/>
        </w:trPr>
        <w:tc>
          <w:tcPr>
            <w:tcW w:w="3119" w:type="dxa"/>
          </w:tcPr>
          <w:p w14:paraId="58078D78" w14:textId="77777777" w:rsidR="00D92663" w:rsidRPr="0003573B" w:rsidRDefault="00D92663" w:rsidP="00261F93">
            <w:pPr>
              <w:jc w:val="right"/>
              <w:rPr>
                <w:rFonts w:ascii="Arial" w:hAnsi="Arial" w:cs="Arial"/>
                <w:snapToGrid w:val="0"/>
                <w:sz w:val="20"/>
                <w:szCs w:val="20"/>
              </w:rPr>
            </w:pPr>
          </w:p>
        </w:tc>
        <w:tc>
          <w:tcPr>
            <w:tcW w:w="2693" w:type="dxa"/>
          </w:tcPr>
          <w:p w14:paraId="34CB1BB2" w14:textId="77777777" w:rsidR="00D92663" w:rsidRPr="0003573B" w:rsidRDefault="00D92663" w:rsidP="00261F93">
            <w:pPr>
              <w:jc w:val="right"/>
              <w:rPr>
                <w:rFonts w:ascii="Arial" w:hAnsi="Arial" w:cs="Arial"/>
                <w:snapToGrid w:val="0"/>
                <w:sz w:val="20"/>
                <w:szCs w:val="20"/>
              </w:rPr>
            </w:pPr>
          </w:p>
        </w:tc>
        <w:tc>
          <w:tcPr>
            <w:tcW w:w="3827" w:type="dxa"/>
          </w:tcPr>
          <w:p w14:paraId="6EF2531A" w14:textId="77777777" w:rsidR="00D92663" w:rsidRPr="0003573B" w:rsidRDefault="00D92663" w:rsidP="00261F93">
            <w:pPr>
              <w:jc w:val="right"/>
              <w:rPr>
                <w:rFonts w:ascii="Arial" w:hAnsi="Arial" w:cs="Arial"/>
                <w:snapToGrid w:val="0"/>
                <w:sz w:val="20"/>
                <w:szCs w:val="20"/>
              </w:rPr>
            </w:pPr>
          </w:p>
        </w:tc>
      </w:tr>
      <w:tr w:rsidR="006A3CCC" w:rsidRPr="004F623F" w14:paraId="62FE1CE7" w14:textId="77777777" w:rsidTr="00261F93">
        <w:trPr>
          <w:trHeight w:val="427"/>
        </w:trPr>
        <w:tc>
          <w:tcPr>
            <w:tcW w:w="3119" w:type="dxa"/>
          </w:tcPr>
          <w:p w14:paraId="62ABAFCE" w14:textId="77777777" w:rsidR="00D92663" w:rsidRPr="0003573B" w:rsidRDefault="00D92663" w:rsidP="00261F93">
            <w:pPr>
              <w:jc w:val="right"/>
              <w:rPr>
                <w:rFonts w:ascii="Arial" w:hAnsi="Arial" w:cs="Arial"/>
                <w:snapToGrid w:val="0"/>
                <w:sz w:val="20"/>
                <w:szCs w:val="20"/>
              </w:rPr>
            </w:pPr>
          </w:p>
        </w:tc>
        <w:tc>
          <w:tcPr>
            <w:tcW w:w="2693" w:type="dxa"/>
          </w:tcPr>
          <w:p w14:paraId="6F84685F" w14:textId="77777777" w:rsidR="00D92663" w:rsidRPr="0003573B" w:rsidRDefault="00D92663" w:rsidP="00261F93">
            <w:pPr>
              <w:jc w:val="right"/>
              <w:rPr>
                <w:rFonts w:ascii="Arial" w:hAnsi="Arial" w:cs="Arial"/>
                <w:snapToGrid w:val="0"/>
                <w:sz w:val="20"/>
                <w:szCs w:val="20"/>
              </w:rPr>
            </w:pPr>
          </w:p>
        </w:tc>
        <w:tc>
          <w:tcPr>
            <w:tcW w:w="3827" w:type="dxa"/>
          </w:tcPr>
          <w:p w14:paraId="45A4EBFD" w14:textId="77777777" w:rsidR="00D92663" w:rsidRPr="0003573B" w:rsidRDefault="00D92663" w:rsidP="00261F93">
            <w:pPr>
              <w:jc w:val="right"/>
              <w:rPr>
                <w:rFonts w:ascii="Arial" w:hAnsi="Arial" w:cs="Arial"/>
                <w:snapToGrid w:val="0"/>
                <w:sz w:val="20"/>
                <w:szCs w:val="20"/>
              </w:rPr>
            </w:pPr>
          </w:p>
        </w:tc>
      </w:tr>
    </w:tbl>
    <w:p w14:paraId="49A7BB82" w14:textId="77777777" w:rsidR="00D92663" w:rsidRPr="0003573B" w:rsidRDefault="00D92663" w:rsidP="00D92663">
      <w:pPr>
        <w:pStyle w:val="Heading3"/>
        <w:ind w:left="720"/>
        <w:jc w:val="center"/>
        <w:rPr>
          <w:rFonts w:cs="Arial"/>
          <w:b w:val="0"/>
          <w:color w:val="009CFD"/>
          <w:sz w:val="20"/>
          <w:u w:val="single"/>
          <w:lang w:val="en-US"/>
        </w:rPr>
      </w:pPr>
      <w:bookmarkStart w:id="22" w:name="_Toc482513746"/>
    </w:p>
    <w:p w14:paraId="42D15227" w14:textId="77777777" w:rsidR="00D92663" w:rsidRPr="0003573B" w:rsidRDefault="00D92663" w:rsidP="00D92663">
      <w:pPr>
        <w:rPr>
          <w:rFonts w:ascii="Arial" w:hAnsi="Arial" w:cs="Arial"/>
          <w:b/>
          <w:sz w:val="20"/>
          <w:szCs w:val="20"/>
          <w:u w:val="single"/>
        </w:rPr>
      </w:pPr>
      <w:r w:rsidRPr="0003573B">
        <w:rPr>
          <w:rFonts w:ascii="Arial" w:hAnsi="Arial" w:cs="Arial"/>
          <w:sz w:val="20"/>
          <w:szCs w:val="20"/>
          <w:u w:val="single"/>
        </w:rPr>
        <w:br w:type="page"/>
      </w:r>
    </w:p>
    <w:p w14:paraId="73497988" w14:textId="68630719" w:rsidR="00D92663" w:rsidRPr="0003573B" w:rsidRDefault="00D92663" w:rsidP="00D92663">
      <w:pPr>
        <w:pStyle w:val="Heading3"/>
        <w:ind w:left="0"/>
        <w:jc w:val="center"/>
        <w:rPr>
          <w:rFonts w:cs="Arial"/>
          <w:sz w:val="20"/>
          <w:u w:val="single"/>
          <w:lang w:val="en-US"/>
        </w:rPr>
      </w:pPr>
      <w:bookmarkStart w:id="23" w:name="_Toc13580812"/>
      <w:bookmarkStart w:id="24" w:name="_Toc13581125"/>
      <w:proofErr w:type="gramStart"/>
      <w:r w:rsidRPr="0003573B">
        <w:rPr>
          <w:rFonts w:cs="Arial"/>
          <w:sz w:val="20"/>
          <w:u w:val="single"/>
          <w:lang w:val="en-US"/>
        </w:rPr>
        <w:lastRenderedPageBreak/>
        <w:t>Form</w:t>
      </w:r>
      <w:proofErr w:type="gramEnd"/>
      <w:r w:rsidRPr="0003573B">
        <w:rPr>
          <w:rFonts w:cs="Arial"/>
          <w:sz w:val="20"/>
          <w:u w:val="single"/>
          <w:lang w:val="en-US"/>
        </w:rPr>
        <w:t xml:space="preserve"> </w:t>
      </w:r>
      <w:r w:rsidR="003D1CF2">
        <w:rPr>
          <w:rFonts w:cs="Arial"/>
          <w:sz w:val="20"/>
          <w:u w:val="single"/>
          <w:lang w:val="en-US"/>
        </w:rPr>
        <w:t>10</w:t>
      </w:r>
      <w:r w:rsidRPr="0003573B">
        <w:rPr>
          <w:rFonts w:cs="Arial"/>
          <w:sz w:val="20"/>
          <w:u w:val="single"/>
          <w:lang w:val="en-US"/>
        </w:rPr>
        <w:t>: CV of the Proposed Team</w:t>
      </w:r>
      <w:bookmarkEnd w:id="23"/>
      <w:bookmarkEnd w:id="24"/>
    </w:p>
    <w:p w14:paraId="64C84EAA" w14:textId="77777777" w:rsidR="00D92663" w:rsidRPr="0003573B" w:rsidRDefault="00D92663" w:rsidP="00D92663">
      <w:pPr>
        <w:rPr>
          <w:rFonts w:ascii="Arial" w:hAnsi="Arial" w:cs="Arial"/>
          <w:sz w:val="20"/>
          <w:szCs w:val="20"/>
        </w:rPr>
      </w:pPr>
    </w:p>
    <w:p w14:paraId="737EBE20" w14:textId="77777777" w:rsidR="00D92663" w:rsidRPr="0003573B" w:rsidRDefault="00D92663" w:rsidP="00D92663">
      <w:pPr>
        <w:rPr>
          <w:rFonts w:ascii="Arial" w:hAnsi="Arial" w:cs="Arial"/>
          <w:sz w:val="20"/>
          <w:szCs w:val="20"/>
        </w:rPr>
      </w:pPr>
      <w:r w:rsidRPr="0003573B">
        <w:rPr>
          <w:rFonts w:ascii="Arial" w:hAnsi="Arial" w:cs="Arial"/>
          <w:sz w:val="20"/>
          <w:szCs w:val="20"/>
        </w:rPr>
        <w:t xml:space="preserve">CV for each category of </w:t>
      </w:r>
      <w:proofErr w:type="gramStart"/>
      <w:r w:rsidRPr="0003573B">
        <w:rPr>
          <w:rFonts w:ascii="Arial" w:hAnsi="Arial" w:cs="Arial"/>
          <w:sz w:val="20"/>
          <w:szCs w:val="20"/>
        </w:rPr>
        <w:t>the services</w:t>
      </w:r>
      <w:proofErr w:type="gramEnd"/>
      <w:r w:rsidRPr="0003573B">
        <w:rPr>
          <w:rFonts w:ascii="Arial" w:hAnsi="Arial" w:cs="Arial"/>
          <w:sz w:val="20"/>
          <w:szCs w:val="20"/>
        </w:rPr>
        <w:t xml:space="preserve"> bidding for.</w:t>
      </w:r>
    </w:p>
    <w:p w14:paraId="6050C0D1" w14:textId="77777777" w:rsidR="00D92663" w:rsidRPr="0003573B" w:rsidRDefault="00D92663" w:rsidP="00D92663">
      <w:pPr>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8"/>
        <w:gridCol w:w="5598"/>
      </w:tblGrid>
      <w:tr w:rsidR="00D92663" w:rsidRPr="004F623F" w14:paraId="50BFD6B6" w14:textId="77777777" w:rsidTr="00261F93">
        <w:tc>
          <w:tcPr>
            <w:tcW w:w="3618" w:type="dxa"/>
          </w:tcPr>
          <w:p w14:paraId="1502010C" w14:textId="77777777" w:rsidR="00D92663" w:rsidRPr="0003573B" w:rsidRDefault="00D92663" w:rsidP="00261F93">
            <w:pPr>
              <w:spacing w:line="260" w:lineRule="exact"/>
              <w:rPr>
                <w:rFonts w:ascii="Arial" w:eastAsia="Times" w:hAnsi="Arial" w:cs="Arial"/>
                <w:color w:val="000000"/>
                <w:sz w:val="20"/>
                <w:szCs w:val="20"/>
                <w:lang w:eastAsia="en-GB"/>
              </w:rPr>
            </w:pPr>
            <w:r w:rsidRPr="0003573B">
              <w:rPr>
                <w:rFonts w:ascii="Arial" w:eastAsia="Times" w:hAnsi="Arial" w:cs="Arial"/>
                <w:b/>
                <w:color w:val="000000"/>
                <w:sz w:val="20"/>
                <w:szCs w:val="20"/>
                <w:lang w:eastAsia="en-GB"/>
              </w:rPr>
              <w:t>Position Title and No.</w:t>
            </w:r>
          </w:p>
        </w:tc>
        <w:tc>
          <w:tcPr>
            <w:tcW w:w="5598" w:type="dxa"/>
          </w:tcPr>
          <w:p w14:paraId="08EEEB26" w14:textId="3B89111B" w:rsidR="00D92663" w:rsidRPr="0003573B" w:rsidRDefault="00D92663" w:rsidP="00261F93">
            <w:pPr>
              <w:spacing w:line="260" w:lineRule="exact"/>
              <w:rPr>
                <w:rFonts w:ascii="Arial" w:eastAsia="Times" w:hAnsi="Arial" w:cs="Arial"/>
                <w:sz w:val="20"/>
                <w:szCs w:val="20"/>
                <w:highlight w:val="yellow"/>
                <w:lang w:eastAsia="en-GB"/>
              </w:rPr>
            </w:pPr>
            <w:r w:rsidRPr="0003573B">
              <w:rPr>
                <w:rFonts w:ascii="Arial" w:eastAsia="Times" w:hAnsi="Arial" w:cs="Arial"/>
                <w:sz w:val="20"/>
                <w:szCs w:val="20"/>
                <w:highlight w:val="yellow"/>
                <w:lang w:eastAsia="en-GB"/>
              </w:rPr>
              <w:t>[</w:t>
            </w:r>
            <w:r w:rsidR="00BF6BC0" w:rsidRPr="0003573B">
              <w:rPr>
                <w:rFonts w:ascii="Arial" w:eastAsia="Times" w:hAnsi="Arial" w:cs="Arial"/>
                <w:sz w:val="20"/>
                <w:szCs w:val="20"/>
                <w:highlight w:val="yellow"/>
                <w:lang w:eastAsia="en-GB"/>
              </w:rPr>
              <w:t xml:space="preserve">e.g., </w:t>
            </w:r>
            <w:r w:rsidR="00BF6BC0">
              <w:rPr>
                <w:rFonts w:ascii="Arial" w:eastAsia="Times" w:hAnsi="Arial" w:cs="Arial"/>
                <w:sz w:val="20"/>
                <w:szCs w:val="20"/>
                <w:highlight w:val="yellow"/>
                <w:lang w:eastAsia="en-GB"/>
              </w:rPr>
              <w:t>PROJECT MANAGER</w:t>
            </w:r>
            <w:r w:rsidRPr="0003573B">
              <w:rPr>
                <w:rFonts w:ascii="Arial" w:eastAsia="Times" w:hAnsi="Arial" w:cs="Arial"/>
                <w:sz w:val="20"/>
                <w:szCs w:val="20"/>
                <w:highlight w:val="yellow"/>
                <w:lang w:eastAsia="en-GB"/>
              </w:rPr>
              <w:t>]</w:t>
            </w:r>
          </w:p>
        </w:tc>
      </w:tr>
      <w:tr w:rsidR="00D92663" w:rsidRPr="004F623F" w14:paraId="0DF162E4" w14:textId="77777777" w:rsidTr="00261F93">
        <w:tc>
          <w:tcPr>
            <w:tcW w:w="3618" w:type="dxa"/>
          </w:tcPr>
          <w:p w14:paraId="6A9CF003" w14:textId="77777777" w:rsidR="00D92663" w:rsidRPr="0003573B" w:rsidRDefault="00D92663" w:rsidP="00261F93">
            <w:pPr>
              <w:spacing w:line="260" w:lineRule="exact"/>
              <w:rPr>
                <w:rFonts w:ascii="Arial" w:eastAsia="Times" w:hAnsi="Arial" w:cs="Arial"/>
                <w:color w:val="000000"/>
                <w:sz w:val="20"/>
                <w:szCs w:val="20"/>
                <w:lang w:eastAsia="en-GB"/>
              </w:rPr>
            </w:pPr>
            <w:r w:rsidRPr="0003573B">
              <w:rPr>
                <w:rFonts w:ascii="Arial" w:eastAsia="Times" w:hAnsi="Arial" w:cs="Arial"/>
                <w:b/>
                <w:color w:val="000000"/>
                <w:sz w:val="20"/>
                <w:szCs w:val="20"/>
                <w:lang w:eastAsia="en-GB"/>
              </w:rPr>
              <w:t>Name of Expert:</w:t>
            </w:r>
          </w:p>
        </w:tc>
        <w:tc>
          <w:tcPr>
            <w:tcW w:w="5598" w:type="dxa"/>
          </w:tcPr>
          <w:p w14:paraId="21B09283" w14:textId="77777777" w:rsidR="00D92663" w:rsidRPr="0003573B" w:rsidRDefault="00D92663" w:rsidP="00261F93">
            <w:pPr>
              <w:spacing w:line="260" w:lineRule="exact"/>
              <w:rPr>
                <w:rFonts w:ascii="Arial" w:eastAsia="Times" w:hAnsi="Arial" w:cs="Arial"/>
                <w:sz w:val="20"/>
                <w:szCs w:val="20"/>
                <w:highlight w:val="yellow"/>
                <w:lang w:eastAsia="en-GB"/>
              </w:rPr>
            </w:pPr>
            <w:r w:rsidRPr="0003573B">
              <w:rPr>
                <w:rFonts w:ascii="Arial" w:eastAsia="Times" w:hAnsi="Arial" w:cs="Arial"/>
                <w:sz w:val="20"/>
                <w:szCs w:val="20"/>
                <w:highlight w:val="yellow"/>
                <w:lang w:eastAsia="en-GB"/>
              </w:rPr>
              <w:t>[Insert full name]</w:t>
            </w:r>
          </w:p>
        </w:tc>
      </w:tr>
      <w:tr w:rsidR="00D92663" w:rsidRPr="004F623F" w14:paraId="7D605945" w14:textId="77777777" w:rsidTr="00261F93">
        <w:tc>
          <w:tcPr>
            <w:tcW w:w="3618" w:type="dxa"/>
          </w:tcPr>
          <w:p w14:paraId="006B7A42" w14:textId="77777777" w:rsidR="00D92663" w:rsidRPr="0003573B" w:rsidRDefault="00D92663" w:rsidP="00261F93">
            <w:pPr>
              <w:spacing w:line="260" w:lineRule="exact"/>
              <w:rPr>
                <w:rFonts w:ascii="Arial" w:eastAsia="Times" w:hAnsi="Arial" w:cs="Arial"/>
                <w:color w:val="000000"/>
                <w:sz w:val="20"/>
                <w:szCs w:val="20"/>
                <w:lang w:eastAsia="en-GB"/>
              </w:rPr>
            </w:pPr>
            <w:r w:rsidRPr="0003573B">
              <w:rPr>
                <w:rFonts w:ascii="Arial" w:eastAsia="Times" w:hAnsi="Arial" w:cs="Arial"/>
                <w:b/>
                <w:color w:val="000000"/>
                <w:sz w:val="20"/>
                <w:szCs w:val="20"/>
                <w:lang w:eastAsia="en-GB"/>
              </w:rPr>
              <w:t>Date of Birth:</w:t>
            </w:r>
          </w:p>
        </w:tc>
        <w:tc>
          <w:tcPr>
            <w:tcW w:w="5598" w:type="dxa"/>
          </w:tcPr>
          <w:p w14:paraId="363DD6A5" w14:textId="77777777" w:rsidR="00D92663" w:rsidRPr="0003573B" w:rsidRDefault="00D92663" w:rsidP="00261F93">
            <w:pPr>
              <w:spacing w:line="260" w:lineRule="exact"/>
              <w:rPr>
                <w:rFonts w:ascii="Arial" w:eastAsia="Times" w:hAnsi="Arial" w:cs="Arial"/>
                <w:sz w:val="20"/>
                <w:szCs w:val="20"/>
                <w:highlight w:val="yellow"/>
                <w:lang w:eastAsia="en-GB"/>
              </w:rPr>
            </w:pPr>
            <w:r w:rsidRPr="0003573B">
              <w:rPr>
                <w:rFonts w:ascii="Arial" w:eastAsia="Times" w:hAnsi="Arial" w:cs="Arial"/>
                <w:sz w:val="20"/>
                <w:szCs w:val="20"/>
                <w:highlight w:val="yellow"/>
                <w:lang w:eastAsia="en-GB"/>
              </w:rPr>
              <w:t>[day/month/year]</w:t>
            </w:r>
          </w:p>
        </w:tc>
      </w:tr>
      <w:tr w:rsidR="00D92663" w:rsidRPr="004F623F" w14:paraId="02B29201" w14:textId="77777777" w:rsidTr="00261F93">
        <w:tc>
          <w:tcPr>
            <w:tcW w:w="3618" w:type="dxa"/>
          </w:tcPr>
          <w:p w14:paraId="744DB5DB" w14:textId="77777777" w:rsidR="00D92663" w:rsidRPr="0003573B" w:rsidRDefault="00D92663" w:rsidP="00261F93">
            <w:pPr>
              <w:spacing w:line="260" w:lineRule="exact"/>
              <w:rPr>
                <w:rFonts w:ascii="Arial" w:eastAsia="Times" w:hAnsi="Arial" w:cs="Arial"/>
                <w:color w:val="000000"/>
                <w:sz w:val="20"/>
                <w:szCs w:val="20"/>
                <w:lang w:eastAsia="en-GB"/>
              </w:rPr>
            </w:pPr>
            <w:r w:rsidRPr="0003573B">
              <w:rPr>
                <w:rFonts w:ascii="Arial" w:eastAsia="Times" w:hAnsi="Arial" w:cs="Arial"/>
                <w:b/>
                <w:color w:val="000000"/>
                <w:sz w:val="20"/>
                <w:szCs w:val="20"/>
                <w:lang w:eastAsia="en-GB"/>
              </w:rPr>
              <w:t>Country of Citizenship/Residence</w:t>
            </w:r>
          </w:p>
        </w:tc>
        <w:tc>
          <w:tcPr>
            <w:tcW w:w="5598" w:type="dxa"/>
          </w:tcPr>
          <w:p w14:paraId="64469442" w14:textId="77777777" w:rsidR="00D92663" w:rsidRPr="0003573B" w:rsidRDefault="00D92663" w:rsidP="00261F93">
            <w:pPr>
              <w:spacing w:line="260" w:lineRule="exact"/>
              <w:rPr>
                <w:rFonts w:ascii="Arial" w:eastAsia="Times" w:hAnsi="Arial" w:cs="Arial"/>
                <w:color w:val="000000"/>
                <w:sz w:val="20"/>
                <w:szCs w:val="20"/>
                <w:lang w:eastAsia="en-GB"/>
              </w:rPr>
            </w:pPr>
          </w:p>
        </w:tc>
      </w:tr>
    </w:tbl>
    <w:p w14:paraId="1797E4AB" w14:textId="77777777" w:rsidR="00D92663" w:rsidRPr="0003573B" w:rsidRDefault="00D92663" w:rsidP="00D92663">
      <w:pPr>
        <w:spacing w:line="260" w:lineRule="exact"/>
        <w:rPr>
          <w:rFonts w:ascii="Arial" w:eastAsia="Times" w:hAnsi="Arial" w:cs="Arial"/>
          <w:color w:val="000000"/>
          <w:sz w:val="20"/>
          <w:szCs w:val="20"/>
          <w:lang w:eastAsia="en-GB"/>
        </w:rPr>
      </w:pPr>
    </w:p>
    <w:p w14:paraId="392C1F5C" w14:textId="77777777" w:rsidR="00D92663" w:rsidRPr="0003573B" w:rsidRDefault="00D92663" w:rsidP="00D92663">
      <w:pPr>
        <w:spacing w:line="260" w:lineRule="exact"/>
        <w:rPr>
          <w:rFonts w:ascii="Arial" w:eastAsia="Times" w:hAnsi="Arial" w:cs="Arial"/>
          <w:sz w:val="20"/>
          <w:szCs w:val="20"/>
          <w:lang w:eastAsia="en-GB"/>
        </w:rPr>
      </w:pPr>
      <w:r w:rsidRPr="0003573B">
        <w:rPr>
          <w:rFonts w:ascii="Arial" w:eastAsia="Times" w:hAnsi="Arial" w:cs="Arial"/>
          <w:b/>
          <w:color w:val="000000"/>
          <w:sz w:val="20"/>
          <w:szCs w:val="20"/>
          <w:lang w:eastAsia="en-GB"/>
        </w:rPr>
        <w:t xml:space="preserve">Education: </w:t>
      </w:r>
      <w:r w:rsidRPr="0003573B">
        <w:rPr>
          <w:rFonts w:ascii="Arial" w:eastAsia="Times" w:hAnsi="Arial" w:cs="Arial"/>
          <w:sz w:val="20"/>
          <w:szCs w:val="20"/>
          <w:lang w:eastAsia="en-GB"/>
        </w:rPr>
        <w:t>List in reverse order starting with highest degree obtained up to Graduate Degree, the university/ institution or other specialized education, giving the following details:</w:t>
      </w:r>
    </w:p>
    <w:p w14:paraId="6CBBCF7B" w14:textId="77777777" w:rsidR="00D92663" w:rsidRPr="0003573B" w:rsidRDefault="00D92663" w:rsidP="00D92663">
      <w:pPr>
        <w:spacing w:line="260" w:lineRule="exact"/>
        <w:rPr>
          <w:rFonts w:ascii="Arial" w:eastAsia="Times" w:hAnsi="Arial" w:cs="Arial"/>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167"/>
        <w:gridCol w:w="2327"/>
        <w:gridCol w:w="1458"/>
        <w:gridCol w:w="1530"/>
      </w:tblGrid>
      <w:tr w:rsidR="00D92663" w:rsidRPr="004F623F" w14:paraId="0462EBC6" w14:textId="77777777" w:rsidTr="00261F93">
        <w:tc>
          <w:tcPr>
            <w:tcW w:w="802" w:type="dxa"/>
            <w:vMerge w:val="restart"/>
          </w:tcPr>
          <w:p w14:paraId="7C139153" w14:textId="77777777" w:rsidR="00D92663" w:rsidRPr="0003573B" w:rsidRDefault="00D92663" w:rsidP="00261F93">
            <w:pPr>
              <w:spacing w:after="200" w:line="276" w:lineRule="auto"/>
              <w:rPr>
                <w:rFonts w:ascii="Arial" w:eastAsia="Calibri" w:hAnsi="Arial" w:cs="Arial"/>
                <w:b/>
                <w:color w:val="000000"/>
                <w:sz w:val="20"/>
                <w:szCs w:val="20"/>
                <w:lang w:val="en-GB" w:eastAsia="en-GB"/>
              </w:rPr>
            </w:pPr>
            <w:r w:rsidRPr="0003573B">
              <w:rPr>
                <w:rFonts w:ascii="Arial" w:eastAsia="Calibri" w:hAnsi="Arial" w:cs="Arial"/>
                <w:b/>
                <w:color w:val="000000"/>
                <w:sz w:val="20"/>
                <w:szCs w:val="20"/>
                <w:lang w:val="en-GB" w:eastAsia="en-GB"/>
              </w:rPr>
              <w:t>S. No.</w:t>
            </w:r>
          </w:p>
        </w:tc>
        <w:tc>
          <w:tcPr>
            <w:tcW w:w="3167" w:type="dxa"/>
            <w:vMerge w:val="restart"/>
          </w:tcPr>
          <w:p w14:paraId="15BB0FDF" w14:textId="77777777" w:rsidR="00D92663" w:rsidRPr="0003573B" w:rsidRDefault="00D92663" w:rsidP="00261F93">
            <w:pPr>
              <w:spacing w:after="200" w:line="276" w:lineRule="auto"/>
              <w:rPr>
                <w:rFonts w:ascii="Arial" w:eastAsia="Calibri" w:hAnsi="Arial" w:cs="Arial"/>
                <w:b/>
                <w:color w:val="000000"/>
                <w:sz w:val="20"/>
                <w:szCs w:val="20"/>
                <w:lang w:val="en-GB" w:eastAsia="en-GB"/>
              </w:rPr>
            </w:pPr>
            <w:r w:rsidRPr="0003573B">
              <w:rPr>
                <w:rFonts w:ascii="Arial" w:eastAsia="Calibri" w:hAnsi="Arial" w:cs="Arial"/>
                <w:b/>
                <w:color w:val="000000"/>
                <w:sz w:val="20"/>
                <w:szCs w:val="20"/>
                <w:lang w:val="en-GB" w:eastAsia="en-GB"/>
              </w:rPr>
              <w:t>Degree/Diploma/Certificate obtained</w:t>
            </w:r>
          </w:p>
        </w:tc>
        <w:tc>
          <w:tcPr>
            <w:tcW w:w="2327" w:type="dxa"/>
            <w:vMerge w:val="restart"/>
          </w:tcPr>
          <w:p w14:paraId="445C9516" w14:textId="77777777" w:rsidR="00D92663" w:rsidRPr="0003573B" w:rsidRDefault="00D92663" w:rsidP="00261F93">
            <w:pPr>
              <w:spacing w:after="200" w:line="276" w:lineRule="auto"/>
              <w:rPr>
                <w:rFonts w:ascii="Arial" w:eastAsia="Calibri" w:hAnsi="Arial" w:cs="Arial"/>
                <w:b/>
                <w:color w:val="000000"/>
                <w:sz w:val="20"/>
                <w:szCs w:val="20"/>
                <w:lang w:val="en-GB" w:eastAsia="en-GB"/>
              </w:rPr>
            </w:pPr>
            <w:r w:rsidRPr="0003573B">
              <w:rPr>
                <w:rFonts w:ascii="Arial" w:eastAsia="Calibri" w:hAnsi="Arial" w:cs="Arial"/>
                <w:b/>
                <w:color w:val="000000"/>
                <w:sz w:val="20"/>
                <w:szCs w:val="20"/>
                <w:lang w:val="en-GB" w:eastAsia="en-GB"/>
              </w:rPr>
              <w:t>Name of University/ Institution</w:t>
            </w:r>
          </w:p>
        </w:tc>
        <w:tc>
          <w:tcPr>
            <w:tcW w:w="2988" w:type="dxa"/>
            <w:gridSpan w:val="2"/>
          </w:tcPr>
          <w:p w14:paraId="2ED033E0" w14:textId="77777777" w:rsidR="00D92663" w:rsidRPr="0003573B" w:rsidRDefault="00D92663" w:rsidP="00261F93">
            <w:pPr>
              <w:spacing w:after="200" w:line="276" w:lineRule="auto"/>
              <w:jc w:val="center"/>
              <w:rPr>
                <w:rFonts w:ascii="Arial" w:eastAsia="Calibri" w:hAnsi="Arial" w:cs="Arial"/>
                <w:b/>
                <w:color w:val="000000"/>
                <w:sz w:val="20"/>
                <w:szCs w:val="20"/>
                <w:lang w:val="en-GB" w:eastAsia="en-GB"/>
              </w:rPr>
            </w:pPr>
            <w:r w:rsidRPr="0003573B">
              <w:rPr>
                <w:rFonts w:ascii="Arial" w:eastAsia="Calibri" w:hAnsi="Arial" w:cs="Arial"/>
                <w:b/>
                <w:color w:val="000000"/>
                <w:sz w:val="20"/>
                <w:szCs w:val="20"/>
                <w:lang w:val="en-GB" w:eastAsia="en-GB"/>
              </w:rPr>
              <w:t>Duration (mm-</w:t>
            </w:r>
            <w:proofErr w:type="spellStart"/>
            <w:r w:rsidRPr="0003573B">
              <w:rPr>
                <w:rFonts w:ascii="Arial" w:eastAsia="Calibri" w:hAnsi="Arial" w:cs="Arial"/>
                <w:b/>
                <w:color w:val="000000"/>
                <w:sz w:val="20"/>
                <w:szCs w:val="20"/>
                <w:lang w:val="en-GB" w:eastAsia="en-GB"/>
              </w:rPr>
              <w:t>yyyy</w:t>
            </w:r>
            <w:proofErr w:type="spellEnd"/>
            <w:r w:rsidRPr="0003573B">
              <w:rPr>
                <w:rFonts w:ascii="Arial" w:eastAsia="Calibri" w:hAnsi="Arial" w:cs="Arial"/>
                <w:b/>
                <w:color w:val="000000"/>
                <w:sz w:val="20"/>
                <w:szCs w:val="20"/>
                <w:lang w:val="en-GB" w:eastAsia="en-GB"/>
              </w:rPr>
              <w:t>)</w:t>
            </w:r>
          </w:p>
        </w:tc>
      </w:tr>
      <w:tr w:rsidR="00D92663" w:rsidRPr="004F623F" w14:paraId="4FE3D255" w14:textId="77777777" w:rsidTr="00261F93">
        <w:trPr>
          <w:trHeight w:val="269"/>
        </w:trPr>
        <w:tc>
          <w:tcPr>
            <w:tcW w:w="802" w:type="dxa"/>
            <w:vMerge/>
          </w:tcPr>
          <w:p w14:paraId="61FBC4C6" w14:textId="77777777" w:rsidR="00D92663" w:rsidRPr="0003573B" w:rsidRDefault="00D92663" w:rsidP="00261F93">
            <w:pPr>
              <w:spacing w:after="200" w:line="276" w:lineRule="auto"/>
              <w:rPr>
                <w:rFonts w:ascii="Arial" w:eastAsia="Calibri" w:hAnsi="Arial" w:cs="Arial"/>
                <w:b/>
                <w:color w:val="000000"/>
                <w:sz w:val="20"/>
                <w:szCs w:val="20"/>
                <w:lang w:val="en-GB" w:eastAsia="en-GB"/>
              </w:rPr>
            </w:pPr>
          </w:p>
        </w:tc>
        <w:tc>
          <w:tcPr>
            <w:tcW w:w="3167" w:type="dxa"/>
            <w:vMerge/>
          </w:tcPr>
          <w:p w14:paraId="12B8C277" w14:textId="77777777" w:rsidR="00D92663" w:rsidRPr="0003573B" w:rsidRDefault="00D92663" w:rsidP="00261F93">
            <w:pPr>
              <w:spacing w:after="200" w:line="276" w:lineRule="auto"/>
              <w:rPr>
                <w:rFonts w:ascii="Arial" w:eastAsia="Calibri" w:hAnsi="Arial" w:cs="Arial"/>
                <w:b/>
                <w:color w:val="000000"/>
                <w:sz w:val="20"/>
                <w:szCs w:val="20"/>
                <w:lang w:val="en-GB" w:eastAsia="en-GB"/>
              </w:rPr>
            </w:pPr>
          </w:p>
        </w:tc>
        <w:tc>
          <w:tcPr>
            <w:tcW w:w="2327" w:type="dxa"/>
            <w:vMerge/>
          </w:tcPr>
          <w:p w14:paraId="5508FD3C" w14:textId="77777777" w:rsidR="00D92663" w:rsidRPr="0003573B" w:rsidRDefault="00D92663" w:rsidP="00261F93">
            <w:pPr>
              <w:spacing w:after="200" w:line="276" w:lineRule="auto"/>
              <w:rPr>
                <w:rFonts w:ascii="Arial" w:eastAsia="Calibri" w:hAnsi="Arial" w:cs="Arial"/>
                <w:b/>
                <w:color w:val="000000"/>
                <w:sz w:val="20"/>
                <w:szCs w:val="20"/>
                <w:lang w:val="en-GB" w:eastAsia="en-GB"/>
              </w:rPr>
            </w:pPr>
          </w:p>
        </w:tc>
        <w:tc>
          <w:tcPr>
            <w:tcW w:w="1458" w:type="dxa"/>
          </w:tcPr>
          <w:p w14:paraId="54E7D4DE" w14:textId="77777777" w:rsidR="00D92663" w:rsidRPr="0003573B" w:rsidRDefault="00D92663" w:rsidP="00261F93">
            <w:pPr>
              <w:spacing w:after="200" w:line="276" w:lineRule="auto"/>
              <w:rPr>
                <w:rFonts w:ascii="Arial" w:eastAsia="Calibri" w:hAnsi="Arial" w:cs="Arial"/>
                <w:b/>
                <w:color w:val="000000"/>
                <w:sz w:val="20"/>
                <w:szCs w:val="20"/>
                <w:lang w:val="en-GB" w:eastAsia="en-GB"/>
              </w:rPr>
            </w:pPr>
            <w:r w:rsidRPr="0003573B">
              <w:rPr>
                <w:rFonts w:ascii="Arial" w:eastAsia="Calibri" w:hAnsi="Arial" w:cs="Arial"/>
                <w:b/>
                <w:color w:val="000000"/>
                <w:sz w:val="20"/>
                <w:szCs w:val="20"/>
                <w:lang w:val="en-GB" w:eastAsia="en-GB"/>
              </w:rPr>
              <w:t xml:space="preserve">From </w:t>
            </w:r>
          </w:p>
        </w:tc>
        <w:tc>
          <w:tcPr>
            <w:tcW w:w="1530" w:type="dxa"/>
          </w:tcPr>
          <w:p w14:paraId="5CDE1BF8" w14:textId="77777777" w:rsidR="00D92663" w:rsidRPr="0003573B" w:rsidRDefault="00D92663" w:rsidP="00261F93">
            <w:pPr>
              <w:spacing w:after="200" w:line="276" w:lineRule="auto"/>
              <w:rPr>
                <w:rFonts w:ascii="Arial" w:eastAsia="Calibri" w:hAnsi="Arial" w:cs="Arial"/>
                <w:b/>
                <w:color w:val="000000"/>
                <w:sz w:val="20"/>
                <w:szCs w:val="20"/>
                <w:lang w:val="en-GB" w:eastAsia="en-GB"/>
              </w:rPr>
            </w:pPr>
            <w:r w:rsidRPr="0003573B">
              <w:rPr>
                <w:rFonts w:ascii="Arial" w:eastAsia="Calibri" w:hAnsi="Arial" w:cs="Arial"/>
                <w:b/>
                <w:color w:val="000000"/>
                <w:sz w:val="20"/>
                <w:szCs w:val="20"/>
                <w:lang w:val="en-GB" w:eastAsia="en-GB"/>
              </w:rPr>
              <w:t>To</w:t>
            </w:r>
          </w:p>
        </w:tc>
      </w:tr>
      <w:tr w:rsidR="00D92663" w:rsidRPr="004F623F" w14:paraId="4946208D" w14:textId="77777777" w:rsidTr="00261F93">
        <w:trPr>
          <w:trHeight w:val="276"/>
        </w:trPr>
        <w:tc>
          <w:tcPr>
            <w:tcW w:w="802" w:type="dxa"/>
          </w:tcPr>
          <w:p w14:paraId="7208ED87" w14:textId="77777777" w:rsidR="00D92663" w:rsidRPr="0003573B" w:rsidRDefault="00D92663" w:rsidP="00261F93">
            <w:pPr>
              <w:rPr>
                <w:rFonts w:ascii="Arial" w:eastAsia="Calibri" w:hAnsi="Arial" w:cs="Arial"/>
                <w:b/>
                <w:color w:val="000000"/>
                <w:sz w:val="20"/>
                <w:szCs w:val="20"/>
                <w:lang w:val="en-GB" w:eastAsia="en-GB"/>
              </w:rPr>
            </w:pPr>
          </w:p>
        </w:tc>
        <w:tc>
          <w:tcPr>
            <w:tcW w:w="3167" w:type="dxa"/>
          </w:tcPr>
          <w:p w14:paraId="5B8D4E66" w14:textId="77777777" w:rsidR="00D92663" w:rsidRPr="0003573B" w:rsidRDefault="00D92663" w:rsidP="00261F93">
            <w:pPr>
              <w:rPr>
                <w:rFonts w:ascii="Arial" w:eastAsia="Calibri" w:hAnsi="Arial" w:cs="Arial"/>
                <w:b/>
                <w:color w:val="000000"/>
                <w:sz w:val="20"/>
                <w:szCs w:val="20"/>
                <w:lang w:val="en-GB" w:eastAsia="en-GB"/>
              </w:rPr>
            </w:pPr>
          </w:p>
        </w:tc>
        <w:tc>
          <w:tcPr>
            <w:tcW w:w="2327" w:type="dxa"/>
          </w:tcPr>
          <w:p w14:paraId="570590B8" w14:textId="77777777" w:rsidR="00D92663" w:rsidRPr="0003573B" w:rsidRDefault="00D92663" w:rsidP="00261F93">
            <w:pPr>
              <w:rPr>
                <w:rFonts w:ascii="Arial" w:eastAsia="Calibri" w:hAnsi="Arial" w:cs="Arial"/>
                <w:b/>
                <w:color w:val="000000"/>
                <w:sz w:val="20"/>
                <w:szCs w:val="20"/>
                <w:lang w:val="en-GB" w:eastAsia="en-GB"/>
              </w:rPr>
            </w:pPr>
          </w:p>
        </w:tc>
        <w:tc>
          <w:tcPr>
            <w:tcW w:w="1458" w:type="dxa"/>
          </w:tcPr>
          <w:p w14:paraId="0B8DD1BE" w14:textId="77777777" w:rsidR="00D92663" w:rsidRPr="0003573B" w:rsidRDefault="00D92663" w:rsidP="00261F93">
            <w:pPr>
              <w:rPr>
                <w:rFonts w:ascii="Arial" w:eastAsia="Calibri" w:hAnsi="Arial" w:cs="Arial"/>
                <w:b/>
                <w:color w:val="000000"/>
                <w:sz w:val="20"/>
                <w:szCs w:val="20"/>
                <w:lang w:val="en-GB" w:eastAsia="en-GB"/>
              </w:rPr>
            </w:pPr>
          </w:p>
        </w:tc>
        <w:tc>
          <w:tcPr>
            <w:tcW w:w="1530" w:type="dxa"/>
          </w:tcPr>
          <w:p w14:paraId="5AB412E7" w14:textId="77777777" w:rsidR="00D92663" w:rsidRPr="0003573B" w:rsidRDefault="00D92663" w:rsidP="00261F93">
            <w:pPr>
              <w:rPr>
                <w:rFonts w:ascii="Arial" w:eastAsia="Calibri" w:hAnsi="Arial" w:cs="Arial"/>
                <w:b/>
                <w:color w:val="000000"/>
                <w:sz w:val="20"/>
                <w:szCs w:val="20"/>
                <w:lang w:val="en-GB" w:eastAsia="en-GB"/>
              </w:rPr>
            </w:pPr>
          </w:p>
        </w:tc>
      </w:tr>
      <w:tr w:rsidR="00D92663" w:rsidRPr="004F623F" w14:paraId="513153AC" w14:textId="77777777" w:rsidTr="00261F93">
        <w:tc>
          <w:tcPr>
            <w:tcW w:w="802" w:type="dxa"/>
          </w:tcPr>
          <w:p w14:paraId="225BABFF" w14:textId="77777777" w:rsidR="00D92663" w:rsidRPr="0003573B" w:rsidRDefault="00D92663" w:rsidP="00261F93">
            <w:pPr>
              <w:rPr>
                <w:rFonts w:ascii="Arial" w:eastAsia="Calibri" w:hAnsi="Arial" w:cs="Arial"/>
                <w:b/>
                <w:color w:val="000000"/>
                <w:sz w:val="20"/>
                <w:szCs w:val="20"/>
                <w:lang w:val="en-GB" w:eastAsia="en-GB"/>
              </w:rPr>
            </w:pPr>
          </w:p>
        </w:tc>
        <w:tc>
          <w:tcPr>
            <w:tcW w:w="3167" w:type="dxa"/>
          </w:tcPr>
          <w:p w14:paraId="31E22942" w14:textId="77777777" w:rsidR="00D92663" w:rsidRPr="0003573B" w:rsidRDefault="00D92663" w:rsidP="00261F93">
            <w:pPr>
              <w:rPr>
                <w:rFonts w:ascii="Arial" w:eastAsia="Calibri" w:hAnsi="Arial" w:cs="Arial"/>
                <w:b/>
                <w:color w:val="000000"/>
                <w:sz w:val="20"/>
                <w:szCs w:val="20"/>
                <w:lang w:val="en-GB" w:eastAsia="en-GB"/>
              </w:rPr>
            </w:pPr>
          </w:p>
        </w:tc>
        <w:tc>
          <w:tcPr>
            <w:tcW w:w="2327" w:type="dxa"/>
          </w:tcPr>
          <w:p w14:paraId="4C5597BA" w14:textId="77777777" w:rsidR="00D92663" w:rsidRPr="0003573B" w:rsidRDefault="00D92663" w:rsidP="00261F93">
            <w:pPr>
              <w:rPr>
                <w:rFonts w:ascii="Arial" w:eastAsia="Calibri" w:hAnsi="Arial" w:cs="Arial"/>
                <w:b/>
                <w:color w:val="000000"/>
                <w:sz w:val="20"/>
                <w:szCs w:val="20"/>
                <w:lang w:val="en-GB" w:eastAsia="en-GB"/>
              </w:rPr>
            </w:pPr>
          </w:p>
        </w:tc>
        <w:tc>
          <w:tcPr>
            <w:tcW w:w="1458" w:type="dxa"/>
          </w:tcPr>
          <w:p w14:paraId="0AAA90BE" w14:textId="77777777" w:rsidR="00D92663" w:rsidRPr="0003573B" w:rsidRDefault="00D92663" w:rsidP="00261F93">
            <w:pPr>
              <w:rPr>
                <w:rFonts w:ascii="Arial" w:eastAsia="Calibri" w:hAnsi="Arial" w:cs="Arial"/>
                <w:b/>
                <w:color w:val="000000"/>
                <w:sz w:val="20"/>
                <w:szCs w:val="20"/>
                <w:lang w:val="en-GB" w:eastAsia="en-GB"/>
              </w:rPr>
            </w:pPr>
          </w:p>
        </w:tc>
        <w:tc>
          <w:tcPr>
            <w:tcW w:w="1530" w:type="dxa"/>
          </w:tcPr>
          <w:p w14:paraId="4C7F7827" w14:textId="77777777" w:rsidR="00D92663" w:rsidRPr="0003573B" w:rsidRDefault="00D92663" w:rsidP="00261F93">
            <w:pPr>
              <w:rPr>
                <w:rFonts w:ascii="Arial" w:eastAsia="Calibri" w:hAnsi="Arial" w:cs="Arial"/>
                <w:b/>
                <w:color w:val="000000"/>
                <w:sz w:val="20"/>
                <w:szCs w:val="20"/>
                <w:lang w:val="en-GB" w:eastAsia="en-GB"/>
              </w:rPr>
            </w:pPr>
          </w:p>
        </w:tc>
      </w:tr>
    </w:tbl>
    <w:p w14:paraId="6C63CFB7" w14:textId="77777777" w:rsidR="00D92663" w:rsidRPr="0003573B" w:rsidRDefault="00D92663" w:rsidP="00D92663">
      <w:pPr>
        <w:spacing w:line="260" w:lineRule="exact"/>
        <w:rPr>
          <w:rFonts w:ascii="Arial" w:eastAsia="Times" w:hAnsi="Arial" w:cs="Arial"/>
          <w:b/>
          <w:color w:val="000000"/>
          <w:sz w:val="20"/>
          <w:szCs w:val="20"/>
          <w:lang w:eastAsia="en-GB"/>
        </w:rPr>
      </w:pPr>
    </w:p>
    <w:p w14:paraId="4C247E57" w14:textId="77777777" w:rsidR="00D92663" w:rsidRPr="0003573B" w:rsidRDefault="00D92663" w:rsidP="00D92663">
      <w:pPr>
        <w:spacing w:line="260" w:lineRule="exact"/>
        <w:rPr>
          <w:rFonts w:ascii="Arial" w:eastAsia="Times" w:hAnsi="Arial" w:cs="Arial"/>
          <w:color w:val="000000"/>
          <w:sz w:val="20"/>
          <w:szCs w:val="20"/>
          <w:lang w:eastAsia="en-GB"/>
        </w:rPr>
      </w:pPr>
      <w:r w:rsidRPr="0003573B">
        <w:rPr>
          <w:rFonts w:ascii="Arial" w:eastAsia="Times" w:hAnsi="Arial" w:cs="Arial"/>
          <w:b/>
          <w:color w:val="000000"/>
          <w:sz w:val="20"/>
          <w:szCs w:val="20"/>
          <w:lang w:eastAsia="en-GB"/>
        </w:rPr>
        <w:t xml:space="preserve">Employment record relevant to the services: </w:t>
      </w:r>
      <w:r w:rsidRPr="0003573B">
        <w:rPr>
          <w:rFonts w:ascii="Arial" w:eastAsia="Times" w:hAnsi="Arial" w:cs="Arial"/>
          <w:color w:val="000000"/>
          <w:sz w:val="20"/>
          <w:szCs w:val="20"/>
          <w:lang w:eastAsia="en-GB"/>
        </w:rPr>
        <w:t xml:space="preserve">Starting with present position, list in reverse order. Please </w:t>
      </w:r>
    </w:p>
    <w:p w14:paraId="2F0FA7F3" w14:textId="77777777" w:rsidR="00D92663" w:rsidRPr="0003573B" w:rsidRDefault="00D92663" w:rsidP="00D92663">
      <w:pPr>
        <w:spacing w:line="260" w:lineRule="exact"/>
        <w:rPr>
          <w:rFonts w:ascii="Arial" w:eastAsia="Times" w:hAnsi="Arial" w:cs="Arial"/>
          <w:color w:val="000000"/>
          <w:sz w:val="20"/>
          <w:szCs w:val="20"/>
          <w:lang w:eastAsia="en-GB"/>
        </w:rPr>
      </w:pPr>
      <w:r w:rsidRPr="0003573B">
        <w:rPr>
          <w:rFonts w:ascii="Arial" w:eastAsia="Times" w:hAnsi="Arial" w:cs="Arial"/>
          <w:color w:val="000000"/>
          <w:sz w:val="20"/>
          <w:szCs w:val="20"/>
          <w:lang w:eastAsia="en-GB"/>
        </w:rPr>
        <w:t xml:space="preserve">provide dates, name of employing organization, titles of positions held, types of activities performed and </w:t>
      </w:r>
    </w:p>
    <w:p w14:paraId="06AACEAD" w14:textId="77777777" w:rsidR="00D92663" w:rsidRPr="0003573B" w:rsidRDefault="00D92663" w:rsidP="00D92663">
      <w:pPr>
        <w:spacing w:line="260" w:lineRule="exact"/>
        <w:rPr>
          <w:rFonts w:ascii="Arial" w:eastAsia="Times" w:hAnsi="Arial" w:cs="Arial"/>
          <w:color w:val="000000"/>
          <w:sz w:val="20"/>
          <w:szCs w:val="20"/>
          <w:lang w:eastAsia="en-GB"/>
        </w:rPr>
      </w:pPr>
      <w:r w:rsidRPr="0003573B">
        <w:rPr>
          <w:rFonts w:ascii="Arial" w:eastAsia="Times" w:hAnsi="Arial" w:cs="Arial"/>
          <w:color w:val="000000"/>
          <w:sz w:val="20"/>
          <w:szCs w:val="20"/>
          <w:lang w:eastAsia="en-GB"/>
        </w:rPr>
        <w:t xml:space="preserve">location of the service, and contact information of previous clients and employing organization(s) who </w:t>
      </w:r>
    </w:p>
    <w:p w14:paraId="61C77B91" w14:textId="77777777" w:rsidR="00D92663" w:rsidRPr="0003573B" w:rsidRDefault="00D92663" w:rsidP="00D92663">
      <w:pPr>
        <w:spacing w:line="260" w:lineRule="exact"/>
        <w:rPr>
          <w:rFonts w:ascii="Arial" w:eastAsia="Times" w:hAnsi="Arial" w:cs="Arial"/>
          <w:color w:val="000000"/>
          <w:sz w:val="20"/>
          <w:szCs w:val="20"/>
          <w:lang w:eastAsia="en-GB"/>
        </w:rPr>
      </w:pPr>
      <w:r w:rsidRPr="0003573B">
        <w:rPr>
          <w:rFonts w:ascii="Arial" w:eastAsia="Times" w:hAnsi="Arial" w:cs="Arial"/>
          <w:color w:val="000000"/>
          <w:sz w:val="20"/>
          <w:szCs w:val="20"/>
          <w:lang w:eastAsia="en-GB"/>
        </w:rPr>
        <w:t>can be contacted for references. Past employment that is not relevant to the service does not need to be included.</w:t>
      </w:r>
    </w:p>
    <w:p w14:paraId="3CDC56C6" w14:textId="77777777" w:rsidR="00D92663" w:rsidRPr="0003573B" w:rsidRDefault="00D92663" w:rsidP="00D92663">
      <w:pPr>
        <w:spacing w:line="260" w:lineRule="exact"/>
        <w:rPr>
          <w:rFonts w:ascii="Arial" w:eastAsia="Times" w:hAnsi="Arial" w:cs="Arial"/>
          <w:color w:val="000000"/>
          <w:sz w:val="20"/>
          <w:szCs w:val="20"/>
          <w:lang w:eastAsia="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8"/>
        <w:gridCol w:w="3330"/>
        <w:gridCol w:w="2304"/>
        <w:gridCol w:w="2304"/>
      </w:tblGrid>
      <w:tr w:rsidR="00D92663" w:rsidRPr="004F623F" w14:paraId="69C964F1" w14:textId="77777777" w:rsidTr="00261F93">
        <w:tc>
          <w:tcPr>
            <w:tcW w:w="1278" w:type="dxa"/>
          </w:tcPr>
          <w:p w14:paraId="6BF9AF63"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Period</w:t>
            </w:r>
          </w:p>
        </w:tc>
        <w:tc>
          <w:tcPr>
            <w:tcW w:w="3330" w:type="dxa"/>
          </w:tcPr>
          <w:p w14:paraId="64CA516A"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 xml:space="preserve">Employing organization and your title/position. </w:t>
            </w:r>
          </w:p>
        </w:tc>
        <w:tc>
          <w:tcPr>
            <w:tcW w:w="2304" w:type="dxa"/>
          </w:tcPr>
          <w:p w14:paraId="40A23170"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Contact information for references</w:t>
            </w:r>
          </w:p>
        </w:tc>
        <w:tc>
          <w:tcPr>
            <w:tcW w:w="2304" w:type="dxa"/>
          </w:tcPr>
          <w:p w14:paraId="294F7F0A"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Summary of activities performed relevant to the Assignment</w:t>
            </w:r>
          </w:p>
        </w:tc>
      </w:tr>
      <w:tr w:rsidR="00D92663" w:rsidRPr="004F623F" w14:paraId="4A4D8AE9" w14:textId="77777777" w:rsidTr="00261F93">
        <w:tc>
          <w:tcPr>
            <w:tcW w:w="1278" w:type="dxa"/>
          </w:tcPr>
          <w:p w14:paraId="6E32683C" w14:textId="77777777" w:rsidR="00D92663" w:rsidRPr="0003573B" w:rsidRDefault="00D92663" w:rsidP="00261F93">
            <w:pPr>
              <w:spacing w:line="260" w:lineRule="exact"/>
              <w:rPr>
                <w:rFonts w:ascii="Arial" w:eastAsia="Times" w:hAnsi="Arial" w:cs="Arial"/>
                <w:sz w:val="20"/>
                <w:szCs w:val="20"/>
                <w:highlight w:val="yellow"/>
                <w:lang w:eastAsia="en-GB"/>
              </w:rPr>
            </w:pPr>
            <w:r w:rsidRPr="0003573B">
              <w:rPr>
                <w:rFonts w:ascii="Arial" w:eastAsia="Times" w:hAnsi="Arial" w:cs="Arial"/>
                <w:sz w:val="20"/>
                <w:szCs w:val="20"/>
                <w:highlight w:val="yellow"/>
                <w:lang w:eastAsia="en-GB"/>
              </w:rPr>
              <w:t>[e.g., May 2005-present]</w:t>
            </w:r>
          </w:p>
        </w:tc>
        <w:tc>
          <w:tcPr>
            <w:tcW w:w="3330" w:type="dxa"/>
          </w:tcPr>
          <w:p w14:paraId="1ED5BB36" w14:textId="77777777" w:rsidR="00D92663" w:rsidRPr="0003573B" w:rsidRDefault="00D92663" w:rsidP="00261F93">
            <w:pPr>
              <w:spacing w:line="260" w:lineRule="exact"/>
              <w:rPr>
                <w:rFonts w:ascii="Arial" w:eastAsia="Times" w:hAnsi="Arial" w:cs="Arial"/>
                <w:sz w:val="20"/>
                <w:szCs w:val="20"/>
                <w:highlight w:val="yellow"/>
                <w:lang w:eastAsia="en-GB"/>
              </w:rPr>
            </w:pPr>
            <w:r w:rsidRPr="0003573B">
              <w:rPr>
                <w:rFonts w:ascii="Arial" w:eastAsia="Times" w:hAnsi="Arial" w:cs="Arial"/>
                <w:sz w:val="20"/>
                <w:szCs w:val="20"/>
                <w:highlight w:val="yellow"/>
                <w:lang w:eastAsia="en-GB"/>
              </w:rPr>
              <w:t>[e.g., Ministry of ……, staff/advisor/consultant to…</w:t>
            </w:r>
          </w:p>
          <w:p w14:paraId="087BD260" w14:textId="77777777" w:rsidR="00D92663" w:rsidRPr="0003573B" w:rsidRDefault="00D92663" w:rsidP="00261F93">
            <w:pPr>
              <w:spacing w:line="260" w:lineRule="exact"/>
              <w:rPr>
                <w:rFonts w:ascii="Arial" w:eastAsia="Times" w:hAnsi="Arial" w:cs="Arial"/>
                <w:sz w:val="20"/>
                <w:szCs w:val="20"/>
                <w:highlight w:val="yellow"/>
                <w:lang w:eastAsia="en-GB"/>
              </w:rPr>
            </w:pPr>
          </w:p>
          <w:p w14:paraId="1142527E" w14:textId="77777777" w:rsidR="00D92663" w:rsidRPr="0003573B" w:rsidRDefault="00D92663" w:rsidP="00261F93">
            <w:pPr>
              <w:spacing w:line="260" w:lineRule="exact"/>
              <w:rPr>
                <w:rFonts w:ascii="Arial" w:eastAsia="Times" w:hAnsi="Arial" w:cs="Arial"/>
                <w:sz w:val="20"/>
                <w:szCs w:val="20"/>
                <w:highlight w:val="yellow"/>
                <w:lang w:eastAsia="en-GB"/>
              </w:rPr>
            </w:pPr>
          </w:p>
        </w:tc>
        <w:tc>
          <w:tcPr>
            <w:tcW w:w="2304" w:type="dxa"/>
          </w:tcPr>
          <w:p w14:paraId="3863664B" w14:textId="77777777" w:rsidR="00D92663" w:rsidRPr="0003573B" w:rsidRDefault="00D92663" w:rsidP="00261F93">
            <w:pPr>
              <w:spacing w:line="260" w:lineRule="exact"/>
              <w:rPr>
                <w:rFonts w:ascii="Arial" w:eastAsia="Times" w:hAnsi="Arial" w:cs="Arial"/>
                <w:sz w:val="20"/>
                <w:szCs w:val="20"/>
                <w:highlight w:val="yellow"/>
                <w:lang w:eastAsia="en-GB"/>
              </w:rPr>
            </w:pPr>
            <w:r w:rsidRPr="0003573B">
              <w:rPr>
                <w:rFonts w:ascii="Arial" w:eastAsia="Times" w:hAnsi="Arial" w:cs="Arial"/>
                <w:sz w:val="20"/>
                <w:szCs w:val="20"/>
                <w:highlight w:val="yellow"/>
                <w:lang w:eastAsia="en-GB"/>
              </w:rPr>
              <w:t xml:space="preserve">Tel………/e-mail……; Mr. </w:t>
            </w:r>
            <w:proofErr w:type="spellStart"/>
            <w:r w:rsidRPr="0003573B">
              <w:rPr>
                <w:rFonts w:ascii="Arial" w:eastAsia="Times" w:hAnsi="Arial" w:cs="Arial"/>
                <w:sz w:val="20"/>
                <w:szCs w:val="20"/>
                <w:highlight w:val="yellow"/>
                <w:lang w:eastAsia="en-GB"/>
              </w:rPr>
              <w:t>xxxxx</w:t>
            </w:r>
            <w:proofErr w:type="spellEnd"/>
            <w:r w:rsidRPr="0003573B">
              <w:rPr>
                <w:rFonts w:ascii="Arial" w:eastAsia="Times" w:hAnsi="Arial" w:cs="Arial"/>
                <w:sz w:val="20"/>
                <w:szCs w:val="20"/>
                <w:highlight w:val="yellow"/>
                <w:lang w:eastAsia="en-GB"/>
              </w:rPr>
              <w:t xml:space="preserve">, </w:t>
            </w:r>
          </w:p>
          <w:p w14:paraId="58581FC4" w14:textId="77777777" w:rsidR="00D92663" w:rsidRPr="0003573B" w:rsidRDefault="00D92663" w:rsidP="00261F93">
            <w:pPr>
              <w:spacing w:line="260" w:lineRule="exact"/>
              <w:rPr>
                <w:rFonts w:ascii="Arial" w:eastAsia="Times" w:hAnsi="Arial" w:cs="Arial"/>
                <w:b/>
                <w:sz w:val="20"/>
                <w:szCs w:val="20"/>
                <w:highlight w:val="yellow"/>
                <w:lang w:eastAsia="en-GB"/>
              </w:rPr>
            </w:pPr>
            <w:r w:rsidRPr="0003573B">
              <w:rPr>
                <w:rFonts w:ascii="Arial" w:eastAsia="Times" w:hAnsi="Arial" w:cs="Arial"/>
                <w:sz w:val="20"/>
                <w:szCs w:val="20"/>
                <w:highlight w:val="yellow"/>
                <w:lang w:eastAsia="en-GB"/>
              </w:rPr>
              <w:t>[deputy director]</w:t>
            </w:r>
          </w:p>
        </w:tc>
        <w:tc>
          <w:tcPr>
            <w:tcW w:w="2304" w:type="dxa"/>
          </w:tcPr>
          <w:p w14:paraId="47C777D9" w14:textId="77777777" w:rsidR="00D92663" w:rsidRPr="0003573B" w:rsidRDefault="00D92663" w:rsidP="00261F93">
            <w:pPr>
              <w:spacing w:line="260" w:lineRule="exact"/>
              <w:rPr>
                <w:rFonts w:ascii="Arial" w:eastAsia="Times" w:hAnsi="Arial" w:cs="Arial"/>
                <w:b/>
                <w:i/>
                <w:sz w:val="20"/>
                <w:szCs w:val="20"/>
                <w:lang w:eastAsia="en-GB"/>
              </w:rPr>
            </w:pPr>
          </w:p>
        </w:tc>
      </w:tr>
      <w:tr w:rsidR="00D92663" w:rsidRPr="004F623F" w14:paraId="0C440CAC" w14:textId="77777777" w:rsidTr="00261F93">
        <w:tc>
          <w:tcPr>
            <w:tcW w:w="1278" w:type="dxa"/>
          </w:tcPr>
          <w:p w14:paraId="1BD6E6A3"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3330" w:type="dxa"/>
          </w:tcPr>
          <w:p w14:paraId="1E5AB476"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2304" w:type="dxa"/>
          </w:tcPr>
          <w:p w14:paraId="18C9E404"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2304" w:type="dxa"/>
          </w:tcPr>
          <w:p w14:paraId="143D3C6E" w14:textId="77777777" w:rsidR="00D92663" w:rsidRPr="0003573B" w:rsidRDefault="00D92663" w:rsidP="00261F93">
            <w:pPr>
              <w:spacing w:line="260" w:lineRule="exact"/>
              <w:rPr>
                <w:rFonts w:ascii="Arial" w:eastAsia="Times" w:hAnsi="Arial" w:cs="Arial"/>
                <w:b/>
                <w:color w:val="000000"/>
                <w:sz w:val="20"/>
                <w:szCs w:val="20"/>
                <w:lang w:eastAsia="en-GB"/>
              </w:rPr>
            </w:pPr>
          </w:p>
        </w:tc>
      </w:tr>
      <w:tr w:rsidR="00D92663" w:rsidRPr="004F623F" w14:paraId="06F2182D" w14:textId="77777777" w:rsidTr="00261F93">
        <w:tc>
          <w:tcPr>
            <w:tcW w:w="1278" w:type="dxa"/>
          </w:tcPr>
          <w:p w14:paraId="29A6EB9E"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3330" w:type="dxa"/>
          </w:tcPr>
          <w:p w14:paraId="03A9CAAB"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2304" w:type="dxa"/>
          </w:tcPr>
          <w:p w14:paraId="23D0B36D"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2304" w:type="dxa"/>
          </w:tcPr>
          <w:p w14:paraId="18802402" w14:textId="77777777" w:rsidR="00D92663" w:rsidRPr="0003573B" w:rsidRDefault="00D92663" w:rsidP="00261F93">
            <w:pPr>
              <w:spacing w:line="260" w:lineRule="exact"/>
              <w:rPr>
                <w:rFonts w:ascii="Arial" w:eastAsia="Times" w:hAnsi="Arial" w:cs="Arial"/>
                <w:b/>
                <w:color w:val="000000"/>
                <w:sz w:val="20"/>
                <w:szCs w:val="20"/>
                <w:lang w:eastAsia="en-GB"/>
              </w:rPr>
            </w:pPr>
          </w:p>
        </w:tc>
      </w:tr>
    </w:tbl>
    <w:p w14:paraId="109639B6" w14:textId="77777777" w:rsidR="00D92663" w:rsidRPr="0003573B" w:rsidRDefault="00D92663" w:rsidP="00D92663">
      <w:pPr>
        <w:spacing w:line="260" w:lineRule="exact"/>
        <w:rPr>
          <w:rFonts w:ascii="Arial" w:eastAsia="Times" w:hAnsi="Arial" w:cs="Arial"/>
          <w:b/>
          <w:color w:val="000000"/>
          <w:sz w:val="20"/>
          <w:szCs w:val="20"/>
          <w:lang w:eastAsia="en-GB"/>
        </w:rPr>
      </w:pPr>
    </w:p>
    <w:p w14:paraId="6E30B9E8" w14:textId="77777777" w:rsidR="00D92663" w:rsidRPr="0003573B" w:rsidRDefault="00D92663" w:rsidP="00D9266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Membership in Professional Associations:</w:t>
      </w:r>
    </w:p>
    <w:p w14:paraId="5E58DB5C" w14:textId="77777777" w:rsidR="00D92663" w:rsidRPr="0003573B" w:rsidRDefault="00D92663" w:rsidP="00D9266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1.</w:t>
      </w:r>
    </w:p>
    <w:p w14:paraId="11E44FC9" w14:textId="77777777" w:rsidR="00D92663" w:rsidRPr="0003573B" w:rsidRDefault="00D92663" w:rsidP="00D9266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2.</w:t>
      </w:r>
    </w:p>
    <w:p w14:paraId="7ED5930E" w14:textId="77777777" w:rsidR="00D92663" w:rsidRPr="0003573B" w:rsidRDefault="00D92663" w:rsidP="00D92663">
      <w:pPr>
        <w:spacing w:line="260" w:lineRule="exact"/>
        <w:rPr>
          <w:rFonts w:ascii="Arial" w:eastAsia="Times" w:hAnsi="Arial" w:cs="Arial"/>
          <w:b/>
          <w:color w:val="000000"/>
          <w:sz w:val="20"/>
          <w:szCs w:val="20"/>
          <w:lang w:eastAsia="en-GB"/>
        </w:rPr>
      </w:pPr>
    </w:p>
    <w:p w14:paraId="62777366" w14:textId="77777777" w:rsidR="00D92663" w:rsidRPr="0003573B" w:rsidRDefault="00D92663" w:rsidP="00D9266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 xml:space="preserve">List of papers published in your name in peer reviewed/national/international journals: </w:t>
      </w:r>
    </w:p>
    <w:p w14:paraId="1B92FEE0" w14:textId="77777777" w:rsidR="00D92663" w:rsidRPr="0003573B" w:rsidRDefault="00D92663" w:rsidP="00D9266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1.</w:t>
      </w:r>
    </w:p>
    <w:p w14:paraId="7148A3A6" w14:textId="77777777" w:rsidR="00D92663" w:rsidRPr="0003573B" w:rsidRDefault="00D92663" w:rsidP="00D9266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2.</w:t>
      </w:r>
    </w:p>
    <w:p w14:paraId="0ABB1410" w14:textId="77777777" w:rsidR="00D92663" w:rsidRPr="0003573B" w:rsidRDefault="00D92663" w:rsidP="00D92663">
      <w:pPr>
        <w:spacing w:line="260" w:lineRule="exact"/>
        <w:rPr>
          <w:rFonts w:ascii="Arial" w:eastAsia="Times" w:hAnsi="Arial" w:cs="Arial"/>
          <w:b/>
          <w:color w:val="000000"/>
          <w:sz w:val="20"/>
          <w:szCs w:val="20"/>
          <w:lang w:eastAsia="en-GB"/>
        </w:rPr>
      </w:pPr>
    </w:p>
    <w:p w14:paraId="45FD6DEC" w14:textId="77777777" w:rsidR="00D92663" w:rsidRPr="0003573B" w:rsidRDefault="00D92663" w:rsidP="00D9266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 xml:space="preserve">Proficiency in Language Skills (indicate only languages in which you can work i.e. read, write, speak): </w:t>
      </w:r>
    </w:p>
    <w:tbl>
      <w:tblPr>
        <w:tblW w:w="9746" w:type="dxa"/>
        <w:tblInd w:w="-8" w:type="dxa"/>
        <w:tblLayout w:type="fixed"/>
        <w:tblLook w:val="0000" w:firstRow="0" w:lastRow="0" w:firstColumn="0" w:lastColumn="0" w:noHBand="0" w:noVBand="0"/>
      </w:tblPr>
      <w:tblGrid>
        <w:gridCol w:w="2250"/>
        <w:gridCol w:w="900"/>
        <w:gridCol w:w="900"/>
        <w:gridCol w:w="900"/>
        <w:gridCol w:w="900"/>
        <w:gridCol w:w="990"/>
        <w:gridCol w:w="900"/>
        <w:gridCol w:w="926"/>
        <w:gridCol w:w="1080"/>
      </w:tblGrid>
      <w:tr w:rsidR="006A3CCC" w:rsidRPr="004F623F" w14:paraId="08CDE6C4" w14:textId="77777777" w:rsidTr="00261F93">
        <w:tc>
          <w:tcPr>
            <w:tcW w:w="2250" w:type="dxa"/>
            <w:vMerge w:val="restart"/>
            <w:tcBorders>
              <w:top w:val="single" w:sz="4" w:space="0" w:color="auto"/>
              <w:left w:val="single" w:sz="4" w:space="0" w:color="auto"/>
              <w:bottom w:val="single" w:sz="4" w:space="0" w:color="auto"/>
              <w:right w:val="single" w:sz="4" w:space="0" w:color="auto"/>
            </w:tcBorders>
          </w:tcPr>
          <w:p w14:paraId="266ED4D9"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Languages</w:t>
            </w:r>
          </w:p>
        </w:tc>
        <w:tc>
          <w:tcPr>
            <w:tcW w:w="1800" w:type="dxa"/>
            <w:gridSpan w:val="2"/>
            <w:tcBorders>
              <w:top w:val="single" w:sz="6" w:space="0" w:color="auto"/>
              <w:left w:val="single" w:sz="4" w:space="0" w:color="auto"/>
              <w:bottom w:val="single" w:sz="6" w:space="0" w:color="auto"/>
              <w:right w:val="single" w:sz="6" w:space="0" w:color="auto"/>
            </w:tcBorders>
          </w:tcPr>
          <w:p w14:paraId="04E841B5"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Read</w:t>
            </w:r>
          </w:p>
        </w:tc>
        <w:tc>
          <w:tcPr>
            <w:tcW w:w="1800" w:type="dxa"/>
            <w:gridSpan w:val="2"/>
            <w:tcBorders>
              <w:top w:val="single" w:sz="6" w:space="0" w:color="auto"/>
              <w:left w:val="nil"/>
              <w:bottom w:val="single" w:sz="6" w:space="0" w:color="auto"/>
              <w:right w:val="single" w:sz="6" w:space="0" w:color="auto"/>
            </w:tcBorders>
          </w:tcPr>
          <w:p w14:paraId="5D2D6B0F"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Write</w:t>
            </w:r>
          </w:p>
        </w:tc>
        <w:tc>
          <w:tcPr>
            <w:tcW w:w="1890" w:type="dxa"/>
            <w:gridSpan w:val="2"/>
            <w:tcBorders>
              <w:top w:val="single" w:sz="6" w:space="0" w:color="auto"/>
              <w:left w:val="nil"/>
              <w:bottom w:val="single" w:sz="6" w:space="0" w:color="auto"/>
              <w:right w:val="single" w:sz="6" w:space="0" w:color="auto"/>
            </w:tcBorders>
          </w:tcPr>
          <w:p w14:paraId="32710208"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Speak</w:t>
            </w:r>
          </w:p>
        </w:tc>
        <w:tc>
          <w:tcPr>
            <w:tcW w:w="2006" w:type="dxa"/>
            <w:gridSpan w:val="2"/>
            <w:tcBorders>
              <w:top w:val="single" w:sz="6" w:space="0" w:color="auto"/>
              <w:left w:val="nil"/>
              <w:bottom w:val="single" w:sz="6" w:space="0" w:color="auto"/>
              <w:right w:val="single" w:sz="6" w:space="0" w:color="auto"/>
            </w:tcBorders>
          </w:tcPr>
          <w:p w14:paraId="3467AFBE"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Understand</w:t>
            </w:r>
          </w:p>
        </w:tc>
      </w:tr>
      <w:tr w:rsidR="00B40EDA" w:rsidRPr="004F623F" w14:paraId="3A33D5C3" w14:textId="77777777" w:rsidTr="00261F93">
        <w:tc>
          <w:tcPr>
            <w:tcW w:w="2250" w:type="dxa"/>
            <w:vMerge/>
            <w:tcBorders>
              <w:top w:val="single" w:sz="4" w:space="0" w:color="auto"/>
              <w:left w:val="single" w:sz="4" w:space="0" w:color="auto"/>
              <w:bottom w:val="single" w:sz="4" w:space="0" w:color="auto"/>
              <w:right w:val="single" w:sz="4" w:space="0" w:color="auto"/>
            </w:tcBorders>
          </w:tcPr>
          <w:p w14:paraId="5E1A9F67"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900" w:type="dxa"/>
            <w:tcBorders>
              <w:left w:val="single" w:sz="4" w:space="0" w:color="auto"/>
            </w:tcBorders>
          </w:tcPr>
          <w:p w14:paraId="3E622715"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900" w:type="dxa"/>
            <w:tcBorders>
              <w:left w:val="single" w:sz="6" w:space="0" w:color="auto"/>
              <w:right w:val="single" w:sz="6" w:space="0" w:color="auto"/>
            </w:tcBorders>
          </w:tcPr>
          <w:p w14:paraId="56822359"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Not</w:t>
            </w:r>
          </w:p>
        </w:tc>
        <w:tc>
          <w:tcPr>
            <w:tcW w:w="900" w:type="dxa"/>
            <w:tcBorders>
              <w:left w:val="nil"/>
            </w:tcBorders>
          </w:tcPr>
          <w:p w14:paraId="5992FB8D"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900" w:type="dxa"/>
            <w:tcBorders>
              <w:left w:val="single" w:sz="6" w:space="0" w:color="auto"/>
              <w:right w:val="single" w:sz="6" w:space="0" w:color="auto"/>
            </w:tcBorders>
          </w:tcPr>
          <w:p w14:paraId="76C9317A"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Not</w:t>
            </w:r>
          </w:p>
        </w:tc>
        <w:tc>
          <w:tcPr>
            <w:tcW w:w="990" w:type="dxa"/>
            <w:tcBorders>
              <w:left w:val="nil"/>
            </w:tcBorders>
          </w:tcPr>
          <w:p w14:paraId="1F7C0CAF"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900" w:type="dxa"/>
            <w:tcBorders>
              <w:left w:val="single" w:sz="6" w:space="0" w:color="auto"/>
              <w:right w:val="single" w:sz="6" w:space="0" w:color="auto"/>
            </w:tcBorders>
          </w:tcPr>
          <w:p w14:paraId="74FF56AF"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Not</w:t>
            </w:r>
          </w:p>
        </w:tc>
        <w:tc>
          <w:tcPr>
            <w:tcW w:w="926" w:type="dxa"/>
            <w:tcBorders>
              <w:left w:val="nil"/>
              <w:right w:val="single" w:sz="6" w:space="0" w:color="auto"/>
            </w:tcBorders>
          </w:tcPr>
          <w:p w14:paraId="02AD71DC"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1080" w:type="dxa"/>
            <w:tcBorders>
              <w:left w:val="nil"/>
              <w:right w:val="single" w:sz="6" w:space="0" w:color="auto"/>
            </w:tcBorders>
          </w:tcPr>
          <w:p w14:paraId="52F5C92E"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Not</w:t>
            </w:r>
          </w:p>
        </w:tc>
      </w:tr>
      <w:tr w:rsidR="00B40EDA" w:rsidRPr="004F623F" w14:paraId="4698B609" w14:textId="77777777" w:rsidTr="00261F93">
        <w:tc>
          <w:tcPr>
            <w:tcW w:w="2250" w:type="dxa"/>
            <w:vMerge/>
            <w:tcBorders>
              <w:top w:val="single" w:sz="4" w:space="0" w:color="auto"/>
              <w:left w:val="single" w:sz="4" w:space="0" w:color="auto"/>
              <w:bottom w:val="single" w:sz="4" w:space="0" w:color="auto"/>
              <w:right w:val="single" w:sz="4" w:space="0" w:color="auto"/>
            </w:tcBorders>
          </w:tcPr>
          <w:p w14:paraId="719C6178"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900" w:type="dxa"/>
            <w:tcBorders>
              <w:left w:val="single" w:sz="4" w:space="0" w:color="auto"/>
            </w:tcBorders>
          </w:tcPr>
          <w:p w14:paraId="17542B50"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Easily</w:t>
            </w:r>
          </w:p>
        </w:tc>
        <w:tc>
          <w:tcPr>
            <w:tcW w:w="900" w:type="dxa"/>
            <w:tcBorders>
              <w:left w:val="single" w:sz="6" w:space="0" w:color="auto"/>
              <w:right w:val="single" w:sz="6" w:space="0" w:color="auto"/>
            </w:tcBorders>
          </w:tcPr>
          <w:p w14:paraId="130E5323"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Easily</w:t>
            </w:r>
          </w:p>
        </w:tc>
        <w:tc>
          <w:tcPr>
            <w:tcW w:w="900" w:type="dxa"/>
            <w:tcBorders>
              <w:left w:val="nil"/>
            </w:tcBorders>
          </w:tcPr>
          <w:p w14:paraId="27982C99"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Easily</w:t>
            </w:r>
          </w:p>
        </w:tc>
        <w:tc>
          <w:tcPr>
            <w:tcW w:w="900" w:type="dxa"/>
            <w:tcBorders>
              <w:left w:val="single" w:sz="6" w:space="0" w:color="auto"/>
              <w:right w:val="single" w:sz="6" w:space="0" w:color="auto"/>
            </w:tcBorders>
          </w:tcPr>
          <w:p w14:paraId="13F3BCFB"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Easily</w:t>
            </w:r>
          </w:p>
        </w:tc>
        <w:tc>
          <w:tcPr>
            <w:tcW w:w="990" w:type="dxa"/>
            <w:tcBorders>
              <w:left w:val="nil"/>
            </w:tcBorders>
          </w:tcPr>
          <w:p w14:paraId="08A5A308"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Easily</w:t>
            </w:r>
          </w:p>
        </w:tc>
        <w:tc>
          <w:tcPr>
            <w:tcW w:w="900" w:type="dxa"/>
            <w:tcBorders>
              <w:left w:val="single" w:sz="6" w:space="0" w:color="auto"/>
              <w:right w:val="single" w:sz="6" w:space="0" w:color="auto"/>
            </w:tcBorders>
          </w:tcPr>
          <w:p w14:paraId="556C2613"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Easily</w:t>
            </w:r>
          </w:p>
        </w:tc>
        <w:tc>
          <w:tcPr>
            <w:tcW w:w="926" w:type="dxa"/>
            <w:tcBorders>
              <w:left w:val="nil"/>
              <w:right w:val="single" w:sz="6" w:space="0" w:color="auto"/>
            </w:tcBorders>
          </w:tcPr>
          <w:p w14:paraId="30FD7B46"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Easily</w:t>
            </w:r>
          </w:p>
        </w:tc>
        <w:tc>
          <w:tcPr>
            <w:tcW w:w="1080" w:type="dxa"/>
            <w:tcBorders>
              <w:left w:val="nil"/>
              <w:right w:val="single" w:sz="6" w:space="0" w:color="auto"/>
            </w:tcBorders>
          </w:tcPr>
          <w:p w14:paraId="076EF424"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Easily</w:t>
            </w:r>
          </w:p>
        </w:tc>
      </w:tr>
      <w:tr w:rsidR="00B40EDA" w:rsidRPr="004F623F" w14:paraId="020A2EE1" w14:textId="77777777" w:rsidTr="00261F93">
        <w:tc>
          <w:tcPr>
            <w:tcW w:w="2250" w:type="dxa"/>
            <w:tcBorders>
              <w:top w:val="single" w:sz="4" w:space="0" w:color="auto"/>
              <w:left w:val="single" w:sz="4" w:space="0" w:color="auto"/>
              <w:bottom w:val="single" w:sz="4" w:space="0" w:color="auto"/>
              <w:right w:val="single" w:sz="4" w:space="0" w:color="auto"/>
            </w:tcBorders>
          </w:tcPr>
          <w:p w14:paraId="6B8C5082"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English</w:t>
            </w:r>
          </w:p>
        </w:tc>
        <w:tc>
          <w:tcPr>
            <w:tcW w:w="900" w:type="dxa"/>
            <w:tcBorders>
              <w:top w:val="single" w:sz="6" w:space="0" w:color="auto"/>
              <w:left w:val="single" w:sz="4" w:space="0" w:color="auto"/>
            </w:tcBorders>
          </w:tcPr>
          <w:p w14:paraId="00F971E2"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900" w:type="dxa"/>
            <w:tcBorders>
              <w:top w:val="single" w:sz="6" w:space="0" w:color="auto"/>
              <w:left w:val="single" w:sz="6" w:space="0" w:color="auto"/>
              <w:right w:val="single" w:sz="6" w:space="0" w:color="auto"/>
            </w:tcBorders>
          </w:tcPr>
          <w:p w14:paraId="7C9298E1"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00" w:type="dxa"/>
            <w:tcBorders>
              <w:top w:val="single" w:sz="6" w:space="0" w:color="auto"/>
              <w:left w:val="nil"/>
            </w:tcBorders>
          </w:tcPr>
          <w:p w14:paraId="1EFFEF45"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00" w:type="dxa"/>
            <w:tcBorders>
              <w:top w:val="single" w:sz="6" w:space="0" w:color="auto"/>
              <w:left w:val="single" w:sz="6" w:space="0" w:color="auto"/>
              <w:right w:val="single" w:sz="6" w:space="0" w:color="auto"/>
            </w:tcBorders>
          </w:tcPr>
          <w:p w14:paraId="5B8AEEED"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90" w:type="dxa"/>
            <w:tcBorders>
              <w:top w:val="single" w:sz="6" w:space="0" w:color="auto"/>
              <w:left w:val="nil"/>
            </w:tcBorders>
          </w:tcPr>
          <w:p w14:paraId="7BFCD129"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00" w:type="dxa"/>
            <w:tcBorders>
              <w:top w:val="single" w:sz="6" w:space="0" w:color="auto"/>
              <w:left w:val="single" w:sz="6" w:space="0" w:color="auto"/>
              <w:right w:val="single" w:sz="6" w:space="0" w:color="auto"/>
            </w:tcBorders>
          </w:tcPr>
          <w:p w14:paraId="2CF114A5"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26" w:type="dxa"/>
            <w:tcBorders>
              <w:top w:val="single" w:sz="6" w:space="0" w:color="auto"/>
              <w:left w:val="nil"/>
              <w:right w:val="single" w:sz="6" w:space="0" w:color="auto"/>
            </w:tcBorders>
          </w:tcPr>
          <w:p w14:paraId="37B1D66F"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1080" w:type="dxa"/>
            <w:tcBorders>
              <w:top w:val="single" w:sz="6" w:space="0" w:color="auto"/>
              <w:left w:val="nil"/>
              <w:right w:val="single" w:sz="6" w:space="0" w:color="auto"/>
            </w:tcBorders>
          </w:tcPr>
          <w:p w14:paraId="3C7C27A8" w14:textId="77777777" w:rsidR="00D92663" w:rsidRPr="0003573B" w:rsidRDefault="00D92663" w:rsidP="00261F93">
            <w:pPr>
              <w:spacing w:line="260" w:lineRule="exact"/>
              <w:rPr>
                <w:rFonts w:ascii="Arial" w:eastAsia="Times" w:hAnsi="Arial" w:cs="Arial"/>
                <w:b/>
                <w:i/>
                <w:color w:val="000000"/>
                <w:sz w:val="20"/>
                <w:szCs w:val="20"/>
                <w:lang w:eastAsia="en-GB"/>
              </w:rPr>
            </w:pPr>
          </w:p>
        </w:tc>
      </w:tr>
      <w:tr w:rsidR="00D750AD" w:rsidRPr="004F623F" w14:paraId="4FF7BAD1" w14:textId="77777777" w:rsidTr="00261F93">
        <w:tc>
          <w:tcPr>
            <w:tcW w:w="2250" w:type="dxa"/>
            <w:tcBorders>
              <w:top w:val="single" w:sz="4" w:space="0" w:color="auto"/>
              <w:left w:val="single" w:sz="6" w:space="0" w:color="auto"/>
              <w:bottom w:val="single" w:sz="6" w:space="0" w:color="auto"/>
            </w:tcBorders>
          </w:tcPr>
          <w:p w14:paraId="5BB50EDB"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Bengali</w:t>
            </w:r>
          </w:p>
        </w:tc>
        <w:tc>
          <w:tcPr>
            <w:tcW w:w="900" w:type="dxa"/>
            <w:tcBorders>
              <w:top w:val="single" w:sz="6" w:space="0" w:color="auto"/>
              <w:left w:val="single" w:sz="6" w:space="0" w:color="auto"/>
              <w:bottom w:val="single" w:sz="6" w:space="0" w:color="auto"/>
            </w:tcBorders>
          </w:tcPr>
          <w:p w14:paraId="4C07CC57"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900" w:type="dxa"/>
            <w:tcBorders>
              <w:top w:val="single" w:sz="6" w:space="0" w:color="auto"/>
              <w:left w:val="single" w:sz="6" w:space="0" w:color="auto"/>
              <w:bottom w:val="single" w:sz="6" w:space="0" w:color="auto"/>
              <w:right w:val="single" w:sz="6" w:space="0" w:color="auto"/>
            </w:tcBorders>
          </w:tcPr>
          <w:p w14:paraId="6236FBD9"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00" w:type="dxa"/>
            <w:tcBorders>
              <w:top w:val="single" w:sz="6" w:space="0" w:color="auto"/>
              <w:left w:val="nil"/>
              <w:bottom w:val="single" w:sz="6" w:space="0" w:color="auto"/>
            </w:tcBorders>
          </w:tcPr>
          <w:p w14:paraId="7268904A"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00" w:type="dxa"/>
            <w:tcBorders>
              <w:top w:val="single" w:sz="6" w:space="0" w:color="auto"/>
              <w:left w:val="single" w:sz="6" w:space="0" w:color="auto"/>
              <w:bottom w:val="single" w:sz="6" w:space="0" w:color="auto"/>
              <w:right w:val="single" w:sz="6" w:space="0" w:color="auto"/>
            </w:tcBorders>
          </w:tcPr>
          <w:p w14:paraId="30746CA2"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90" w:type="dxa"/>
            <w:tcBorders>
              <w:top w:val="single" w:sz="6" w:space="0" w:color="auto"/>
              <w:left w:val="nil"/>
              <w:bottom w:val="single" w:sz="6" w:space="0" w:color="auto"/>
            </w:tcBorders>
          </w:tcPr>
          <w:p w14:paraId="7D783F2A"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00" w:type="dxa"/>
            <w:tcBorders>
              <w:top w:val="single" w:sz="6" w:space="0" w:color="auto"/>
              <w:left w:val="single" w:sz="6" w:space="0" w:color="auto"/>
              <w:bottom w:val="single" w:sz="6" w:space="0" w:color="auto"/>
              <w:right w:val="single" w:sz="6" w:space="0" w:color="auto"/>
            </w:tcBorders>
          </w:tcPr>
          <w:p w14:paraId="091C36EE"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26" w:type="dxa"/>
            <w:tcBorders>
              <w:top w:val="single" w:sz="6" w:space="0" w:color="auto"/>
              <w:left w:val="nil"/>
              <w:bottom w:val="single" w:sz="6" w:space="0" w:color="auto"/>
              <w:right w:val="single" w:sz="6" w:space="0" w:color="auto"/>
            </w:tcBorders>
          </w:tcPr>
          <w:p w14:paraId="1A7407EE"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1080" w:type="dxa"/>
            <w:tcBorders>
              <w:top w:val="single" w:sz="6" w:space="0" w:color="auto"/>
              <w:left w:val="nil"/>
              <w:bottom w:val="single" w:sz="6" w:space="0" w:color="auto"/>
              <w:right w:val="single" w:sz="6" w:space="0" w:color="auto"/>
            </w:tcBorders>
          </w:tcPr>
          <w:p w14:paraId="7060E32A" w14:textId="77777777" w:rsidR="00D92663" w:rsidRPr="0003573B" w:rsidRDefault="00D92663" w:rsidP="00261F93">
            <w:pPr>
              <w:spacing w:line="260" w:lineRule="exact"/>
              <w:rPr>
                <w:rFonts w:ascii="Arial" w:eastAsia="Times" w:hAnsi="Arial" w:cs="Arial"/>
                <w:b/>
                <w:i/>
                <w:color w:val="000000"/>
                <w:sz w:val="20"/>
                <w:szCs w:val="20"/>
                <w:lang w:eastAsia="en-GB"/>
              </w:rPr>
            </w:pPr>
          </w:p>
        </w:tc>
      </w:tr>
      <w:tr w:rsidR="00B40EDA" w:rsidRPr="004F623F" w14:paraId="2763253D" w14:textId="77777777" w:rsidTr="00261F93">
        <w:tc>
          <w:tcPr>
            <w:tcW w:w="2250" w:type="dxa"/>
            <w:tcBorders>
              <w:left w:val="single" w:sz="6" w:space="0" w:color="auto"/>
              <w:bottom w:val="single" w:sz="6" w:space="0" w:color="auto"/>
            </w:tcBorders>
          </w:tcPr>
          <w:p w14:paraId="6DC6C7CD" w14:textId="77777777" w:rsidR="00D92663" w:rsidRPr="0003573B" w:rsidRDefault="00D92663" w:rsidP="00261F93">
            <w:pPr>
              <w:spacing w:line="260" w:lineRule="exact"/>
              <w:rPr>
                <w:rFonts w:ascii="Arial" w:eastAsia="Times" w:hAnsi="Arial" w:cs="Arial"/>
                <w:b/>
                <w:color w:val="000000"/>
                <w:sz w:val="20"/>
                <w:szCs w:val="20"/>
                <w:lang w:eastAsia="en-GB"/>
              </w:rPr>
            </w:pPr>
            <w:r w:rsidRPr="0003573B">
              <w:rPr>
                <w:rFonts w:ascii="Arial" w:eastAsia="Times" w:hAnsi="Arial" w:cs="Arial"/>
                <w:b/>
                <w:color w:val="000000"/>
                <w:sz w:val="20"/>
                <w:szCs w:val="20"/>
                <w:lang w:eastAsia="en-GB"/>
              </w:rPr>
              <w:t>Others (specify)</w:t>
            </w:r>
          </w:p>
        </w:tc>
        <w:tc>
          <w:tcPr>
            <w:tcW w:w="900" w:type="dxa"/>
            <w:tcBorders>
              <w:left w:val="single" w:sz="6" w:space="0" w:color="auto"/>
              <w:bottom w:val="single" w:sz="6" w:space="0" w:color="auto"/>
            </w:tcBorders>
          </w:tcPr>
          <w:p w14:paraId="7DEC088B"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900" w:type="dxa"/>
            <w:tcBorders>
              <w:left w:val="single" w:sz="6" w:space="0" w:color="auto"/>
              <w:bottom w:val="single" w:sz="6" w:space="0" w:color="auto"/>
              <w:right w:val="single" w:sz="6" w:space="0" w:color="auto"/>
            </w:tcBorders>
          </w:tcPr>
          <w:p w14:paraId="6310AD1D"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00" w:type="dxa"/>
            <w:tcBorders>
              <w:left w:val="nil"/>
              <w:bottom w:val="single" w:sz="6" w:space="0" w:color="auto"/>
            </w:tcBorders>
          </w:tcPr>
          <w:p w14:paraId="11CE0BAD"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00" w:type="dxa"/>
            <w:tcBorders>
              <w:left w:val="single" w:sz="6" w:space="0" w:color="auto"/>
              <w:bottom w:val="single" w:sz="6" w:space="0" w:color="auto"/>
              <w:right w:val="single" w:sz="6" w:space="0" w:color="auto"/>
            </w:tcBorders>
          </w:tcPr>
          <w:p w14:paraId="28A2B308"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90" w:type="dxa"/>
            <w:tcBorders>
              <w:left w:val="nil"/>
              <w:bottom w:val="single" w:sz="6" w:space="0" w:color="auto"/>
            </w:tcBorders>
          </w:tcPr>
          <w:p w14:paraId="04BB02D1"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00" w:type="dxa"/>
            <w:tcBorders>
              <w:left w:val="single" w:sz="6" w:space="0" w:color="auto"/>
              <w:bottom w:val="single" w:sz="6" w:space="0" w:color="auto"/>
              <w:right w:val="single" w:sz="6" w:space="0" w:color="auto"/>
            </w:tcBorders>
          </w:tcPr>
          <w:p w14:paraId="1567B54A"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26" w:type="dxa"/>
            <w:tcBorders>
              <w:left w:val="nil"/>
              <w:bottom w:val="single" w:sz="6" w:space="0" w:color="auto"/>
              <w:right w:val="single" w:sz="6" w:space="0" w:color="auto"/>
            </w:tcBorders>
          </w:tcPr>
          <w:p w14:paraId="46A2958C"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1080" w:type="dxa"/>
            <w:tcBorders>
              <w:left w:val="nil"/>
              <w:bottom w:val="single" w:sz="6" w:space="0" w:color="auto"/>
              <w:right w:val="single" w:sz="6" w:space="0" w:color="auto"/>
            </w:tcBorders>
          </w:tcPr>
          <w:p w14:paraId="66500881" w14:textId="77777777" w:rsidR="00D92663" w:rsidRPr="0003573B" w:rsidRDefault="00D92663" w:rsidP="00261F93">
            <w:pPr>
              <w:spacing w:line="260" w:lineRule="exact"/>
              <w:rPr>
                <w:rFonts w:ascii="Arial" w:eastAsia="Times" w:hAnsi="Arial" w:cs="Arial"/>
                <w:b/>
                <w:i/>
                <w:color w:val="000000"/>
                <w:sz w:val="20"/>
                <w:szCs w:val="20"/>
                <w:lang w:eastAsia="en-GB"/>
              </w:rPr>
            </w:pPr>
          </w:p>
        </w:tc>
      </w:tr>
      <w:tr w:rsidR="00B40EDA" w:rsidRPr="004F623F" w14:paraId="64C76A2A" w14:textId="77777777" w:rsidTr="00261F93">
        <w:tc>
          <w:tcPr>
            <w:tcW w:w="2250" w:type="dxa"/>
            <w:tcBorders>
              <w:left w:val="single" w:sz="6" w:space="0" w:color="auto"/>
              <w:bottom w:val="single" w:sz="6" w:space="0" w:color="auto"/>
            </w:tcBorders>
          </w:tcPr>
          <w:p w14:paraId="21986FFA"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900" w:type="dxa"/>
            <w:tcBorders>
              <w:left w:val="single" w:sz="6" w:space="0" w:color="auto"/>
              <w:bottom w:val="single" w:sz="6" w:space="0" w:color="auto"/>
            </w:tcBorders>
          </w:tcPr>
          <w:p w14:paraId="700C82FD" w14:textId="77777777" w:rsidR="00D92663" w:rsidRPr="0003573B" w:rsidRDefault="00D92663" w:rsidP="00261F93">
            <w:pPr>
              <w:spacing w:line="260" w:lineRule="exact"/>
              <w:rPr>
                <w:rFonts w:ascii="Arial" w:eastAsia="Times" w:hAnsi="Arial" w:cs="Arial"/>
                <w:b/>
                <w:color w:val="000000"/>
                <w:sz w:val="20"/>
                <w:szCs w:val="20"/>
                <w:lang w:eastAsia="en-GB"/>
              </w:rPr>
            </w:pPr>
          </w:p>
        </w:tc>
        <w:tc>
          <w:tcPr>
            <w:tcW w:w="900" w:type="dxa"/>
            <w:tcBorders>
              <w:left w:val="single" w:sz="6" w:space="0" w:color="auto"/>
              <w:bottom w:val="single" w:sz="6" w:space="0" w:color="auto"/>
              <w:right w:val="single" w:sz="6" w:space="0" w:color="auto"/>
            </w:tcBorders>
          </w:tcPr>
          <w:p w14:paraId="2B0A1474"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00" w:type="dxa"/>
            <w:tcBorders>
              <w:left w:val="nil"/>
              <w:bottom w:val="single" w:sz="6" w:space="0" w:color="auto"/>
            </w:tcBorders>
          </w:tcPr>
          <w:p w14:paraId="3CBF7963"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00" w:type="dxa"/>
            <w:tcBorders>
              <w:left w:val="single" w:sz="6" w:space="0" w:color="auto"/>
              <w:bottom w:val="single" w:sz="6" w:space="0" w:color="auto"/>
              <w:right w:val="single" w:sz="6" w:space="0" w:color="auto"/>
            </w:tcBorders>
          </w:tcPr>
          <w:p w14:paraId="18A09D3D"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90" w:type="dxa"/>
            <w:tcBorders>
              <w:left w:val="nil"/>
              <w:bottom w:val="single" w:sz="6" w:space="0" w:color="auto"/>
            </w:tcBorders>
          </w:tcPr>
          <w:p w14:paraId="64BCF191"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00" w:type="dxa"/>
            <w:tcBorders>
              <w:left w:val="single" w:sz="6" w:space="0" w:color="auto"/>
              <w:bottom w:val="single" w:sz="6" w:space="0" w:color="auto"/>
              <w:right w:val="single" w:sz="6" w:space="0" w:color="auto"/>
            </w:tcBorders>
          </w:tcPr>
          <w:p w14:paraId="3F8C41A9"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926" w:type="dxa"/>
            <w:tcBorders>
              <w:left w:val="nil"/>
              <w:bottom w:val="single" w:sz="6" w:space="0" w:color="auto"/>
              <w:right w:val="single" w:sz="6" w:space="0" w:color="auto"/>
            </w:tcBorders>
          </w:tcPr>
          <w:p w14:paraId="02BFBF26" w14:textId="77777777" w:rsidR="00D92663" w:rsidRPr="0003573B" w:rsidRDefault="00D92663" w:rsidP="00261F93">
            <w:pPr>
              <w:spacing w:line="260" w:lineRule="exact"/>
              <w:rPr>
                <w:rFonts w:ascii="Arial" w:eastAsia="Times" w:hAnsi="Arial" w:cs="Arial"/>
                <w:b/>
                <w:i/>
                <w:color w:val="000000"/>
                <w:sz w:val="20"/>
                <w:szCs w:val="20"/>
                <w:lang w:eastAsia="en-GB"/>
              </w:rPr>
            </w:pPr>
          </w:p>
        </w:tc>
        <w:tc>
          <w:tcPr>
            <w:tcW w:w="1080" w:type="dxa"/>
            <w:tcBorders>
              <w:left w:val="nil"/>
              <w:bottom w:val="single" w:sz="6" w:space="0" w:color="auto"/>
              <w:right w:val="single" w:sz="6" w:space="0" w:color="auto"/>
            </w:tcBorders>
          </w:tcPr>
          <w:p w14:paraId="1114C49D" w14:textId="77777777" w:rsidR="00D92663" w:rsidRPr="0003573B" w:rsidRDefault="00D92663" w:rsidP="00261F93">
            <w:pPr>
              <w:spacing w:line="260" w:lineRule="exact"/>
              <w:rPr>
                <w:rFonts w:ascii="Arial" w:eastAsia="Times" w:hAnsi="Arial" w:cs="Arial"/>
                <w:b/>
                <w:i/>
                <w:color w:val="000000"/>
                <w:sz w:val="20"/>
                <w:szCs w:val="20"/>
                <w:lang w:eastAsia="en-GB"/>
              </w:rPr>
            </w:pPr>
          </w:p>
        </w:tc>
      </w:tr>
    </w:tbl>
    <w:p w14:paraId="5140C7C4" w14:textId="77777777" w:rsidR="00D92663" w:rsidRPr="0003573B" w:rsidRDefault="00D92663" w:rsidP="00D92663">
      <w:pPr>
        <w:spacing w:line="260" w:lineRule="exact"/>
        <w:rPr>
          <w:rFonts w:ascii="Arial" w:eastAsia="Times" w:hAnsi="Arial" w:cs="Arial"/>
          <w:color w:val="000000"/>
          <w:sz w:val="20"/>
          <w:szCs w:val="20"/>
          <w:lang w:eastAsia="en-GB"/>
        </w:rPr>
      </w:pPr>
    </w:p>
    <w:p w14:paraId="3D3C835E" w14:textId="77777777" w:rsidR="00D92663" w:rsidRPr="0003573B" w:rsidRDefault="00D92663" w:rsidP="00D92663">
      <w:pPr>
        <w:spacing w:line="260" w:lineRule="exact"/>
        <w:rPr>
          <w:rFonts w:ascii="Arial" w:eastAsia="Calibri" w:hAnsi="Arial" w:cs="Arial"/>
          <w:b/>
          <w:color w:val="3366FF"/>
          <w:sz w:val="20"/>
          <w:szCs w:val="20"/>
          <w:u w:val="single"/>
          <w:lang w:val="fr-FR"/>
        </w:rPr>
      </w:pPr>
      <w:proofErr w:type="spellStart"/>
      <w:r w:rsidRPr="0003573B">
        <w:rPr>
          <w:rFonts w:ascii="Arial" w:eastAsia="Times" w:hAnsi="Arial" w:cs="Arial"/>
          <w:b/>
          <w:color w:val="000000"/>
          <w:sz w:val="20"/>
          <w:szCs w:val="20"/>
          <w:lang w:val="fr-FR" w:eastAsia="en-GB"/>
        </w:rPr>
        <w:t>Expert’s</w:t>
      </w:r>
      <w:proofErr w:type="spellEnd"/>
      <w:r w:rsidRPr="0003573B">
        <w:rPr>
          <w:rFonts w:ascii="Arial" w:eastAsia="Times" w:hAnsi="Arial" w:cs="Arial"/>
          <w:b/>
          <w:color w:val="000000"/>
          <w:sz w:val="20"/>
          <w:szCs w:val="20"/>
          <w:lang w:val="fr-FR" w:eastAsia="en-GB"/>
        </w:rPr>
        <w:t xml:space="preserve"> contact </w:t>
      </w:r>
      <w:proofErr w:type="gramStart"/>
      <w:r w:rsidRPr="0003573B">
        <w:rPr>
          <w:rFonts w:ascii="Arial" w:eastAsia="Times" w:hAnsi="Arial" w:cs="Arial"/>
          <w:b/>
          <w:color w:val="000000"/>
          <w:sz w:val="20"/>
          <w:szCs w:val="20"/>
          <w:lang w:val="fr-FR" w:eastAsia="en-GB"/>
        </w:rPr>
        <w:t>information:</w:t>
      </w:r>
      <w:proofErr w:type="gramEnd"/>
      <w:r w:rsidRPr="0003573B">
        <w:rPr>
          <w:rFonts w:ascii="Arial" w:eastAsia="Times" w:hAnsi="Arial" w:cs="Arial"/>
          <w:b/>
          <w:color w:val="000000"/>
          <w:sz w:val="20"/>
          <w:szCs w:val="20"/>
          <w:lang w:val="fr-FR" w:eastAsia="en-GB"/>
        </w:rPr>
        <w:t xml:space="preserve"> </w:t>
      </w:r>
      <w:r w:rsidRPr="0003573B">
        <w:rPr>
          <w:rFonts w:ascii="Arial" w:eastAsia="Times" w:hAnsi="Arial" w:cs="Arial"/>
          <w:color w:val="000000"/>
          <w:sz w:val="20"/>
          <w:szCs w:val="20"/>
          <w:lang w:val="fr-FR" w:eastAsia="en-GB"/>
        </w:rPr>
        <w:t>(</w:t>
      </w:r>
      <w:proofErr w:type="gramStart"/>
      <w:r w:rsidRPr="0003573B">
        <w:rPr>
          <w:rFonts w:ascii="Arial" w:eastAsia="Times" w:hAnsi="Arial" w:cs="Arial"/>
          <w:color w:val="000000"/>
          <w:sz w:val="20"/>
          <w:szCs w:val="20"/>
          <w:lang w:val="fr-FR" w:eastAsia="en-GB"/>
        </w:rPr>
        <w:t>e-mail</w:t>
      </w:r>
      <w:proofErr w:type="gramEnd"/>
      <w:r w:rsidRPr="0003573B">
        <w:rPr>
          <w:rFonts w:ascii="Arial" w:eastAsia="Times" w:hAnsi="Arial" w:cs="Arial"/>
          <w:color w:val="000000"/>
          <w:sz w:val="20"/>
          <w:szCs w:val="20"/>
          <w:lang w:val="fr-FR" w:eastAsia="en-GB"/>
        </w:rPr>
        <w:t xml:space="preserve"> ……………</w:t>
      </w:r>
      <w:proofErr w:type="gramStart"/>
      <w:r w:rsidRPr="0003573B">
        <w:rPr>
          <w:rFonts w:ascii="Arial" w:eastAsia="Times" w:hAnsi="Arial" w:cs="Arial"/>
          <w:color w:val="000000"/>
          <w:sz w:val="20"/>
          <w:szCs w:val="20"/>
          <w:lang w:val="fr-FR" w:eastAsia="en-GB"/>
        </w:rPr>
        <w:t>…….</w:t>
      </w:r>
      <w:proofErr w:type="gramEnd"/>
      <w:r w:rsidRPr="0003573B">
        <w:rPr>
          <w:rFonts w:ascii="Arial" w:eastAsia="Times" w:hAnsi="Arial" w:cs="Arial"/>
          <w:color w:val="000000"/>
          <w:sz w:val="20"/>
          <w:szCs w:val="20"/>
          <w:lang w:val="fr-FR" w:eastAsia="en-GB"/>
        </w:rPr>
        <w:t>, phone……………)</w:t>
      </w:r>
    </w:p>
    <w:p w14:paraId="55888CD5" w14:textId="77777777" w:rsidR="00D92663" w:rsidRPr="0003573B" w:rsidRDefault="00D92663" w:rsidP="00D92663">
      <w:pPr>
        <w:rPr>
          <w:rFonts w:ascii="Arial" w:hAnsi="Arial" w:cs="Arial"/>
          <w:b/>
          <w:sz w:val="20"/>
          <w:szCs w:val="20"/>
          <w:u w:val="single"/>
          <w:lang w:val="fr-FR"/>
        </w:rPr>
      </w:pPr>
      <w:r w:rsidRPr="0003573B">
        <w:rPr>
          <w:rFonts w:ascii="Arial" w:hAnsi="Arial" w:cs="Arial"/>
          <w:sz w:val="20"/>
          <w:szCs w:val="20"/>
          <w:u w:val="single"/>
          <w:lang w:val="fr-FR"/>
        </w:rPr>
        <w:br w:type="page"/>
      </w:r>
    </w:p>
    <w:p w14:paraId="728F9F7E" w14:textId="28786371" w:rsidR="00D92663" w:rsidRPr="0003573B" w:rsidRDefault="00D92663" w:rsidP="00D92663">
      <w:pPr>
        <w:pStyle w:val="Heading3"/>
        <w:ind w:left="0"/>
        <w:jc w:val="center"/>
        <w:rPr>
          <w:rFonts w:cs="Arial"/>
          <w:sz w:val="20"/>
          <w:u w:val="single"/>
          <w:lang w:val="en-US"/>
        </w:rPr>
      </w:pPr>
      <w:bookmarkStart w:id="25" w:name="_Toc13580813"/>
      <w:bookmarkStart w:id="26" w:name="_Toc13581126"/>
      <w:proofErr w:type="gramStart"/>
      <w:r w:rsidRPr="0003573B">
        <w:rPr>
          <w:rFonts w:cs="Arial"/>
          <w:sz w:val="20"/>
          <w:u w:val="single"/>
          <w:lang w:val="en-US"/>
        </w:rPr>
        <w:lastRenderedPageBreak/>
        <w:t>Form</w:t>
      </w:r>
      <w:proofErr w:type="gramEnd"/>
      <w:r w:rsidRPr="0003573B">
        <w:rPr>
          <w:rFonts w:cs="Arial"/>
          <w:sz w:val="20"/>
          <w:u w:val="single"/>
          <w:lang w:val="en-US"/>
        </w:rPr>
        <w:t xml:space="preserve"> </w:t>
      </w:r>
      <w:r w:rsidR="003D1CF2">
        <w:rPr>
          <w:rFonts w:cs="Arial"/>
          <w:sz w:val="20"/>
          <w:u w:val="single"/>
          <w:lang w:val="en-US"/>
        </w:rPr>
        <w:t>11</w:t>
      </w:r>
      <w:r w:rsidRPr="0003573B">
        <w:rPr>
          <w:rFonts w:cs="Arial"/>
          <w:sz w:val="20"/>
          <w:u w:val="single"/>
          <w:lang w:val="en-US"/>
        </w:rPr>
        <w:t>: List of Office Equipment</w:t>
      </w:r>
      <w:bookmarkEnd w:id="22"/>
      <w:r w:rsidRPr="0003573B">
        <w:rPr>
          <w:rFonts w:cs="Arial"/>
          <w:sz w:val="20"/>
          <w:u w:val="single"/>
          <w:lang w:val="en-US"/>
        </w:rPr>
        <w:t>, Engineering Instruments and Design Software</w:t>
      </w:r>
      <w:bookmarkEnd w:id="25"/>
      <w:bookmarkEnd w:id="26"/>
    </w:p>
    <w:p w14:paraId="0AE695FE" w14:textId="77777777" w:rsidR="00D92663" w:rsidRPr="0003573B" w:rsidRDefault="00D92663" w:rsidP="00D92663">
      <w:pPr>
        <w:rPr>
          <w:rFonts w:ascii="Arial" w:hAnsi="Arial" w:cs="Arial"/>
          <w:sz w:val="20"/>
          <w:szCs w:val="20"/>
        </w:rPr>
      </w:pPr>
    </w:p>
    <w:tbl>
      <w:tblPr>
        <w:tblW w:w="963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3"/>
        <w:gridCol w:w="1843"/>
        <w:gridCol w:w="2976"/>
        <w:gridCol w:w="1701"/>
      </w:tblGrid>
      <w:tr w:rsidR="00D92663" w:rsidRPr="004F623F" w14:paraId="7E3ECCE6" w14:textId="77777777" w:rsidTr="00261F93">
        <w:trPr>
          <w:trHeight w:val="452"/>
        </w:trPr>
        <w:tc>
          <w:tcPr>
            <w:tcW w:w="9633" w:type="dxa"/>
            <w:gridSpan w:val="4"/>
          </w:tcPr>
          <w:p w14:paraId="4B14F66F" w14:textId="77777777" w:rsidR="00D92663" w:rsidRPr="0003573B" w:rsidRDefault="00D92663" w:rsidP="00261F93">
            <w:pPr>
              <w:keepNext/>
              <w:tabs>
                <w:tab w:val="left" w:pos="1080"/>
              </w:tabs>
              <w:ind w:left="-169"/>
              <w:jc w:val="center"/>
              <w:rPr>
                <w:rFonts w:ascii="Arial" w:hAnsi="Arial" w:cs="Arial"/>
                <w:b/>
                <w:bCs/>
                <w:sz w:val="20"/>
                <w:szCs w:val="20"/>
                <w:lang w:val="en-GB"/>
              </w:rPr>
            </w:pPr>
            <w:r w:rsidRPr="0003573B">
              <w:rPr>
                <w:rFonts w:ascii="Arial" w:hAnsi="Arial" w:cs="Arial"/>
                <w:b/>
                <w:bCs/>
                <w:sz w:val="20"/>
                <w:szCs w:val="20"/>
              </w:rPr>
              <w:t>Office Equipment, Engineering Instruments and Design Software</w:t>
            </w:r>
          </w:p>
        </w:tc>
      </w:tr>
      <w:tr w:rsidR="00D92663" w:rsidRPr="004F623F" w14:paraId="34E5A347" w14:textId="77777777" w:rsidTr="00261F93">
        <w:trPr>
          <w:trHeight w:val="452"/>
        </w:trPr>
        <w:tc>
          <w:tcPr>
            <w:tcW w:w="9633" w:type="dxa"/>
            <w:gridSpan w:val="4"/>
          </w:tcPr>
          <w:p w14:paraId="4A4785D2" w14:textId="77777777" w:rsidR="00D92663" w:rsidRPr="0003573B" w:rsidRDefault="00D92663" w:rsidP="00487217">
            <w:pPr>
              <w:pStyle w:val="ListParagraph"/>
              <w:keepNext/>
              <w:numPr>
                <w:ilvl w:val="0"/>
                <w:numId w:val="16"/>
              </w:numPr>
              <w:tabs>
                <w:tab w:val="left" w:pos="1080"/>
              </w:tabs>
              <w:ind w:left="306" w:hanging="306"/>
              <w:rPr>
                <w:rFonts w:ascii="Arial" w:hAnsi="Arial" w:cs="Arial"/>
                <w:b/>
                <w:bCs/>
                <w:sz w:val="20"/>
                <w:szCs w:val="20"/>
                <w:lang w:val="en-GB"/>
              </w:rPr>
            </w:pPr>
            <w:r w:rsidRPr="0003573B">
              <w:rPr>
                <w:rFonts w:ascii="Arial" w:hAnsi="Arial" w:cs="Arial"/>
                <w:b/>
                <w:bCs/>
                <w:sz w:val="20"/>
                <w:szCs w:val="20"/>
                <w:lang w:val="en-GB"/>
              </w:rPr>
              <w:t>Office Equipment</w:t>
            </w:r>
          </w:p>
        </w:tc>
      </w:tr>
      <w:tr w:rsidR="00D92663" w:rsidRPr="004F623F" w14:paraId="4E527260" w14:textId="77777777" w:rsidTr="00261F93">
        <w:trPr>
          <w:trHeight w:val="229"/>
        </w:trPr>
        <w:tc>
          <w:tcPr>
            <w:tcW w:w="3113" w:type="dxa"/>
          </w:tcPr>
          <w:p w14:paraId="68B5BA66" w14:textId="77777777" w:rsidR="00D92663" w:rsidRPr="0003573B" w:rsidRDefault="00D92663" w:rsidP="00261F93">
            <w:pPr>
              <w:keepNext/>
              <w:tabs>
                <w:tab w:val="left" w:pos="1080"/>
              </w:tabs>
              <w:spacing w:before="60" w:after="60"/>
              <w:jc w:val="center"/>
              <w:rPr>
                <w:rFonts w:ascii="Arial" w:hAnsi="Arial" w:cs="Arial"/>
                <w:b/>
                <w:sz w:val="20"/>
                <w:szCs w:val="20"/>
                <w:lang w:val="en-GB"/>
              </w:rPr>
            </w:pPr>
            <w:r w:rsidRPr="0003573B">
              <w:rPr>
                <w:rFonts w:ascii="Arial" w:hAnsi="Arial" w:cs="Arial"/>
                <w:b/>
                <w:sz w:val="20"/>
                <w:szCs w:val="20"/>
                <w:lang w:val="en-GB"/>
              </w:rPr>
              <w:t>Description</w:t>
            </w:r>
          </w:p>
        </w:tc>
        <w:tc>
          <w:tcPr>
            <w:tcW w:w="1843" w:type="dxa"/>
          </w:tcPr>
          <w:p w14:paraId="1EBCD291" w14:textId="77777777" w:rsidR="00D92663" w:rsidRPr="0003573B" w:rsidRDefault="00D92663" w:rsidP="00261F93">
            <w:pPr>
              <w:keepNext/>
              <w:tabs>
                <w:tab w:val="left" w:pos="1080"/>
              </w:tabs>
              <w:spacing w:before="60" w:after="60"/>
              <w:jc w:val="center"/>
              <w:rPr>
                <w:rFonts w:ascii="Arial" w:hAnsi="Arial" w:cs="Arial"/>
                <w:b/>
                <w:sz w:val="20"/>
                <w:szCs w:val="20"/>
                <w:lang w:val="en-GB"/>
              </w:rPr>
            </w:pPr>
            <w:r w:rsidRPr="0003573B">
              <w:rPr>
                <w:rFonts w:ascii="Arial" w:hAnsi="Arial" w:cs="Arial"/>
                <w:b/>
                <w:sz w:val="20"/>
                <w:szCs w:val="20"/>
                <w:lang w:val="en-GB"/>
              </w:rPr>
              <w:t>Quantity</w:t>
            </w:r>
          </w:p>
        </w:tc>
        <w:tc>
          <w:tcPr>
            <w:tcW w:w="4677" w:type="dxa"/>
            <w:gridSpan w:val="2"/>
          </w:tcPr>
          <w:p w14:paraId="4CE6D3A6" w14:textId="77777777" w:rsidR="00D92663" w:rsidRPr="0003573B" w:rsidRDefault="00D92663" w:rsidP="00261F93">
            <w:pPr>
              <w:keepNext/>
              <w:tabs>
                <w:tab w:val="left" w:pos="1080"/>
              </w:tabs>
              <w:spacing w:before="60" w:after="60"/>
              <w:jc w:val="center"/>
              <w:rPr>
                <w:rFonts w:ascii="Arial" w:hAnsi="Arial" w:cs="Arial"/>
                <w:b/>
                <w:sz w:val="20"/>
                <w:szCs w:val="20"/>
                <w:lang w:val="en-GB"/>
              </w:rPr>
            </w:pPr>
            <w:r w:rsidRPr="0003573B">
              <w:rPr>
                <w:rFonts w:ascii="Arial" w:hAnsi="Arial" w:cs="Arial"/>
                <w:b/>
                <w:sz w:val="20"/>
                <w:szCs w:val="20"/>
                <w:lang w:val="en-GB"/>
              </w:rPr>
              <w:t>Brand, Model, Specifications</w:t>
            </w:r>
          </w:p>
        </w:tc>
      </w:tr>
      <w:tr w:rsidR="00D92663" w:rsidRPr="004F623F" w14:paraId="5A4CFFEC" w14:textId="77777777" w:rsidTr="00261F93">
        <w:trPr>
          <w:trHeight w:val="229"/>
        </w:trPr>
        <w:tc>
          <w:tcPr>
            <w:tcW w:w="3113" w:type="dxa"/>
          </w:tcPr>
          <w:p w14:paraId="4BFABC5E"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843" w:type="dxa"/>
          </w:tcPr>
          <w:p w14:paraId="6D1946C6"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4677" w:type="dxa"/>
            <w:gridSpan w:val="2"/>
          </w:tcPr>
          <w:p w14:paraId="7DBD17F5" w14:textId="77777777" w:rsidR="00D92663" w:rsidRPr="0003573B" w:rsidRDefault="00D92663" w:rsidP="00261F93">
            <w:pPr>
              <w:keepNext/>
              <w:tabs>
                <w:tab w:val="left" w:pos="1080"/>
              </w:tabs>
              <w:spacing w:before="60" w:after="60"/>
              <w:rPr>
                <w:rFonts w:ascii="Arial" w:hAnsi="Arial" w:cs="Arial"/>
                <w:bCs/>
                <w:sz w:val="20"/>
                <w:szCs w:val="20"/>
                <w:lang w:val="en-GB"/>
              </w:rPr>
            </w:pPr>
          </w:p>
        </w:tc>
      </w:tr>
      <w:tr w:rsidR="00D92663" w:rsidRPr="004F623F" w14:paraId="66B28922" w14:textId="77777777" w:rsidTr="00261F93">
        <w:trPr>
          <w:trHeight w:val="229"/>
        </w:trPr>
        <w:tc>
          <w:tcPr>
            <w:tcW w:w="3113" w:type="dxa"/>
          </w:tcPr>
          <w:p w14:paraId="5702EC8E"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843" w:type="dxa"/>
          </w:tcPr>
          <w:p w14:paraId="2639EC0A"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4677" w:type="dxa"/>
            <w:gridSpan w:val="2"/>
          </w:tcPr>
          <w:p w14:paraId="1720F70E" w14:textId="77777777" w:rsidR="00D92663" w:rsidRPr="0003573B" w:rsidRDefault="00D92663" w:rsidP="00261F93">
            <w:pPr>
              <w:keepNext/>
              <w:tabs>
                <w:tab w:val="left" w:pos="1080"/>
              </w:tabs>
              <w:spacing w:before="60" w:after="60"/>
              <w:rPr>
                <w:rFonts w:ascii="Arial" w:hAnsi="Arial" w:cs="Arial"/>
                <w:bCs/>
                <w:sz w:val="20"/>
                <w:szCs w:val="20"/>
                <w:lang w:val="en-GB"/>
              </w:rPr>
            </w:pPr>
          </w:p>
        </w:tc>
      </w:tr>
      <w:tr w:rsidR="00D92663" w:rsidRPr="004F623F" w14:paraId="11D19603" w14:textId="77777777" w:rsidTr="00261F93">
        <w:trPr>
          <w:trHeight w:val="229"/>
        </w:trPr>
        <w:tc>
          <w:tcPr>
            <w:tcW w:w="3113" w:type="dxa"/>
          </w:tcPr>
          <w:p w14:paraId="6A43CE44"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843" w:type="dxa"/>
          </w:tcPr>
          <w:p w14:paraId="464CFCA4"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4677" w:type="dxa"/>
            <w:gridSpan w:val="2"/>
          </w:tcPr>
          <w:p w14:paraId="1284F5AD" w14:textId="77777777" w:rsidR="00D92663" w:rsidRPr="0003573B" w:rsidRDefault="00D92663" w:rsidP="00261F93">
            <w:pPr>
              <w:keepNext/>
              <w:tabs>
                <w:tab w:val="left" w:pos="1080"/>
              </w:tabs>
              <w:spacing w:before="60" w:after="60"/>
              <w:rPr>
                <w:rFonts w:ascii="Arial" w:hAnsi="Arial" w:cs="Arial"/>
                <w:bCs/>
                <w:sz w:val="20"/>
                <w:szCs w:val="20"/>
                <w:lang w:val="en-GB"/>
              </w:rPr>
            </w:pPr>
          </w:p>
        </w:tc>
      </w:tr>
      <w:tr w:rsidR="00D92663" w:rsidRPr="004F623F" w14:paraId="37625FBE" w14:textId="77777777" w:rsidTr="00261F93">
        <w:trPr>
          <w:trHeight w:val="229"/>
        </w:trPr>
        <w:tc>
          <w:tcPr>
            <w:tcW w:w="3113" w:type="dxa"/>
          </w:tcPr>
          <w:p w14:paraId="3074B25B"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843" w:type="dxa"/>
          </w:tcPr>
          <w:p w14:paraId="07EB088E"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4677" w:type="dxa"/>
            <w:gridSpan w:val="2"/>
          </w:tcPr>
          <w:p w14:paraId="5EB3EB9A" w14:textId="77777777" w:rsidR="00D92663" w:rsidRPr="0003573B" w:rsidRDefault="00D92663" w:rsidP="00261F93">
            <w:pPr>
              <w:keepNext/>
              <w:tabs>
                <w:tab w:val="left" w:pos="1080"/>
              </w:tabs>
              <w:spacing w:before="60" w:after="60"/>
              <w:rPr>
                <w:rFonts w:ascii="Arial" w:hAnsi="Arial" w:cs="Arial"/>
                <w:bCs/>
                <w:sz w:val="20"/>
                <w:szCs w:val="20"/>
                <w:lang w:val="en-GB"/>
              </w:rPr>
            </w:pPr>
          </w:p>
        </w:tc>
      </w:tr>
      <w:tr w:rsidR="00D92663" w:rsidRPr="004F623F" w14:paraId="470EB627" w14:textId="77777777" w:rsidTr="00261F93">
        <w:trPr>
          <w:trHeight w:val="229"/>
        </w:trPr>
        <w:tc>
          <w:tcPr>
            <w:tcW w:w="3113" w:type="dxa"/>
          </w:tcPr>
          <w:p w14:paraId="53FFCBF9"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843" w:type="dxa"/>
          </w:tcPr>
          <w:p w14:paraId="1740E208"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4677" w:type="dxa"/>
            <w:gridSpan w:val="2"/>
          </w:tcPr>
          <w:p w14:paraId="2F2C06D4" w14:textId="77777777" w:rsidR="00D92663" w:rsidRPr="0003573B" w:rsidRDefault="00D92663" w:rsidP="00261F93">
            <w:pPr>
              <w:keepNext/>
              <w:tabs>
                <w:tab w:val="left" w:pos="1080"/>
              </w:tabs>
              <w:spacing w:before="60" w:after="60"/>
              <w:rPr>
                <w:rFonts w:ascii="Arial" w:hAnsi="Arial" w:cs="Arial"/>
                <w:bCs/>
                <w:sz w:val="20"/>
                <w:szCs w:val="20"/>
                <w:lang w:val="en-GB"/>
              </w:rPr>
            </w:pPr>
          </w:p>
        </w:tc>
      </w:tr>
      <w:tr w:rsidR="00D92663" w:rsidRPr="004F623F" w14:paraId="26BEBEF4" w14:textId="77777777" w:rsidTr="00261F93">
        <w:trPr>
          <w:trHeight w:val="361"/>
        </w:trPr>
        <w:tc>
          <w:tcPr>
            <w:tcW w:w="9633" w:type="dxa"/>
            <w:gridSpan w:val="4"/>
          </w:tcPr>
          <w:p w14:paraId="1A6EC66B" w14:textId="77777777" w:rsidR="00D92663" w:rsidRPr="0003573B" w:rsidRDefault="00D92663" w:rsidP="00487217">
            <w:pPr>
              <w:pStyle w:val="ListParagraph"/>
              <w:keepNext/>
              <w:numPr>
                <w:ilvl w:val="0"/>
                <w:numId w:val="16"/>
              </w:numPr>
              <w:tabs>
                <w:tab w:val="left" w:pos="1080"/>
              </w:tabs>
              <w:ind w:left="306" w:hanging="306"/>
              <w:rPr>
                <w:rFonts w:ascii="Arial" w:hAnsi="Arial" w:cs="Arial"/>
                <w:b/>
                <w:bCs/>
                <w:sz w:val="20"/>
                <w:szCs w:val="20"/>
                <w:lang w:val="en-GB"/>
              </w:rPr>
            </w:pPr>
            <w:r w:rsidRPr="0003573B">
              <w:rPr>
                <w:rFonts w:ascii="Arial" w:hAnsi="Arial" w:cs="Arial"/>
                <w:b/>
                <w:bCs/>
                <w:sz w:val="20"/>
                <w:szCs w:val="20"/>
                <w:lang w:val="en-GB"/>
              </w:rPr>
              <w:t>Engineering Instruments</w:t>
            </w:r>
          </w:p>
        </w:tc>
      </w:tr>
      <w:tr w:rsidR="00D92663" w:rsidRPr="004F623F" w14:paraId="6850E4AB" w14:textId="77777777" w:rsidTr="00261F93">
        <w:trPr>
          <w:trHeight w:val="229"/>
        </w:trPr>
        <w:tc>
          <w:tcPr>
            <w:tcW w:w="3113" w:type="dxa"/>
          </w:tcPr>
          <w:p w14:paraId="7EB06670" w14:textId="77777777" w:rsidR="00D92663" w:rsidRPr="0003573B" w:rsidRDefault="00D92663" w:rsidP="00261F93">
            <w:pPr>
              <w:keepNext/>
              <w:tabs>
                <w:tab w:val="left" w:pos="1080"/>
              </w:tabs>
              <w:spacing w:before="60" w:after="60"/>
              <w:jc w:val="center"/>
              <w:rPr>
                <w:rFonts w:ascii="Arial" w:hAnsi="Arial" w:cs="Arial"/>
                <w:bCs/>
                <w:sz w:val="20"/>
                <w:szCs w:val="20"/>
                <w:lang w:val="en-GB"/>
              </w:rPr>
            </w:pPr>
            <w:r w:rsidRPr="0003573B">
              <w:rPr>
                <w:rFonts w:ascii="Arial" w:hAnsi="Arial" w:cs="Arial"/>
                <w:b/>
                <w:sz w:val="20"/>
                <w:szCs w:val="20"/>
                <w:lang w:val="en-GB"/>
              </w:rPr>
              <w:t>Description</w:t>
            </w:r>
          </w:p>
        </w:tc>
        <w:tc>
          <w:tcPr>
            <w:tcW w:w="1843" w:type="dxa"/>
          </w:tcPr>
          <w:p w14:paraId="5056C1AF" w14:textId="77777777" w:rsidR="00D92663" w:rsidRPr="0003573B" w:rsidRDefault="00D92663" w:rsidP="00261F93">
            <w:pPr>
              <w:keepNext/>
              <w:tabs>
                <w:tab w:val="left" w:pos="1080"/>
              </w:tabs>
              <w:spacing w:before="60" w:after="60"/>
              <w:jc w:val="center"/>
              <w:rPr>
                <w:rFonts w:ascii="Arial" w:hAnsi="Arial" w:cs="Arial"/>
                <w:bCs/>
                <w:sz w:val="20"/>
                <w:szCs w:val="20"/>
                <w:lang w:val="en-GB"/>
              </w:rPr>
            </w:pPr>
            <w:r w:rsidRPr="0003573B">
              <w:rPr>
                <w:rFonts w:ascii="Arial" w:hAnsi="Arial" w:cs="Arial"/>
                <w:b/>
                <w:sz w:val="20"/>
                <w:szCs w:val="20"/>
                <w:lang w:val="en-GB"/>
              </w:rPr>
              <w:t>Quantity</w:t>
            </w:r>
          </w:p>
        </w:tc>
        <w:tc>
          <w:tcPr>
            <w:tcW w:w="2976" w:type="dxa"/>
          </w:tcPr>
          <w:p w14:paraId="2B513F1A" w14:textId="77777777" w:rsidR="00D92663" w:rsidRPr="0003573B" w:rsidRDefault="00D92663" w:rsidP="00261F93">
            <w:pPr>
              <w:keepNext/>
              <w:tabs>
                <w:tab w:val="left" w:pos="1080"/>
              </w:tabs>
              <w:spacing w:before="60" w:after="60"/>
              <w:jc w:val="center"/>
              <w:rPr>
                <w:rFonts w:ascii="Arial" w:hAnsi="Arial" w:cs="Arial"/>
                <w:bCs/>
                <w:sz w:val="20"/>
                <w:szCs w:val="20"/>
                <w:lang w:val="en-GB"/>
              </w:rPr>
            </w:pPr>
            <w:r w:rsidRPr="0003573B">
              <w:rPr>
                <w:rFonts w:ascii="Arial" w:hAnsi="Arial" w:cs="Arial"/>
                <w:b/>
                <w:sz w:val="20"/>
                <w:szCs w:val="20"/>
                <w:lang w:val="en-GB"/>
              </w:rPr>
              <w:t>Brand, Model, Specifications</w:t>
            </w:r>
          </w:p>
        </w:tc>
        <w:tc>
          <w:tcPr>
            <w:tcW w:w="1701" w:type="dxa"/>
          </w:tcPr>
          <w:p w14:paraId="66EE8AD4" w14:textId="77777777" w:rsidR="00D92663" w:rsidRPr="0003573B" w:rsidRDefault="00D92663" w:rsidP="00261F93">
            <w:pPr>
              <w:keepNext/>
              <w:tabs>
                <w:tab w:val="left" w:pos="1080"/>
              </w:tabs>
              <w:spacing w:before="60" w:after="60"/>
              <w:rPr>
                <w:rFonts w:ascii="Arial" w:hAnsi="Arial" w:cs="Arial"/>
                <w:b/>
                <w:sz w:val="20"/>
                <w:szCs w:val="20"/>
                <w:lang w:val="en-GB"/>
              </w:rPr>
            </w:pPr>
            <w:r w:rsidRPr="0003573B">
              <w:rPr>
                <w:rFonts w:ascii="Arial" w:hAnsi="Arial" w:cs="Arial"/>
                <w:b/>
                <w:sz w:val="20"/>
                <w:szCs w:val="20"/>
                <w:lang w:val="en-GB"/>
              </w:rPr>
              <w:t>Owned/Rented</w:t>
            </w:r>
          </w:p>
        </w:tc>
      </w:tr>
      <w:tr w:rsidR="00D92663" w:rsidRPr="004F623F" w14:paraId="1FFF9933" w14:textId="77777777" w:rsidTr="00261F93">
        <w:trPr>
          <w:trHeight w:val="229"/>
        </w:trPr>
        <w:tc>
          <w:tcPr>
            <w:tcW w:w="3113" w:type="dxa"/>
          </w:tcPr>
          <w:p w14:paraId="0261656B"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843" w:type="dxa"/>
          </w:tcPr>
          <w:p w14:paraId="6D7C5F8F"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2976" w:type="dxa"/>
          </w:tcPr>
          <w:p w14:paraId="576AD8CD"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701" w:type="dxa"/>
          </w:tcPr>
          <w:p w14:paraId="390C17F3" w14:textId="77777777" w:rsidR="00D92663" w:rsidRPr="0003573B" w:rsidRDefault="00D92663" w:rsidP="00261F93">
            <w:pPr>
              <w:keepNext/>
              <w:tabs>
                <w:tab w:val="left" w:pos="1080"/>
              </w:tabs>
              <w:spacing w:before="60" w:after="60"/>
              <w:rPr>
                <w:rFonts w:ascii="Arial" w:hAnsi="Arial" w:cs="Arial"/>
                <w:bCs/>
                <w:sz w:val="20"/>
                <w:szCs w:val="20"/>
                <w:lang w:val="en-GB"/>
              </w:rPr>
            </w:pPr>
          </w:p>
        </w:tc>
      </w:tr>
      <w:tr w:rsidR="00D92663" w:rsidRPr="004F623F" w14:paraId="22B4860B" w14:textId="77777777" w:rsidTr="00261F93">
        <w:trPr>
          <w:trHeight w:val="229"/>
        </w:trPr>
        <w:tc>
          <w:tcPr>
            <w:tcW w:w="3113" w:type="dxa"/>
          </w:tcPr>
          <w:p w14:paraId="2BA4FDCA"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843" w:type="dxa"/>
          </w:tcPr>
          <w:p w14:paraId="73A8F410"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2976" w:type="dxa"/>
          </w:tcPr>
          <w:p w14:paraId="33A8072B"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701" w:type="dxa"/>
          </w:tcPr>
          <w:p w14:paraId="5027D21D" w14:textId="77777777" w:rsidR="00D92663" w:rsidRPr="0003573B" w:rsidRDefault="00D92663" w:rsidP="00261F93">
            <w:pPr>
              <w:keepNext/>
              <w:tabs>
                <w:tab w:val="left" w:pos="1080"/>
              </w:tabs>
              <w:spacing w:before="60" w:after="60"/>
              <w:rPr>
                <w:rFonts w:ascii="Arial" w:hAnsi="Arial" w:cs="Arial"/>
                <w:bCs/>
                <w:sz w:val="20"/>
                <w:szCs w:val="20"/>
                <w:lang w:val="en-GB"/>
              </w:rPr>
            </w:pPr>
          </w:p>
        </w:tc>
      </w:tr>
      <w:tr w:rsidR="00D92663" w:rsidRPr="004F623F" w14:paraId="7203C91B" w14:textId="77777777" w:rsidTr="00261F93">
        <w:trPr>
          <w:trHeight w:val="229"/>
        </w:trPr>
        <w:tc>
          <w:tcPr>
            <w:tcW w:w="3113" w:type="dxa"/>
          </w:tcPr>
          <w:p w14:paraId="02870FDE"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843" w:type="dxa"/>
          </w:tcPr>
          <w:p w14:paraId="12787026"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2976" w:type="dxa"/>
          </w:tcPr>
          <w:p w14:paraId="317313A3"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701" w:type="dxa"/>
          </w:tcPr>
          <w:p w14:paraId="26C516AE" w14:textId="77777777" w:rsidR="00D92663" w:rsidRPr="0003573B" w:rsidRDefault="00D92663" w:rsidP="00261F93">
            <w:pPr>
              <w:keepNext/>
              <w:tabs>
                <w:tab w:val="left" w:pos="1080"/>
              </w:tabs>
              <w:spacing w:before="60" w:after="60"/>
              <w:rPr>
                <w:rFonts w:ascii="Arial" w:hAnsi="Arial" w:cs="Arial"/>
                <w:bCs/>
                <w:sz w:val="20"/>
                <w:szCs w:val="20"/>
                <w:lang w:val="en-GB"/>
              </w:rPr>
            </w:pPr>
          </w:p>
        </w:tc>
      </w:tr>
      <w:tr w:rsidR="00D92663" w:rsidRPr="004F623F" w14:paraId="41C807A0" w14:textId="77777777" w:rsidTr="00261F93">
        <w:trPr>
          <w:trHeight w:val="229"/>
        </w:trPr>
        <w:tc>
          <w:tcPr>
            <w:tcW w:w="3113" w:type="dxa"/>
          </w:tcPr>
          <w:p w14:paraId="1646FDFB"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843" w:type="dxa"/>
          </w:tcPr>
          <w:p w14:paraId="3C8A52B0"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2976" w:type="dxa"/>
          </w:tcPr>
          <w:p w14:paraId="2192EEE0"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701" w:type="dxa"/>
          </w:tcPr>
          <w:p w14:paraId="1CE2BF0D" w14:textId="77777777" w:rsidR="00D92663" w:rsidRPr="0003573B" w:rsidRDefault="00D92663" w:rsidP="00261F93">
            <w:pPr>
              <w:keepNext/>
              <w:tabs>
                <w:tab w:val="left" w:pos="1080"/>
              </w:tabs>
              <w:spacing w:before="60" w:after="60"/>
              <w:rPr>
                <w:rFonts w:ascii="Arial" w:hAnsi="Arial" w:cs="Arial"/>
                <w:bCs/>
                <w:sz w:val="20"/>
                <w:szCs w:val="20"/>
                <w:lang w:val="en-GB"/>
              </w:rPr>
            </w:pPr>
          </w:p>
        </w:tc>
      </w:tr>
      <w:tr w:rsidR="00D92663" w:rsidRPr="004F623F" w14:paraId="6D97500D" w14:textId="77777777" w:rsidTr="00261F93">
        <w:trPr>
          <w:trHeight w:val="229"/>
        </w:trPr>
        <w:tc>
          <w:tcPr>
            <w:tcW w:w="3113" w:type="dxa"/>
          </w:tcPr>
          <w:p w14:paraId="31D95DEB"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843" w:type="dxa"/>
          </w:tcPr>
          <w:p w14:paraId="7AF4BD36"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2976" w:type="dxa"/>
          </w:tcPr>
          <w:p w14:paraId="1A0BAD57"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701" w:type="dxa"/>
          </w:tcPr>
          <w:p w14:paraId="4D05ABA9" w14:textId="77777777" w:rsidR="00D92663" w:rsidRPr="0003573B" w:rsidRDefault="00D92663" w:rsidP="00261F93">
            <w:pPr>
              <w:keepNext/>
              <w:tabs>
                <w:tab w:val="left" w:pos="1080"/>
              </w:tabs>
              <w:spacing w:before="60" w:after="60"/>
              <w:rPr>
                <w:rFonts w:ascii="Arial" w:hAnsi="Arial" w:cs="Arial"/>
                <w:bCs/>
                <w:sz w:val="20"/>
                <w:szCs w:val="20"/>
                <w:lang w:val="en-GB"/>
              </w:rPr>
            </w:pPr>
          </w:p>
        </w:tc>
      </w:tr>
      <w:tr w:rsidR="00D92663" w:rsidRPr="004F623F" w14:paraId="19B2CC7C" w14:textId="77777777" w:rsidTr="00261F93">
        <w:trPr>
          <w:trHeight w:val="428"/>
        </w:trPr>
        <w:tc>
          <w:tcPr>
            <w:tcW w:w="9633" w:type="dxa"/>
            <w:gridSpan w:val="4"/>
          </w:tcPr>
          <w:p w14:paraId="60E704DF" w14:textId="77777777" w:rsidR="00D92663" w:rsidRPr="0003573B" w:rsidRDefault="00D92663" w:rsidP="00487217">
            <w:pPr>
              <w:pStyle w:val="ListParagraph"/>
              <w:keepNext/>
              <w:numPr>
                <w:ilvl w:val="0"/>
                <w:numId w:val="16"/>
              </w:numPr>
              <w:tabs>
                <w:tab w:val="left" w:pos="1080"/>
              </w:tabs>
              <w:ind w:left="306" w:hanging="306"/>
              <w:rPr>
                <w:rFonts w:ascii="Arial" w:hAnsi="Arial" w:cs="Arial"/>
                <w:b/>
                <w:bCs/>
                <w:sz w:val="20"/>
                <w:szCs w:val="20"/>
                <w:lang w:val="en-GB"/>
              </w:rPr>
            </w:pPr>
            <w:r w:rsidRPr="0003573B">
              <w:rPr>
                <w:rFonts w:ascii="Arial" w:hAnsi="Arial" w:cs="Arial"/>
                <w:b/>
                <w:bCs/>
                <w:sz w:val="20"/>
                <w:szCs w:val="20"/>
                <w:lang w:val="en-GB"/>
              </w:rPr>
              <w:t>Design Software</w:t>
            </w:r>
          </w:p>
        </w:tc>
      </w:tr>
      <w:tr w:rsidR="00D92663" w:rsidRPr="004F623F" w14:paraId="447C394C" w14:textId="77777777" w:rsidTr="00261F93">
        <w:trPr>
          <w:trHeight w:val="229"/>
        </w:trPr>
        <w:tc>
          <w:tcPr>
            <w:tcW w:w="3113" w:type="dxa"/>
          </w:tcPr>
          <w:p w14:paraId="7B5B72FB" w14:textId="77777777" w:rsidR="00D92663" w:rsidRPr="0003573B" w:rsidRDefault="00D92663" w:rsidP="00261F93">
            <w:pPr>
              <w:keepNext/>
              <w:tabs>
                <w:tab w:val="left" w:pos="1080"/>
              </w:tabs>
              <w:spacing w:before="60" w:after="60"/>
              <w:jc w:val="center"/>
              <w:rPr>
                <w:rFonts w:ascii="Arial" w:hAnsi="Arial" w:cs="Arial"/>
                <w:b/>
                <w:sz w:val="20"/>
                <w:szCs w:val="20"/>
                <w:lang w:val="en-GB"/>
              </w:rPr>
            </w:pPr>
            <w:r w:rsidRPr="0003573B">
              <w:rPr>
                <w:rFonts w:ascii="Arial" w:hAnsi="Arial" w:cs="Arial"/>
                <w:b/>
                <w:sz w:val="20"/>
                <w:szCs w:val="20"/>
                <w:lang w:val="en-GB"/>
              </w:rPr>
              <w:t>Name</w:t>
            </w:r>
          </w:p>
        </w:tc>
        <w:tc>
          <w:tcPr>
            <w:tcW w:w="1843" w:type="dxa"/>
          </w:tcPr>
          <w:p w14:paraId="7E570163" w14:textId="77777777" w:rsidR="00D92663" w:rsidRPr="0003573B" w:rsidRDefault="00D92663" w:rsidP="00261F93">
            <w:pPr>
              <w:keepNext/>
              <w:tabs>
                <w:tab w:val="left" w:pos="1080"/>
              </w:tabs>
              <w:spacing w:before="60" w:after="60"/>
              <w:jc w:val="center"/>
              <w:rPr>
                <w:rFonts w:ascii="Arial" w:hAnsi="Arial" w:cs="Arial"/>
                <w:b/>
                <w:sz w:val="20"/>
                <w:szCs w:val="20"/>
                <w:lang w:val="en-GB"/>
              </w:rPr>
            </w:pPr>
            <w:r w:rsidRPr="0003573B">
              <w:rPr>
                <w:rFonts w:ascii="Arial" w:hAnsi="Arial" w:cs="Arial"/>
                <w:b/>
                <w:sz w:val="20"/>
                <w:szCs w:val="20"/>
                <w:lang w:val="en-GB"/>
              </w:rPr>
              <w:t>Version</w:t>
            </w:r>
          </w:p>
        </w:tc>
        <w:tc>
          <w:tcPr>
            <w:tcW w:w="4677" w:type="dxa"/>
            <w:gridSpan w:val="2"/>
          </w:tcPr>
          <w:p w14:paraId="6ADD3D0E" w14:textId="77777777" w:rsidR="00D92663" w:rsidRPr="0003573B" w:rsidRDefault="00D92663" w:rsidP="00261F93">
            <w:pPr>
              <w:keepNext/>
              <w:tabs>
                <w:tab w:val="left" w:pos="1080"/>
              </w:tabs>
              <w:spacing w:before="60" w:after="60"/>
              <w:jc w:val="center"/>
              <w:rPr>
                <w:rFonts w:ascii="Arial" w:hAnsi="Arial" w:cs="Arial"/>
                <w:b/>
                <w:sz w:val="20"/>
                <w:szCs w:val="20"/>
                <w:lang w:val="en-GB"/>
              </w:rPr>
            </w:pPr>
            <w:r w:rsidRPr="0003573B">
              <w:rPr>
                <w:rFonts w:ascii="Arial" w:hAnsi="Arial" w:cs="Arial"/>
                <w:b/>
                <w:sz w:val="20"/>
                <w:szCs w:val="20"/>
                <w:lang w:val="en-GB"/>
              </w:rPr>
              <w:t>Utilization</w:t>
            </w:r>
          </w:p>
        </w:tc>
      </w:tr>
      <w:tr w:rsidR="00D92663" w:rsidRPr="004F623F" w14:paraId="4E9F4EC7" w14:textId="77777777" w:rsidTr="00261F93">
        <w:trPr>
          <w:trHeight w:val="229"/>
        </w:trPr>
        <w:tc>
          <w:tcPr>
            <w:tcW w:w="3113" w:type="dxa"/>
          </w:tcPr>
          <w:p w14:paraId="6CAEF225"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843" w:type="dxa"/>
          </w:tcPr>
          <w:p w14:paraId="0E8C77F8"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4677" w:type="dxa"/>
            <w:gridSpan w:val="2"/>
          </w:tcPr>
          <w:p w14:paraId="3DE328C1" w14:textId="77777777" w:rsidR="00D92663" w:rsidRPr="0003573B" w:rsidRDefault="00D92663" w:rsidP="00261F93">
            <w:pPr>
              <w:keepNext/>
              <w:tabs>
                <w:tab w:val="left" w:pos="1080"/>
              </w:tabs>
              <w:spacing w:before="60" w:after="60"/>
              <w:rPr>
                <w:rFonts w:ascii="Arial" w:hAnsi="Arial" w:cs="Arial"/>
                <w:bCs/>
                <w:sz w:val="20"/>
                <w:szCs w:val="20"/>
                <w:lang w:val="en-GB"/>
              </w:rPr>
            </w:pPr>
          </w:p>
        </w:tc>
      </w:tr>
      <w:tr w:rsidR="00D92663" w:rsidRPr="004F623F" w14:paraId="4A295FF6" w14:textId="77777777" w:rsidTr="00261F93">
        <w:trPr>
          <w:trHeight w:val="229"/>
        </w:trPr>
        <w:tc>
          <w:tcPr>
            <w:tcW w:w="3113" w:type="dxa"/>
          </w:tcPr>
          <w:p w14:paraId="509DF9E4"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843" w:type="dxa"/>
          </w:tcPr>
          <w:p w14:paraId="57887240"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4677" w:type="dxa"/>
            <w:gridSpan w:val="2"/>
          </w:tcPr>
          <w:p w14:paraId="2893D399" w14:textId="77777777" w:rsidR="00D92663" w:rsidRPr="0003573B" w:rsidRDefault="00D92663" w:rsidP="00261F93">
            <w:pPr>
              <w:keepNext/>
              <w:tabs>
                <w:tab w:val="left" w:pos="1080"/>
              </w:tabs>
              <w:spacing w:before="60" w:after="60"/>
              <w:rPr>
                <w:rFonts w:ascii="Arial" w:hAnsi="Arial" w:cs="Arial"/>
                <w:bCs/>
                <w:sz w:val="20"/>
                <w:szCs w:val="20"/>
                <w:lang w:val="en-GB"/>
              </w:rPr>
            </w:pPr>
          </w:p>
        </w:tc>
      </w:tr>
      <w:tr w:rsidR="00D92663" w:rsidRPr="004F623F" w14:paraId="7BD28AA7" w14:textId="77777777" w:rsidTr="00261F93">
        <w:trPr>
          <w:trHeight w:val="229"/>
        </w:trPr>
        <w:tc>
          <w:tcPr>
            <w:tcW w:w="3113" w:type="dxa"/>
          </w:tcPr>
          <w:p w14:paraId="30532FDE"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843" w:type="dxa"/>
          </w:tcPr>
          <w:p w14:paraId="026026C7"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4677" w:type="dxa"/>
            <w:gridSpan w:val="2"/>
          </w:tcPr>
          <w:p w14:paraId="3DBC4C93" w14:textId="77777777" w:rsidR="00D92663" w:rsidRPr="0003573B" w:rsidRDefault="00D92663" w:rsidP="00261F93">
            <w:pPr>
              <w:keepNext/>
              <w:tabs>
                <w:tab w:val="left" w:pos="1080"/>
              </w:tabs>
              <w:spacing w:before="60" w:after="60"/>
              <w:rPr>
                <w:rFonts w:ascii="Arial" w:hAnsi="Arial" w:cs="Arial"/>
                <w:bCs/>
                <w:sz w:val="20"/>
                <w:szCs w:val="20"/>
                <w:lang w:val="en-GB"/>
              </w:rPr>
            </w:pPr>
          </w:p>
        </w:tc>
      </w:tr>
      <w:tr w:rsidR="00D92663" w:rsidRPr="004F623F" w14:paraId="154B459E" w14:textId="77777777" w:rsidTr="00261F93">
        <w:trPr>
          <w:trHeight w:val="229"/>
        </w:trPr>
        <w:tc>
          <w:tcPr>
            <w:tcW w:w="3113" w:type="dxa"/>
          </w:tcPr>
          <w:p w14:paraId="571E250C"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843" w:type="dxa"/>
          </w:tcPr>
          <w:p w14:paraId="3A802B48"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4677" w:type="dxa"/>
            <w:gridSpan w:val="2"/>
          </w:tcPr>
          <w:p w14:paraId="62092E8A" w14:textId="77777777" w:rsidR="00D92663" w:rsidRPr="0003573B" w:rsidRDefault="00D92663" w:rsidP="00261F93">
            <w:pPr>
              <w:keepNext/>
              <w:tabs>
                <w:tab w:val="left" w:pos="1080"/>
              </w:tabs>
              <w:spacing w:before="60" w:after="60"/>
              <w:rPr>
                <w:rFonts w:ascii="Arial" w:hAnsi="Arial" w:cs="Arial"/>
                <w:bCs/>
                <w:sz w:val="20"/>
                <w:szCs w:val="20"/>
                <w:lang w:val="en-GB"/>
              </w:rPr>
            </w:pPr>
          </w:p>
        </w:tc>
      </w:tr>
      <w:tr w:rsidR="00D92663" w:rsidRPr="004F623F" w14:paraId="0066E5A0" w14:textId="77777777" w:rsidTr="00261F93">
        <w:trPr>
          <w:trHeight w:val="229"/>
        </w:trPr>
        <w:tc>
          <w:tcPr>
            <w:tcW w:w="3113" w:type="dxa"/>
          </w:tcPr>
          <w:p w14:paraId="03BA7DF1"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1843" w:type="dxa"/>
          </w:tcPr>
          <w:p w14:paraId="247E3B3A" w14:textId="77777777" w:rsidR="00D92663" w:rsidRPr="0003573B" w:rsidRDefault="00D92663" w:rsidP="00261F93">
            <w:pPr>
              <w:keepNext/>
              <w:tabs>
                <w:tab w:val="left" w:pos="1080"/>
              </w:tabs>
              <w:spacing w:before="60" w:after="60"/>
              <w:rPr>
                <w:rFonts w:ascii="Arial" w:hAnsi="Arial" w:cs="Arial"/>
                <w:bCs/>
                <w:sz w:val="20"/>
                <w:szCs w:val="20"/>
                <w:lang w:val="en-GB"/>
              </w:rPr>
            </w:pPr>
          </w:p>
        </w:tc>
        <w:tc>
          <w:tcPr>
            <w:tcW w:w="4677" w:type="dxa"/>
            <w:gridSpan w:val="2"/>
          </w:tcPr>
          <w:p w14:paraId="19B2EE26" w14:textId="77777777" w:rsidR="00D92663" w:rsidRPr="0003573B" w:rsidRDefault="00D92663" w:rsidP="00261F93">
            <w:pPr>
              <w:keepNext/>
              <w:tabs>
                <w:tab w:val="left" w:pos="1080"/>
              </w:tabs>
              <w:spacing w:before="60" w:after="60"/>
              <w:rPr>
                <w:rFonts w:ascii="Arial" w:hAnsi="Arial" w:cs="Arial"/>
                <w:bCs/>
                <w:sz w:val="20"/>
                <w:szCs w:val="20"/>
                <w:lang w:val="en-GB"/>
              </w:rPr>
            </w:pPr>
          </w:p>
        </w:tc>
      </w:tr>
    </w:tbl>
    <w:p w14:paraId="0683D8FC" w14:textId="77777777" w:rsidR="00D92663" w:rsidRPr="0003573B" w:rsidRDefault="00D92663" w:rsidP="00D92663">
      <w:pPr>
        <w:jc w:val="center"/>
        <w:rPr>
          <w:rFonts w:ascii="Arial" w:hAnsi="Arial" w:cs="Arial"/>
          <w:b/>
          <w:sz w:val="20"/>
          <w:szCs w:val="20"/>
          <w:u w:val="single"/>
        </w:rPr>
      </w:pPr>
    </w:p>
    <w:p w14:paraId="0B27F552" w14:textId="77777777" w:rsidR="00D92663" w:rsidRPr="0003573B" w:rsidRDefault="00D92663" w:rsidP="00D92663">
      <w:pPr>
        <w:rPr>
          <w:rFonts w:ascii="Arial" w:hAnsi="Arial" w:cs="Arial"/>
          <w:b/>
          <w:sz w:val="20"/>
          <w:szCs w:val="20"/>
          <w:u w:val="single"/>
        </w:rPr>
      </w:pPr>
      <w:r w:rsidRPr="0003573B">
        <w:rPr>
          <w:rFonts w:ascii="Arial" w:hAnsi="Arial" w:cs="Arial"/>
          <w:b/>
          <w:sz w:val="20"/>
          <w:szCs w:val="20"/>
          <w:u w:val="single"/>
        </w:rPr>
        <w:br w:type="page"/>
      </w:r>
    </w:p>
    <w:p w14:paraId="16FB0E5D" w14:textId="6475C933" w:rsidR="00D92663" w:rsidRPr="0003573B" w:rsidRDefault="00D92663" w:rsidP="00D92663">
      <w:pPr>
        <w:pStyle w:val="ListParagraph"/>
        <w:ind w:hanging="720"/>
        <w:jc w:val="center"/>
        <w:rPr>
          <w:rFonts w:ascii="Arial" w:hAnsi="Arial" w:cs="Arial"/>
          <w:b/>
          <w:sz w:val="20"/>
          <w:szCs w:val="20"/>
          <w:u w:val="single"/>
        </w:rPr>
      </w:pPr>
      <w:bookmarkStart w:id="27" w:name="_Toc482513747"/>
      <w:proofErr w:type="gramStart"/>
      <w:r w:rsidRPr="0003573B">
        <w:rPr>
          <w:rFonts w:ascii="Arial" w:hAnsi="Arial" w:cs="Arial"/>
          <w:b/>
          <w:sz w:val="20"/>
          <w:szCs w:val="20"/>
          <w:u w:val="single"/>
        </w:rPr>
        <w:lastRenderedPageBreak/>
        <w:t>Form</w:t>
      </w:r>
      <w:proofErr w:type="gramEnd"/>
      <w:r w:rsidRPr="0003573B">
        <w:rPr>
          <w:rFonts w:ascii="Arial" w:hAnsi="Arial" w:cs="Arial"/>
          <w:b/>
          <w:sz w:val="20"/>
          <w:szCs w:val="20"/>
          <w:u w:val="single"/>
        </w:rPr>
        <w:t xml:space="preserve"> 1</w:t>
      </w:r>
      <w:r w:rsidR="003D1CF2">
        <w:rPr>
          <w:rFonts w:ascii="Arial" w:hAnsi="Arial" w:cs="Arial"/>
          <w:b/>
          <w:sz w:val="20"/>
          <w:szCs w:val="20"/>
          <w:u w:val="single"/>
        </w:rPr>
        <w:t>2</w:t>
      </w:r>
      <w:r w:rsidRPr="0003573B">
        <w:rPr>
          <w:rFonts w:ascii="Arial" w:hAnsi="Arial" w:cs="Arial"/>
          <w:b/>
          <w:sz w:val="20"/>
          <w:szCs w:val="20"/>
          <w:u w:val="single"/>
        </w:rPr>
        <w:t>: Potential Bidder’s Financial Information</w:t>
      </w:r>
      <w:bookmarkEnd w:id="27"/>
      <w:r w:rsidRPr="0003573B">
        <w:rPr>
          <w:rFonts w:ascii="Arial" w:hAnsi="Arial" w:cs="Arial"/>
          <w:b/>
          <w:sz w:val="20"/>
          <w:szCs w:val="20"/>
          <w:u w:val="single"/>
        </w:rPr>
        <w:t>/ Adequacy of Working Capital</w:t>
      </w:r>
    </w:p>
    <w:p w14:paraId="3862C297" w14:textId="77777777" w:rsidR="00D92663" w:rsidRPr="0003573B" w:rsidRDefault="00D92663" w:rsidP="00D92663">
      <w:pPr>
        <w:pStyle w:val="ListParagraph"/>
        <w:jc w:val="both"/>
        <w:rPr>
          <w:rFonts w:ascii="Arial" w:hAnsi="Arial" w:cs="Arial"/>
          <w:b/>
          <w:sz w:val="20"/>
          <w:szCs w:val="20"/>
          <w:u w:val="single"/>
        </w:rPr>
      </w:pPr>
    </w:p>
    <w:p w14:paraId="3FCFF0E9" w14:textId="77777777" w:rsidR="00D92663" w:rsidRPr="0003573B" w:rsidRDefault="00D92663" w:rsidP="00D92663">
      <w:pPr>
        <w:ind w:right="118"/>
        <w:contextualSpacing/>
        <w:jc w:val="both"/>
        <w:rPr>
          <w:rFonts w:ascii="Arial" w:hAnsi="Arial" w:cs="Arial"/>
          <w:bCs/>
          <w:sz w:val="20"/>
          <w:szCs w:val="20"/>
        </w:rPr>
      </w:pPr>
      <w:r w:rsidRPr="0003573B">
        <w:rPr>
          <w:rFonts w:ascii="Arial" w:hAnsi="Arial" w:cs="Arial"/>
          <w:bCs/>
          <w:sz w:val="20"/>
          <w:szCs w:val="20"/>
        </w:rPr>
        <w:t>IMPORTANT: Please provide attached copies of Audited Financial Reports for the last three (3) years.</w:t>
      </w:r>
    </w:p>
    <w:p w14:paraId="2759F8E8" w14:textId="77777777" w:rsidR="00D92663" w:rsidRPr="0003573B" w:rsidRDefault="00D92663" w:rsidP="00D92663">
      <w:pPr>
        <w:pStyle w:val="ListParagraph"/>
        <w:jc w:val="both"/>
        <w:rPr>
          <w:rFonts w:ascii="Arial" w:hAnsi="Arial" w:cs="Arial"/>
          <w:b/>
          <w:sz w:val="20"/>
          <w:szCs w:val="20"/>
          <w:u w:val="single"/>
        </w:rPr>
      </w:pPr>
    </w:p>
    <w:tbl>
      <w:tblPr>
        <w:tblW w:w="9645" w:type="dxa"/>
        <w:jc w:val="center"/>
        <w:tblLayout w:type="fixed"/>
        <w:tblCellMar>
          <w:left w:w="30" w:type="dxa"/>
          <w:right w:w="30" w:type="dxa"/>
        </w:tblCellMar>
        <w:tblLook w:val="0000" w:firstRow="0" w:lastRow="0" w:firstColumn="0" w:lastColumn="0" w:noHBand="0" w:noVBand="0"/>
      </w:tblPr>
      <w:tblGrid>
        <w:gridCol w:w="663"/>
        <w:gridCol w:w="2593"/>
        <w:gridCol w:w="1541"/>
        <w:gridCol w:w="4848"/>
      </w:tblGrid>
      <w:tr w:rsidR="00D92663" w:rsidRPr="004F623F" w14:paraId="63B375C8" w14:textId="77777777" w:rsidTr="00261F93">
        <w:trPr>
          <w:cantSplit/>
          <w:trHeight w:val="541"/>
          <w:jc w:val="center"/>
        </w:trPr>
        <w:tc>
          <w:tcPr>
            <w:tcW w:w="9645" w:type="dxa"/>
            <w:gridSpan w:val="4"/>
            <w:tcBorders>
              <w:top w:val="single" w:sz="4" w:space="0" w:color="auto"/>
              <w:left w:val="single" w:sz="4" w:space="0" w:color="auto"/>
              <w:bottom w:val="single" w:sz="4" w:space="0" w:color="auto"/>
              <w:right w:val="single" w:sz="4" w:space="0" w:color="auto"/>
            </w:tcBorders>
            <w:vAlign w:val="center"/>
          </w:tcPr>
          <w:p w14:paraId="41AEA317"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Adequacy of Working Capital</w:t>
            </w:r>
          </w:p>
        </w:tc>
      </w:tr>
      <w:tr w:rsidR="00D92663" w:rsidRPr="004F623F" w14:paraId="4C7AB135" w14:textId="77777777" w:rsidTr="00261F93">
        <w:trPr>
          <w:cantSplit/>
          <w:trHeight w:val="373"/>
          <w:jc w:val="center"/>
        </w:trPr>
        <w:tc>
          <w:tcPr>
            <w:tcW w:w="3256" w:type="dxa"/>
            <w:gridSpan w:val="2"/>
            <w:tcBorders>
              <w:top w:val="single" w:sz="4" w:space="0" w:color="auto"/>
              <w:left w:val="single" w:sz="4" w:space="0" w:color="auto"/>
              <w:bottom w:val="single" w:sz="4" w:space="0" w:color="auto"/>
              <w:right w:val="single" w:sz="4" w:space="0" w:color="auto"/>
            </w:tcBorders>
            <w:vAlign w:val="center"/>
          </w:tcPr>
          <w:p w14:paraId="76BA5DFB"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Source of credit line</w:t>
            </w:r>
          </w:p>
        </w:tc>
        <w:tc>
          <w:tcPr>
            <w:tcW w:w="1541" w:type="dxa"/>
            <w:tcBorders>
              <w:top w:val="single" w:sz="4" w:space="0" w:color="auto"/>
              <w:left w:val="single" w:sz="4" w:space="0" w:color="auto"/>
              <w:bottom w:val="single" w:sz="4" w:space="0" w:color="auto"/>
              <w:right w:val="single" w:sz="4" w:space="0" w:color="auto"/>
            </w:tcBorders>
            <w:vAlign w:val="center"/>
          </w:tcPr>
          <w:p w14:paraId="66B46EB3"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Amount</w:t>
            </w:r>
          </w:p>
        </w:tc>
        <w:tc>
          <w:tcPr>
            <w:tcW w:w="4848" w:type="dxa"/>
            <w:tcBorders>
              <w:top w:val="single" w:sz="4" w:space="0" w:color="auto"/>
              <w:left w:val="single" w:sz="4" w:space="0" w:color="auto"/>
              <w:bottom w:val="single" w:sz="4" w:space="0" w:color="auto"/>
              <w:right w:val="single" w:sz="4" w:space="0" w:color="auto"/>
            </w:tcBorders>
            <w:vAlign w:val="center"/>
          </w:tcPr>
          <w:p w14:paraId="3307C76F"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Remarks</w:t>
            </w:r>
          </w:p>
        </w:tc>
      </w:tr>
      <w:tr w:rsidR="00D92663" w:rsidRPr="004F623F" w14:paraId="00CA9B4E" w14:textId="77777777" w:rsidTr="00261F93">
        <w:trPr>
          <w:cantSplit/>
          <w:jc w:val="center"/>
        </w:trPr>
        <w:tc>
          <w:tcPr>
            <w:tcW w:w="663" w:type="dxa"/>
            <w:tcBorders>
              <w:top w:val="single" w:sz="4" w:space="0" w:color="auto"/>
              <w:left w:val="single" w:sz="6" w:space="0" w:color="auto"/>
              <w:bottom w:val="single" w:sz="6" w:space="0" w:color="auto"/>
            </w:tcBorders>
          </w:tcPr>
          <w:p w14:paraId="19ED2DD3" w14:textId="77777777" w:rsidR="00D92663" w:rsidRPr="0003573B" w:rsidRDefault="00D92663" w:rsidP="00261F93">
            <w:pPr>
              <w:jc w:val="right"/>
              <w:rPr>
                <w:rFonts w:ascii="Arial" w:hAnsi="Arial" w:cs="Arial"/>
                <w:snapToGrid w:val="0"/>
                <w:sz w:val="20"/>
                <w:szCs w:val="20"/>
              </w:rPr>
            </w:pPr>
          </w:p>
        </w:tc>
        <w:tc>
          <w:tcPr>
            <w:tcW w:w="2593" w:type="dxa"/>
            <w:tcBorders>
              <w:top w:val="single" w:sz="4" w:space="0" w:color="auto"/>
              <w:left w:val="nil"/>
              <w:bottom w:val="single" w:sz="6" w:space="0" w:color="auto"/>
              <w:right w:val="single" w:sz="6" w:space="0" w:color="auto"/>
            </w:tcBorders>
          </w:tcPr>
          <w:p w14:paraId="3B03BCE3" w14:textId="77777777" w:rsidR="00D92663" w:rsidRPr="0003573B" w:rsidRDefault="00D92663" w:rsidP="00261F93">
            <w:pPr>
              <w:jc w:val="right"/>
              <w:rPr>
                <w:rFonts w:ascii="Arial" w:hAnsi="Arial" w:cs="Arial"/>
                <w:snapToGrid w:val="0"/>
                <w:sz w:val="20"/>
                <w:szCs w:val="20"/>
              </w:rPr>
            </w:pPr>
          </w:p>
        </w:tc>
        <w:tc>
          <w:tcPr>
            <w:tcW w:w="1541" w:type="dxa"/>
            <w:tcBorders>
              <w:top w:val="single" w:sz="4" w:space="0" w:color="auto"/>
              <w:left w:val="single" w:sz="6" w:space="0" w:color="auto"/>
              <w:bottom w:val="single" w:sz="6" w:space="0" w:color="auto"/>
              <w:right w:val="single" w:sz="6" w:space="0" w:color="auto"/>
            </w:tcBorders>
          </w:tcPr>
          <w:p w14:paraId="19722403" w14:textId="77777777" w:rsidR="00D92663" w:rsidRPr="0003573B" w:rsidRDefault="00D92663" w:rsidP="00261F93">
            <w:pPr>
              <w:jc w:val="right"/>
              <w:rPr>
                <w:rFonts w:ascii="Arial" w:hAnsi="Arial" w:cs="Arial"/>
                <w:snapToGrid w:val="0"/>
                <w:sz w:val="20"/>
                <w:szCs w:val="20"/>
              </w:rPr>
            </w:pPr>
          </w:p>
        </w:tc>
        <w:tc>
          <w:tcPr>
            <w:tcW w:w="4848" w:type="dxa"/>
            <w:vMerge w:val="restart"/>
            <w:tcBorders>
              <w:top w:val="single" w:sz="4" w:space="0" w:color="auto"/>
              <w:left w:val="single" w:sz="6" w:space="0" w:color="auto"/>
              <w:right w:val="single" w:sz="6" w:space="0" w:color="auto"/>
            </w:tcBorders>
            <w:vAlign w:val="center"/>
          </w:tcPr>
          <w:p w14:paraId="4ADC4EDF" w14:textId="77777777" w:rsidR="00D92663" w:rsidRPr="0003573B" w:rsidRDefault="00D92663" w:rsidP="00261F93">
            <w:pPr>
              <w:jc w:val="center"/>
              <w:rPr>
                <w:rFonts w:ascii="Arial" w:hAnsi="Arial" w:cs="Arial"/>
                <w:snapToGrid w:val="0"/>
                <w:sz w:val="20"/>
                <w:szCs w:val="20"/>
              </w:rPr>
            </w:pPr>
            <w:r w:rsidRPr="0003573B">
              <w:rPr>
                <w:rFonts w:ascii="Arial" w:hAnsi="Arial" w:cs="Arial"/>
                <w:i/>
                <w:snapToGrid w:val="0"/>
                <w:sz w:val="20"/>
                <w:szCs w:val="20"/>
              </w:rPr>
              <w:t>Provide documentary evidence</w:t>
            </w:r>
          </w:p>
        </w:tc>
      </w:tr>
      <w:tr w:rsidR="00D92663" w:rsidRPr="004F623F" w14:paraId="73D91750" w14:textId="77777777" w:rsidTr="00261F93">
        <w:trPr>
          <w:cantSplit/>
          <w:jc w:val="center"/>
        </w:trPr>
        <w:tc>
          <w:tcPr>
            <w:tcW w:w="663" w:type="dxa"/>
            <w:tcBorders>
              <w:top w:val="single" w:sz="6" w:space="0" w:color="auto"/>
              <w:left w:val="single" w:sz="6" w:space="0" w:color="auto"/>
              <w:bottom w:val="single" w:sz="6" w:space="0" w:color="auto"/>
            </w:tcBorders>
          </w:tcPr>
          <w:p w14:paraId="77B4AE17" w14:textId="77777777" w:rsidR="00D92663" w:rsidRPr="0003573B" w:rsidRDefault="00D92663" w:rsidP="00261F93">
            <w:pPr>
              <w:jc w:val="right"/>
              <w:rPr>
                <w:rFonts w:ascii="Arial" w:hAnsi="Arial" w:cs="Arial"/>
                <w:snapToGrid w:val="0"/>
                <w:sz w:val="20"/>
                <w:szCs w:val="20"/>
              </w:rPr>
            </w:pPr>
          </w:p>
        </w:tc>
        <w:tc>
          <w:tcPr>
            <w:tcW w:w="2593" w:type="dxa"/>
            <w:tcBorders>
              <w:top w:val="single" w:sz="6" w:space="0" w:color="auto"/>
              <w:left w:val="nil"/>
              <w:bottom w:val="single" w:sz="6" w:space="0" w:color="auto"/>
              <w:right w:val="single" w:sz="6" w:space="0" w:color="auto"/>
            </w:tcBorders>
          </w:tcPr>
          <w:p w14:paraId="69878F61" w14:textId="77777777" w:rsidR="00D92663" w:rsidRPr="0003573B" w:rsidRDefault="00D92663" w:rsidP="00261F93">
            <w:pPr>
              <w:jc w:val="right"/>
              <w:rPr>
                <w:rFonts w:ascii="Arial" w:hAnsi="Arial" w:cs="Arial"/>
                <w:snapToGrid w:val="0"/>
                <w:sz w:val="20"/>
                <w:szCs w:val="20"/>
              </w:rPr>
            </w:pPr>
          </w:p>
        </w:tc>
        <w:tc>
          <w:tcPr>
            <w:tcW w:w="1541" w:type="dxa"/>
            <w:tcBorders>
              <w:top w:val="single" w:sz="6" w:space="0" w:color="auto"/>
              <w:left w:val="single" w:sz="6" w:space="0" w:color="auto"/>
              <w:bottom w:val="single" w:sz="6" w:space="0" w:color="auto"/>
              <w:right w:val="single" w:sz="6" w:space="0" w:color="auto"/>
            </w:tcBorders>
          </w:tcPr>
          <w:p w14:paraId="10947EB1" w14:textId="77777777" w:rsidR="00D92663" w:rsidRPr="0003573B" w:rsidRDefault="00D92663" w:rsidP="00261F93">
            <w:pPr>
              <w:jc w:val="center"/>
              <w:rPr>
                <w:rFonts w:ascii="Arial" w:hAnsi="Arial" w:cs="Arial"/>
                <w:snapToGrid w:val="0"/>
                <w:sz w:val="20"/>
                <w:szCs w:val="20"/>
              </w:rPr>
            </w:pPr>
          </w:p>
        </w:tc>
        <w:tc>
          <w:tcPr>
            <w:tcW w:w="4848" w:type="dxa"/>
            <w:vMerge/>
            <w:tcBorders>
              <w:left w:val="single" w:sz="6" w:space="0" w:color="auto"/>
              <w:right w:val="single" w:sz="6" w:space="0" w:color="auto"/>
            </w:tcBorders>
          </w:tcPr>
          <w:p w14:paraId="2BCD08D8" w14:textId="77777777" w:rsidR="00D92663" w:rsidRPr="0003573B" w:rsidRDefault="00D92663" w:rsidP="00261F93">
            <w:pPr>
              <w:rPr>
                <w:rFonts w:ascii="Arial" w:hAnsi="Arial" w:cs="Arial"/>
                <w:snapToGrid w:val="0"/>
                <w:sz w:val="20"/>
                <w:szCs w:val="20"/>
              </w:rPr>
            </w:pPr>
          </w:p>
        </w:tc>
      </w:tr>
      <w:tr w:rsidR="00D92663" w:rsidRPr="004F623F" w14:paraId="2C7425C7" w14:textId="77777777" w:rsidTr="00261F93">
        <w:trPr>
          <w:cantSplit/>
          <w:jc w:val="center"/>
        </w:trPr>
        <w:tc>
          <w:tcPr>
            <w:tcW w:w="663" w:type="dxa"/>
            <w:tcBorders>
              <w:top w:val="single" w:sz="6" w:space="0" w:color="auto"/>
              <w:left w:val="single" w:sz="6" w:space="0" w:color="auto"/>
              <w:bottom w:val="single" w:sz="6" w:space="0" w:color="auto"/>
            </w:tcBorders>
          </w:tcPr>
          <w:p w14:paraId="6A6057E3" w14:textId="77777777" w:rsidR="00D92663" w:rsidRPr="0003573B" w:rsidRDefault="00D92663" w:rsidP="00261F93">
            <w:pPr>
              <w:jc w:val="right"/>
              <w:rPr>
                <w:rFonts w:ascii="Arial" w:hAnsi="Arial" w:cs="Arial"/>
                <w:snapToGrid w:val="0"/>
                <w:sz w:val="20"/>
                <w:szCs w:val="20"/>
              </w:rPr>
            </w:pPr>
          </w:p>
        </w:tc>
        <w:tc>
          <w:tcPr>
            <w:tcW w:w="2593" w:type="dxa"/>
            <w:tcBorders>
              <w:top w:val="single" w:sz="6" w:space="0" w:color="auto"/>
              <w:left w:val="nil"/>
              <w:bottom w:val="single" w:sz="6" w:space="0" w:color="auto"/>
              <w:right w:val="single" w:sz="6" w:space="0" w:color="auto"/>
            </w:tcBorders>
          </w:tcPr>
          <w:p w14:paraId="0D189B2D" w14:textId="77777777" w:rsidR="00D92663" w:rsidRPr="0003573B" w:rsidRDefault="00D92663" w:rsidP="00261F93">
            <w:pPr>
              <w:jc w:val="right"/>
              <w:rPr>
                <w:rFonts w:ascii="Arial" w:hAnsi="Arial" w:cs="Arial"/>
                <w:snapToGrid w:val="0"/>
                <w:sz w:val="20"/>
                <w:szCs w:val="20"/>
              </w:rPr>
            </w:pPr>
          </w:p>
        </w:tc>
        <w:tc>
          <w:tcPr>
            <w:tcW w:w="1541" w:type="dxa"/>
            <w:tcBorders>
              <w:top w:val="single" w:sz="6" w:space="0" w:color="auto"/>
              <w:left w:val="single" w:sz="6" w:space="0" w:color="auto"/>
              <w:bottom w:val="single" w:sz="6" w:space="0" w:color="auto"/>
              <w:right w:val="single" w:sz="6" w:space="0" w:color="auto"/>
            </w:tcBorders>
          </w:tcPr>
          <w:p w14:paraId="0405BC8E" w14:textId="77777777" w:rsidR="00D92663" w:rsidRPr="0003573B" w:rsidRDefault="00D92663" w:rsidP="00261F93">
            <w:pPr>
              <w:jc w:val="right"/>
              <w:rPr>
                <w:rFonts w:ascii="Arial" w:hAnsi="Arial" w:cs="Arial"/>
                <w:snapToGrid w:val="0"/>
                <w:sz w:val="20"/>
                <w:szCs w:val="20"/>
              </w:rPr>
            </w:pPr>
          </w:p>
        </w:tc>
        <w:tc>
          <w:tcPr>
            <w:tcW w:w="4848" w:type="dxa"/>
            <w:vMerge/>
            <w:tcBorders>
              <w:left w:val="single" w:sz="6" w:space="0" w:color="auto"/>
              <w:right w:val="single" w:sz="6" w:space="0" w:color="auto"/>
            </w:tcBorders>
          </w:tcPr>
          <w:p w14:paraId="6B1F57B2" w14:textId="77777777" w:rsidR="00D92663" w:rsidRPr="0003573B" w:rsidRDefault="00D92663" w:rsidP="00261F93">
            <w:pPr>
              <w:rPr>
                <w:rFonts w:ascii="Arial" w:hAnsi="Arial" w:cs="Arial"/>
                <w:snapToGrid w:val="0"/>
                <w:sz w:val="20"/>
                <w:szCs w:val="20"/>
              </w:rPr>
            </w:pPr>
          </w:p>
        </w:tc>
      </w:tr>
      <w:tr w:rsidR="00D92663" w:rsidRPr="004F623F" w14:paraId="4F796EE1" w14:textId="77777777" w:rsidTr="00261F93">
        <w:trPr>
          <w:cantSplit/>
          <w:jc w:val="center"/>
        </w:trPr>
        <w:tc>
          <w:tcPr>
            <w:tcW w:w="663" w:type="dxa"/>
            <w:tcBorders>
              <w:top w:val="single" w:sz="6" w:space="0" w:color="auto"/>
              <w:left w:val="single" w:sz="6" w:space="0" w:color="auto"/>
              <w:bottom w:val="single" w:sz="6" w:space="0" w:color="auto"/>
            </w:tcBorders>
          </w:tcPr>
          <w:p w14:paraId="7ED9FC29" w14:textId="77777777" w:rsidR="00D92663" w:rsidRPr="0003573B" w:rsidRDefault="00D92663" w:rsidP="00261F93">
            <w:pPr>
              <w:jc w:val="right"/>
              <w:rPr>
                <w:rFonts w:ascii="Arial" w:hAnsi="Arial" w:cs="Arial"/>
                <w:snapToGrid w:val="0"/>
                <w:sz w:val="20"/>
                <w:szCs w:val="20"/>
              </w:rPr>
            </w:pPr>
          </w:p>
        </w:tc>
        <w:tc>
          <w:tcPr>
            <w:tcW w:w="2593" w:type="dxa"/>
            <w:tcBorders>
              <w:top w:val="single" w:sz="6" w:space="0" w:color="auto"/>
              <w:left w:val="nil"/>
              <w:bottom w:val="single" w:sz="6" w:space="0" w:color="auto"/>
              <w:right w:val="single" w:sz="6" w:space="0" w:color="auto"/>
            </w:tcBorders>
          </w:tcPr>
          <w:p w14:paraId="0BABABEE" w14:textId="77777777" w:rsidR="00D92663" w:rsidRPr="0003573B" w:rsidRDefault="00D92663" w:rsidP="00261F93">
            <w:pPr>
              <w:jc w:val="right"/>
              <w:rPr>
                <w:rFonts w:ascii="Arial" w:hAnsi="Arial" w:cs="Arial"/>
                <w:snapToGrid w:val="0"/>
                <w:sz w:val="20"/>
                <w:szCs w:val="20"/>
              </w:rPr>
            </w:pPr>
          </w:p>
        </w:tc>
        <w:tc>
          <w:tcPr>
            <w:tcW w:w="1541" w:type="dxa"/>
            <w:tcBorders>
              <w:top w:val="single" w:sz="6" w:space="0" w:color="auto"/>
              <w:left w:val="single" w:sz="6" w:space="0" w:color="auto"/>
              <w:bottom w:val="single" w:sz="6" w:space="0" w:color="auto"/>
              <w:right w:val="single" w:sz="6" w:space="0" w:color="auto"/>
            </w:tcBorders>
          </w:tcPr>
          <w:p w14:paraId="53EF86D4" w14:textId="77777777" w:rsidR="00D92663" w:rsidRPr="0003573B" w:rsidRDefault="00D92663" w:rsidP="00261F93">
            <w:pPr>
              <w:jc w:val="right"/>
              <w:rPr>
                <w:rFonts w:ascii="Arial" w:hAnsi="Arial" w:cs="Arial"/>
                <w:snapToGrid w:val="0"/>
                <w:sz w:val="20"/>
                <w:szCs w:val="20"/>
              </w:rPr>
            </w:pPr>
          </w:p>
        </w:tc>
        <w:tc>
          <w:tcPr>
            <w:tcW w:w="4848" w:type="dxa"/>
            <w:vMerge/>
            <w:tcBorders>
              <w:left w:val="single" w:sz="6" w:space="0" w:color="auto"/>
              <w:right w:val="single" w:sz="6" w:space="0" w:color="auto"/>
            </w:tcBorders>
          </w:tcPr>
          <w:p w14:paraId="271443CA" w14:textId="77777777" w:rsidR="00D92663" w:rsidRPr="0003573B" w:rsidRDefault="00D92663" w:rsidP="00261F93">
            <w:pPr>
              <w:rPr>
                <w:rFonts w:ascii="Arial" w:hAnsi="Arial" w:cs="Arial"/>
                <w:snapToGrid w:val="0"/>
                <w:sz w:val="20"/>
                <w:szCs w:val="20"/>
              </w:rPr>
            </w:pPr>
          </w:p>
        </w:tc>
      </w:tr>
      <w:tr w:rsidR="00D92663" w:rsidRPr="004F623F" w14:paraId="41F1CC17" w14:textId="77777777" w:rsidTr="00261F93">
        <w:trPr>
          <w:cantSplit/>
          <w:jc w:val="center"/>
        </w:trPr>
        <w:tc>
          <w:tcPr>
            <w:tcW w:w="663" w:type="dxa"/>
            <w:tcBorders>
              <w:top w:val="single" w:sz="6" w:space="0" w:color="auto"/>
              <w:left w:val="single" w:sz="6" w:space="0" w:color="auto"/>
              <w:bottom w:val="single" w:sz="6" w:space="0" w:color="auto"/>
            </w:tcBorders>
          </w:tcPr>
          <w:p w14:paraId="009F870F" w14:textId="77777777" w:rsidR="00D92663" w:rsidRPr="0003573B" w:rsidRDefault="00D92663" w:rsidP="00261F93">
            <w:pPr>
              <w:jc w:val="right"/>
              <w:rPr>
                <w:rFonts w:ascii="Arial" w:hAnsi="Arial" w:cs="Arial"/>
                <w:snapToGrid w:val="0"/>
                <w:sz w:val="20"/>
                <w:szCs w:val="20"/>
              </w:rPr>
            </w:pPr>
          </w:p>
        </w:tc>
        <w:tc>
          <w:tcPr>
            <w:tcW w:w="2593" w:type="dxa"/>
            <w:tcBorders>
              <w:top w:val="single" w:sz="6" w:space="0" w:color="auto"/>
              <w:left w:val="nil"/>
              <w:bottom w:val="single" w:sz="6" w:space="0" w:color="auto"/>
              <w:right w:val="single" w:sz="6" w:space="0" w:color="auto"/>
            </w:tcBorders>
          </w:tcPr>
          <w:p w14:paraId="030CEB59" w14:textId="77777777" w:rsidR="00D92663" w:rsidRPr="0003573B" w:rsidRDefault="00D92663" w:rsidP="00261F93">
            <w:pPr>
              <w:jc w:val="right"/>
              <w:rPr>
                <w:rFonts w:ascii="Arial" w:hAnsi="Arial" w:cs="Arial"/>
                <w:snapToGrid w:val="0"/>
                <w:sz w:val="20"/>
                <w:szCs w:val="20"/>
              </w:rPr>
            </w:pPr>
          </w:p>
        </w:tc>
        <w:tc>
          <w:tcPr>
            <w:tcW w:w="1541" w:type="dxa"/>
            <w:tcBorders>
              <w:top w:val="single" w:sz="6" w:space="0" w:color="auto"/>
              <w:left w:val="single" w:sz="6" w:space="0" w:color="auto"/>
              <w:bottom w:val="single" w:sz="6" w:space="0" w:color="auto"/>
              <w:right w:val="single" w:sz="6" w:space="0" w:color="auto"/>
            </w:tcBorders>
          </w:tcPr>
          <w:p w14:paraId="21AD5ED8" w14:textId="77777777" w:rsidR="00D92663" w:rsidRPr="0003573B" w:rsidRDefault="00D92663" w:rsidP="00261F93">
            <w:pPr>
              <w:jc w:val="right"/>
              <w:rPr>
                <w:rFonts w:ascii="Arial" w:hAnsi="Arial" w:cs="Arial"/>
                <w:snapToGrid w:val="0"/>
                <w:sz w:val="20"/>
                <w:szCs w:val="20"/>
              </w:rPr>
            </w:pPr>
          </w:p>
        </w:tc>
        <w:tc>
          <w:tcPr>
            <w:tcW w:w="4848" w:type="dxa"/>
            <w:vMerge/>
            <w:tcBorders>
              <w:left w:val="single" w:sz="6" w:space="0" w:color="auto"/>
              <w:right w:val="single" w:sz="6" w:space="0" w:color="auto"/>
            </w:tcBorders>
          </w:tcPr>
          <w:p w14:paraId="131C5B93" w14:textId="77777777" w:rsidR="00D92663" w:rsidRPr="0003573B" w:rsidRDefault="00D92663" w:rsidP="00261F93">
            <w:pPr>
              <w:rPr>
                <w:rFonts w:ascii="Arial" w:hAnsi="Arial" w:cs="Arial"/>
                <w:snapToGrid w:val="0"/>
                <w:sz w:val="20"/>
                <w:szCs w:val="20"/>
              </w:rPr>
            </w:pPr>
          </w:p>
        </w:tc>
      </w:tr>
      <w:tr w:rsidR="00D92663" w:rsidRPr="004F623F" w14:paraId="451277BA" w14:textId="77777777" w:rsidTr="00261F93">
        <w:trPr>
          <w:cantSplit/>
          <w:jc w:val="center"/>
        </w:trPr>
        <w:tc>
          <w:tcPr>
            <w:tcW w:w="663" w:type="dxa"/>
            <w:tcBorders>
              <w:top w:val="single" w:sz="6" w:space="0" w:color="auto"/>
              <w:left w:val="single" w:sz="6" w:space="0" w:color="auto"/>
              <w:bottom w:val="single" w:sz="6" w:space="0" w:color="auto"/>
            </w:tcBorders>
          </w:tcPr>
          <w:p w14:paraId="742F5A98" w14:textId="77777777" w:rsidR="00D92663" w:rsidRPr="0003573B" w:rsidRDefault="00D92663" w:rsidP="00261F93">
            <w:pPr>
              <w:jc w:val="right"/>
              <w:rPr>
                <w:rFonts w:ascii="Arial" w:hAnsi="Arial" w:cs="Arial"/>
                <w:snapToGrid w:val="0"/>
                <w:sz w:val="20"/>
                <w:szCs w:val="20"/>
              </w:rPr>
            </w:pPr>
          </w:p>
        </w:tc>
        <w:tc>
          <w:tcPr>
            <w:tcW w:w="2593" w:type="dxa"/>
            <w:tcBorders>
              <w:top w:val="single" w:sz="6" w:space="0" w:color="auto"/>
              <w:left w:val="nil"/>
              <w:bottom w:val="single" w:sz="6" w:space="0" w:color="auto"/>
              <w:right w:val="single" w:sz="6" w:space="0" w:color="auto"/>
            </w:tcBorders>
          </w:tcPr>
          <w:p w14:paraId="57B35F45" w14:textId="77777777" w:rsidR="00D92663" w:rsidRPr="0003573B" w:rsidRDefault="00D92663" w:rsidP="00261F93">
            <w:pPr>
              <w:jc w:val="right"/>
              <w:rPr>
                <w:rFonts w:ascii="Arial" w:hAnsi="Arial" w:cs="Arial"/>
                <w:snapToGrid w:val="0"/>
                <w:sz w:val="20"/>
                <w:szCs w:val="20"/>
              </w:rPr>
            </w:pPr>
          </w:p>
        </w:tc>
        <w:tc>
          <w:tcPr>
            <w:tcW w:w="1541" w:type="dxa"/>
            <w:tcBorders>
              <w:top w:val="single" w:sz="6" w:space="0" w:color="auto"/>
              <w:left w:val="single" w:sz="6" w:space="0" w:color="auto"/>
              <w:bottom w:val="single" w:sz="6" w:space="0" w:color="auto"/>
              <w:right w:val="single" w:sz="6" w:space="0" w:color="auto"/>
            </w:tcBorders>
          </w:tcPr>
          <w:p w14:paraId="175AC332" w14:textId="77777777" w:rsidR="00D92663" w:rsidRPr="0003573B" w:rsidRDefault="00D92663" w:rsidP="00261F93">
            <w:pPr>
              <w:jc w:val="right"/>
              <w:rPr>
                <w:rFonts w:ascii="Arial" w:hAnsi="Arial" w:cs="Arial"/>
                <w:snapToGrid w:val="0"/>
                <w:sz w:val="20"/>
                <w:szCs w:val="20"/>
              </w:rPr>
            </w:pPr>
          </w:p>
        </w:tc>
        <w:tc>
          <w:tcPr>
            <w:tcW w:w="4848" w:type="dxa"/>
            <w:vMerge/>
            <w:tcBorders>
              <w:left w:val="single" w:sz="6" w:space="0" w:color="auto"/>
              <w:right w:val="single" w:sz="6" w:space="0" w:color="auto"/>
            </w:tcBorders>
          </w:tcPr>
          <w:p w14:paraId="0FFF0293" w14:textId="77777777" w:rsidR="00D92663" w:rsidRPr="0003573B" w:rsidRDefault="00D92663" w:rsidP="00261F93">
            <w:pPr>
              <w:rPr>
                <w:rFonts w:ascii="Arial" w:hAnsi="Arial" w:cs="Arial"/>
                <w:snapToGrid w:val="0"/>
                <w:sz w:val="20"/>
                <w:szCs w:val="20"/>
              </w:rPr>
            </w:pPr>
          </w:p>
        </w:tc>
      </w:tr>
      <w:tr w:rsidR="00D92663" w:rsidRPr="004F623F" w14:paraId="11EF1949" w14:textId="77777777" w:rsidTr="00261F93">
        <w:trPr>
          <w:cantSplit/>
          <w:trHeight w:val="443"/>
          <w:jc w:val="center"/>
        </w:trPr>
        <w:tc>
          <w:tcPr>
            <w:tcW w:w="3256" w:type="dxa"/>
            <w:gridSpan w:val="2"/>
            <w:tcBorders>
              <w:top w:val="single" w:sz="6" w:space="0" w:color="auto"/>
              <w:left w:val="single" w:sz="6" w:space="0" w:color="auto"/>
              <w:bottom w:val="single" w:sz="6" w:space="0" w:color="auto"/>
              <w:right w:val="single" w:sz="6" w:space="0" w:color="auto"/>
            </w:tcBorders>
            <w:vAlign w:val="center"/>
          </w:tcPr>
          <w:p w14:paraId="7087E87E" w14:textId="77777777" w:rsidR="00D92663" w:rsidRPr="0003573B" w:rsidRDefault="00D92663" w:rsidP="00261F93">
            <w:pPr>
              <w:jc w:val="right"/>
              <w:rPr>
                <w:rFonts w:ascii="Arial" w:hAnsi="Arial" w:cs="Arial"/>
                <w:b/>
                <w:bCs/>
                <w:snapToGrid w:val="0"/>
                <w:sz w:val="20"/>
                <w:szCs w:val="20"/>
              </w:rPr>
            </w:pPr>
            <w:r w:rsidRPr="0003573B">
              <w:rPr>
                <w:rFonts w:ascii="Arial" w:hAnsi="Arial" w:cs="Arial"/>
                <w:b/>
                <w:bCs/>
                <w:snapToGrid w:val="0"/>
                <w:sz w:val="20"/>
                <w:szCs w:val="20"/>
              </w:rPr>
              <w:t>Total:</w:t>
            </w:r>
          </w:p>
        </w:tc>
        <w:tc>
          <w:tcPr>
            <w:tcW w:w="1541" w:type="dxa"/>
            <w:tcBorders>
              <w:top w:val="single" w:sz="6" w:space="0" w:color="auto"/>
              <w:left w:val="single" w:sz="6" w:space="0" w:color="auto"/>
              <w:bottom w:val="single" w:sz="6" w:space="0" w:color="auto"/>
              <w:right w:val="single" w:sz="6" w:space="0" w:color="auto"/>
            </w:tcBorders>
          </w:tcPr>
          <w:p w14:paraId="28EF2662" w14:textId="77777777" w:rsidR="00D92663" w:rsidRPr="0003573B" w:rsidRDefault="00D92663" w:rsidP="00261F93">
            <w:pPr>
              <w:jc w:val="right"/>
              <w:rPr>
                <w:rFonts w:ascii="Arial" w:hAnsi="Arial" w:cs="Arial"/>
                <w:snapToGrid w:val="0"/>
                <w:sz w:val="20"/>
                <w:szCs w:val="20"/>
              </w:rPr>
            </w:pPr>
          </w:p>
        </w:tc>
        <w:tc>
          <w:tcPr>
            <w:tcW w:w="4848" w:type="dxa"/>
            <w:tcBorders>
              <w:top w:val="single" w:sz="6" w:space="0" w:color="auto"/>
              <w:left w:val="single" w:sz="6" w:space="0" w:color="auto"/>
              <w:bottom w:val="single" w:sz="6" w:space="0" w:color="auto"/>
              <w:right w:val="single" w:sz="6" w:space="0" w:color="auto"/>
            </w:tcBorders>
          </w:tcPr>
          <w:p w14:paraId="79A033C6" w14:textId="77777777" w:rsidR="00D92663" w:rsidRPr="0003573B" w:rsidRDefault="00D92663" w:rsidP="00261F93">
            <w:pPr>
              <w:jc w:val="right"/>
              <w:rPr>
                <w:rFonts w:ascii="Arial" w:hAnsi="Arial" w:cs="Arial"/>
                <w:snapToGrid w:val="0"/>
                <w:sz w:val="20"/>
                <w:szCs w:val="20"/>
              </w:rPr>
            </w:pPr>
          </w:p>
        </w:tc>
      </w:tr>
    </w:tbl>
    <w:p w14:paraId="1CA9BDCB" w14:textId="77777777" w:rsidR="00D92663" w:rsidRPr="0003573B" w:rsidRDefault="00D92663" w:rsidP="00D92663">
      <w:pPr>
        <w:pStyle w:val="ListParagraph"/>
        <w:rPr>
          <w:rFonts w:ascii="Arial" w:hAnsi="Arial" w:cs="Arial"/>
          <w:sz w:val="20"/>
          <w:szCs w:val="20"/>
        </w:rPr>
      </w:pPr>
    </w:p>
    <w:p w14:paraId="36E2D808" w14:textId="77777777" w:rsidR="00D92663" w:rsidRPr="0003573B" w:rsidRDefault="00D92663" w:rsidP="00D92663">
      <w:pPr>
        <w:pStyle w:val="ListParagraph"/>
        <w:jc w:val="center"/>
        <w:rPr>
          <w:rFonts w:ascii="Arial" w:hAnsi="Arial" w:cs="Arial"/>
          <w:b/>
          <w:sz w:val="20"/>
          <w:szCs w:val="20"/>
          <w:u w:val="single"/>
        </w:rPr>
      </w:pPr>
    </w:p>
    <w:p w14:paraId="37868918" w14:textId="7F92274E" w:rsidR="00D92663" w:rsidRPr="0003573B" w:rsidRDefault="00D92663" w:rsidP="4ACED76D">
      <w:pPr>
        <w:pStyle w:val="ListParagraph"/>
        <w:ind w:hanging="720"/>
        <w:jc w:val="center"/>
        <w:rPr>
          <w:rFonts w:ascii="Arial" w:hAnsi="Arial" w:cs="Arial"/>
          <w:b/>
          <w:bCs/>
          <w:sz w:val="20"/>
          <w:szCs w:val="20"/>
          <w:u w:val="single"/>
        </w:rPr>
      </w:pPr>
      <w:proofErr w:type="gramStart"/>
      <w:r w:rsidRPr="4ACED76D">
        <w:rPr>
          <w:rFonts w:ascii="Arial" w:hAnsi="Arial" w:cs="Arial"/>
          <w:b/>
          <w:bCs/>
          <w:sz w:val="20"/>
          <w:szCs w:val="20"/>
          <w:u w:val="single"/>
        </w:rPr>
        <w:t>Form</w:t>
      </w:r>
      <w:proofErr w:type="gramEnd"/>
      <w:r w:rsidRPr="4ACED76D">
        <w:rPr>
          <w:rFonts w:ascii="Arial" w:hAnsi="Arial" w:cs="Arial"/>
          <w:b/>
          <w:bCs/>
          <w:sz w:val="20"/>
          <w:szCs w:val="20"/>
          <w:u w:val="single"/>
        </w:rPr>
        <w:t xml:space="preserve"> 1</w:t>
      </w:r>
      <w:r w:rsidR="003D1CF2" w:rsidRPr="4ACED76D">
        <w:rPr>
          <w:rFonts w:ascii="Arial" w:hAnsi="Arial" w:cs="Arial"/>
          <w:b/>
          <w:bCs/>
          <w:sz w:val="20"/>
          <w:szCs w:val="20"/>
          <w:u w:val="single"/>
        </w:rPr>
        <w:t>3</w:t>
      </w:r>
      <w:r w:rsidRPr="4ACED76D">
        <w:rPr>
          <w:rFonts w:ascii="Arial" w:hAnsi="Arial" w:cs="Arial"/>
          <w:b/>
          <w:bCs/>
          <w:sz w:val="20"/>
          <w:szCs w:val="20"/>
          <w:u w:val="single"/>
        </w:rPr>
        <w:t>: Summary of Service Values Undertaken the Last 3</w:t>
      </w:r>
      <w:r w:rsidR="008E15AE" w:rsidRPr="4ACED76D">
        <w:rPr>
          <w:rFonts w:ascii="Arial" w:hAnsi="Arial" w:cs="Arial"/>
          <w:b/>
          <w:bCs/>
          <w:sz w:val="20"/>
          <w:szCs w:val="20"/>
          <w:u w:val="single"/>
        </w:rPr>
        <w:t>-5</w:t>
      </w:r>
      <w:r w:rsidRPr="4ACED76D">
        <w:rPr>
          <w:rFonts w:ascii="Arial" w:hAnsi="Arial" w:cs="Arial"/>
          <w:b/>
          <w:bCs/>
          <w:sz w:val="20"/>
          <w:szCs w:val="20"/>
          <w:u w:val="single"/>
        </w:rPr>
        <w:t xml:space="preserve"> Years</w:t>
      </w:r>
    </w:p>
    <w:p w14:paraId="3F461D8F" w14:textId="77777777" w:rsidR="00D92663" w:rsidRPr="0003573B" w:rsidRDefault="00D92663" w:rsidP="00D92663">
      <w:pPr>
        <w:pStyle w:val="ListParagraph"/>
        <w:rPr>
          <w:rFonts w:ascii="Arial" w:hAnsi="Arial" w:cs="Arial"/>
          <w:sz w:val="20"/>
          <w:szCs w:val="20"/>
          <w:u w:val="single"/>
        </w:rPr>
      </w:pPr>
    </w:p>
    <w:tbl>
      <w:tblPr>
        <w:tblW w:w="9639" w:type="dxa"/>
        <w:tblInd w:w="-5" w:type="dxa"/>
        <w:tblLayout w:type="fixed"/>
        <w:tblCellMar>
          <w:left w:w="30" w:type="dxa"/>
          <w:right w:w="30" w:type="dxa"/>
        </w:tblCellMar>
        <w:tblLook w:val="0000" w:firstRow="0" w:lastRow="0" w:firstColumn="0" w:lastColumn="0" w:noHBand="0" w:noVBand="0"/>
      </w:tblPr>
      <w:tblGrid>
        <w:gridCol w:w="2274"/>
        <w:gridCol w:w="850"/>
        <w:gridCol w:w="3113"/>
        <w:gridCol w:w="2132"/>
        <w:gridCol w:w="1270"/>
      </w:tblGrid>
      <w:tr w:rsidR="004F2347" w:rsidRPr="004F623F" w14:paraId="203A3718" w14:textId="77777777" w:rsidTr="00261F93">
        <w:trPr>
          <w:cantSplit/>
          <w:trHeight w:val="511"/>
        </w:trPr>
        <w:tc>
          <w:tcPr>
            <w:tcW w:w="9639" w:type="dxa"/>
            <w:gridSpan w:val="5"/>
            <w:tcBorders>
              <w:top w:val="single" w:sz="4" w:space="0" w:color="auto"/>
              <w:left w:val="single" w:sz="4" w:space="0" w:color="auto"/>
              <w:right w:val="single" w:sz="6" w:space="0" w:color="auto"/>
            </w:tcBorders>
            <w:vAlign w:val="center"/>
          </w:tcPr>
          <w:p w14:paraId="7FE8C77E" w14:textId="4FD1D1A6"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 xml:space="preserve">Service Values for the Last 3 </w:t>
            </w:r>
            <w:r w:rsidR="009F6EF8">
              <w:rPr>
                <w:rFonts w:ascii="Arial" w:hAnsi="Arial" w:cs="Arial"/>
                <w:b/>
                <w:snapToGrid w:val="0"/>
                <w:sz w:val="20"/>
                <w:szCs w:val="20"/>
              </w:rPr>
              <w:t xml:space="preserve">to 5 </w:t>
            </w:r>
            <w:r w:rsidRPr="0003573B">
              <w:rPr>
                <w:rFonts w:ascii="Arial" w:hAnsi="Arial" w:cs="Arial"/>
                <w:b/>
                <w:snapToGrid w:val="0"/>
                <w:sz w:val="20"/>
                <w:szCs w:val="20"/>
              </w:rPr>
              <w:t>Years</w:t>
            </w:r>
          </w:p>
        </w:tc>
      </w:tr>
      <w:tr w:rsidR="004B02E9" w:rsidRPr="004F623F" w14:paraId="0FE6FB58" w14:textId="77777777" w:rsidTr="00261F93">
        <w:trPr>
          <w:cantSplit/>
          <w:trHeight w:val="525"/>
        </w:trPr>
        <w:tc>
          <w:tcPr>
            <w:tcW w:w="3124" w:type="dxa"/>
            <w:gridSpan w:val="2"/>
            <w:tcBorders>
              <w:top w:val="single" w:sz="6" w:space="0" w:color="auto"/>
              <w:left w:val="single" w:sz="6" w:space="0" w:color="auto"/>
              <w:right w:val="single" w:sz="6" w:space="0" w:color="auto"/>
            </w:tcBorders>
            <w:vAlign w:val="center"/>
          </w:tcPr>
          <w:p w14:paraId="7460532E"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Employer name &amp; contact details</w:t>
            </w:r>
          </w:p>
        </w:tc>
        <w:tc>
          <w:tcPr>
            <w:tcW w:w="3113" w:type="dxa"/>
            <w:tcBorders>
              <w:top w:val="single" w:sz="6" w:space="0" w:color="auto"/>
              <w:left w:val="single" w:sz="6" w:space="0" w:color="auto"/>
              <w:bottom w:val="single" w:sz="6" w:space="0" w:color="auto"/>
              <w:right w:val="single" w:sz="6" w:space="0" w:color="auto"/>
            </w:tcBorders>
            <w:vAlign w:val="center"/>
          </w:tcPr>
          <w:p w14:paraId="2E640625"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Description of Services</w:t>
            </w:r>
          </w:p>
        </w:tc>
        <w:tc>
          <w:tcPr>
            <w:tcW w:w="2132" w:type="dxa"/>
            <w:tcBorders>
              <w:top w:val="single" w:sz="6" w:space="0" w:color="auto"/>
              <w:left w:val="single" w:sz="6" w:space="0" w:color="auto"/>
              <w:bottom w:val="single" w:sz="6" w:space="0" w:color="auto"/>
              <w:right w:val="single" w:sz="6" w:space="0" w:color="auto"/>
            </w:tcBorders>
            <w:vAlign w:val="center"/>
          </w:tcPr>
          <w:p w14:paraId="4E4C8BC9"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Duration</w:t>
            </w:r>
          </w:p>
        </w:tc>
        <w:tc>
          <w:tcPr>
            <w:tcW w:w="1270" w:type="dxa"/>
            <w:tcBorders>
              <w:top w:val="single" w:sz="6" w:space="0" w:color="auto"/>
              <w:left w:val="single" w:sz="6" w:space="0" w:color="auto"/>
              <w:bottom w:val="single" w:sz="6" w:space="0" w:color="auto"/>
              <w:right w:val="single" w:sz="6" w:space="0" w:color="auto"/>
            </w:tcBorders>
            <w:vAlign w:val="center"/>
          </w:tcPr>
          <w:p w14:paraId="699B8FC2" w14:textId="77777777" w:rsidR="00D92663" w:rsidRPr="0003573B" w:rsidRDefault="00D92663" w:rsidP="00261F93">
            <w:pPr>
              <w:jc w:val="center"/>
              <w:rPr>
                <w:rFonts w:ascii="Arial" w:hAnsi="Arial" w:cs="Arial"/>
                <w:b/>
                <w:snapToGrid w:val="0"/>
                <w:sz w:val="20"/>
                <w:szCs w:val="20"/>
              </w:rPr>
            </w:pPr>
            <w:r w:rsidRPr="0003573B">
              <w:rPr>
                <w:rFonts w:ascii="Arial" w:hAnsi="Arial" w:cs="Arial"/>
                <w:b/>
                <w:snapToGrid w:val="0"/>
                <w:sz w:val="20"/>
                <w:szCs w:val="20"/>
              </w:rPr>
              <w:t>Value</w:t>
            </w:r>
          </w:p>
        </w:tc>
      </w:tr>
      <w:tr w:rsidR="004F2347" w:rsidRPr="004F623F" w14:paraId="303660ED" w14:textId="77777777" w:rsidTr="00261F93">
        <w:trPr>
          <w:trHeight w:val="350"/>
        </w:trPr>
        <w:tc>
          <w:tcPr>
            <w:tcW w:w="2274" w:type="dxa"/>
            <w:tcBorders>
              <w:top w:val="single" w:sz="6" w:space="0" w:color="auto"/>
              <w:left w:val="single" w:sz="6" w:space="0" w:color="auto"/>
              <w:bottom w:val="single" w:sz="6" w:space="0" w:color="auto"/>
            </w:tcBorders>
          </w:tcPr>
          <w:p w14:paraId="2B4507BB"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12466395" w14:textId="77777777" w:rsidR="00D92663" w:rsidRPr="0003573B" w:rsidRDefault="00D92663" w:rsidP="00261F93">
            <w:pPr>
              <w:jc w:val="right"/>
              <w:rPr>
                <w:rFonts w:ascii="Arial" w:hAnsi="Arial" w:cs="Arial"/>
                <w:snapToGrid w:val="0"/>
                <w:sz w:val="20"/>
                <w:szCs w:val="20"/>
              </w:rPr>
            </w:pPr>
          </w:p>
        </w:tc>
        <w:tc>
          <w:tcPr>
            <w:tcW w:w="3113" w:type="dxa"/>
            <w:tcBorders>
              <w:top w:val="single" w:sz="6" w:space="0" w:color="auto"/>
              <w:left w:val="single" w:sz="6" w:space="0" w:color="auto"/>
              <w:bottom w:val="single" w:sz="6" w:space="0" w:color="auto"/>
              <w:right w:val="single" w:sz="6" w:space="0" w:color="auto"/>
            </w:tcBorders>
          </w:tcPr>
          <w:p w14:paraId="31670C05" w14:textId="77777777" w:rsidR="00D92663" w:rsidRPr="0003573B" w:rsidRDefault="00D92663" w:rsidP="00261F93">
            <w:pPr>
              <w:jc w:val="right"/>
              <w:rPr>
                <w:rFonts w:ascii="Arial" w:hAnsi="Arial" w:cs="Arial"/>
                <w:snapToGrid w:val="0"/>
                <w:sz w:val="20"/>
                <w:szCs w:val="20"/>
              </w:rPr>
            </w:pPr>
          </w:p>
        </w:tc>
        <w:tc>
          <w:tcPr>
            <w:tcW w:w="2132" w:type="dxa"/>
            <w:tcBorders>
              <w:top w:val="single" w:sz="6" w:space="0" w:color="auto"/>
              <w:left w:val="single" w:sz="6" w:space="0" w:color="auto"/>
              <w:bottom w:val="single" w:sz="6" w:space="0" w:color="auto"/>
              <w:right w:val="single" w:sz="6" w:space="0" w:color="auto"/>
            </w:tcBorders>
          </w:tcPr>
          <w:p w14:paraId="5944DAD4"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418BEE01" w14:textId="77777777" w:rsidR="00D92663" w:rsidRPr="0003573B" w:rsidRDefault="00D92663" w:rsidP="00261F93">
            <w:pPr>
              <w:jc w:val="right"/>
              <w:rPr>
                <w:rFonts w:ascii="Arial" w:hAnsi="Arial" w:cs="Arial"/>
                <w:snapToGrid w:val="0"/>
                <w:sz w:val="20"/>
                <w:szCs w:val="20"/>
              </w:rPr>
            </w:pPr>
          </w:p>
        </w:tc>
      </w:tr>
      <w:tr w:rsidR="004F2347" w:rsidRPr="004F623F" w14:paraId="6F2DA775" w14:textId="77777777" w:rsidTr="00261F93">
        <w:trPr>
          <w:trHeight w:val="350"/>
        </w:trPr>
        <w:tc>
          <w:tcPr>
            <w:tcW w:w="2274" w:type="dxa"/>
            <w:tcBorders>
              <w:top w:val="single" w:sz="6" w:space="0" w:color="auto"/>
              <w:left w:val="single" w:sz="6" w:space="0" w:color="auto"/>
              <w:bottom w:val="single" w:sz="6" w:space="0" w:color="auto"/>
            </w:tcBorders>
          </w:tcPr>
          <w:p w14:paraId="31311F4B"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448A46C1" w14:textId="77777777" w:rsidR="00D92663" w:rsidRPr="0003573B" w:rsidRDefault="00D92663" w:rsidP="00261F93">
            <w:pPr>
              <w:jc w:val="right"/>
              <w:rPr>
                <w:rFonts w:ascii="Arial" w:hAnsi="Arial" w:cs="Arial"/>
                <w:snapToGrid w:val="0"/>
                <w:sz w:val="20"/>
                <w:szCs w:val="20"/>
              </w:rPr>
            </w:pPr>
          </w:p>
        </w:tc>
        <w:tc>
          <w:tcPr>
            <w:tcW w:w="3113" w:type="dxa"/>
            <w:tcBorders>
              <w:top w:val="single" w:sz="6" w:space="0" w:color="auto"/>
              <w:left w:val="single" w:sz="6" w:space="0" w:color="auto"/>
              <w:bottom w:val="single" w:sz="6" w:space="0" w:color="auto"/>
              <w:right w:val="single" w:sz="6" w:space="0" w:color="auto"/>
            </w:tcBorders>
          </w:tcPr>
          <w:p w14:paraId="07C93109" w14:textId="77777777" w:rsidR="00D92663" w:rsidRPr="0003573B" w:rsidRDefault="00D92663" w:rsidP="00261F93">
            <w:pPr>
              <w:jc w:val="right"/>
              <w:rPr>
                <w:rFonts w:ascii="Arial" w:hAnsi="Arial" w:cs="Arial"/>
                <w:snapToGrid w:val="0"/>
                <w:sz w:val="20"/>
                <w:szCs w:val="20"/>
              </w:rPr>
            </w:pPr>
          </w:p>
        </w:tc>
        <w:tc>
          <w:tcPr>
            <w:tcW w:w="2132" w:type="dxa"/>
            <w:tcBorders>
              <w:top w:val="single" w:sz="6" w:space="0" w:color="auto"/>
              <w:left w:val="single" w:sz="6" w:space="0" w:color="auto"/>
              <w:bottom w:val="single" w:sz="6" w:space="0" w:color="auto"/>
              <w:right w:val="single" w:sz="6" w:space="0" w:color="auto"/>
            </w:tcBorders>
          </w:tcPr>
          <w:p w14:paraId="4C6ACE5B"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387B59B8" w14:textId="77777777" w:rsidR="00D92663" w:rsidRPr="0003573B" w:rsidRDefault="00D92663" w:rsidP="00261F93">
            <w:pPr>
              <w:jc w:val="right"/>
              <w:rPr>
                <w:rFonts w:ascii="Arial" w:hAnsi="Arial" w:cs="Arial"/>
                <w:snapToGrid w:val="0"/>
                <w:sz w:val="20"/>
                <w:szCs w:val="20"/>
              </w:rPr>
            </w:pPr>
          </w:p>
        </w:tc>
      </w:tr>
      <w:tr w:rsidR="004F2347" w:rsidRPr="004F623F" w14:paraId="02356C48" w14:textId="77777777" w:rsidTr="00261F93">
        <w:trPr>
          <w:trHeight w:val="350"/>
        </w:trPr>
        <w:tc>
          <w:tcPr>
            <w:tcW w:w="2274" w:type="dxa"/>
            <w:tcBorders>
              <w:top w:val="single" w:sz="6" w:space="0" w:color="auto"/>
              <w:left w:val="single" w:sz="6" w:space="0" w:color="auto"/>
              <w:bottom w:val="single" w:sz="6" w:space="0" w:color="auto"/>
            </w:tcBorders>
          </w:tcPr>
          <w:p w14:paraId="457E1583"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110C0C8C" w14:textId="77777777" w:rsidR="00D92663" w:rsidRPr="0003573B" w:rsidRDefault="00D92663" w:rsidP="00261F93">
            <w:pPr>
              <w:jc w:val="right"/>
              <w:rPr>
                <w:rFonts w:ascii="Arial" w:hAnsi="Arial" w:cs="Arial"/>
                <w:snapToGrid w:val="0"/>
                <w:sz w:val="20"/>
                <w:szCs w:val="20"/>
              </w:rPr>
            </w:pPr>
          </w:p>
        </w:tc>
        <w:tc>
          <w:tcPr>
            <w:tcW w:w="3113" w:type="dxa"/>
            <w:tcBorders>
              <w:top w:val="single" w:sz="6" w:space="0" w:color="auto"/>
              <w:left w:val="single" w:sz="6" w:space="0" w:color="auto"/>
              <w:bottom w:val="single" w:sz="6" w:space="0" w:color="auto"/>
              <w:right w:val="single" w:sz="6" w:space="0" w:color="auto"/>
            </w:tcBorders>
          </w:tcPr>
          <w:p w14:paraId="164A150D" w14:textId="77777777" w:rsidR="00D92663" w:rsidRPr="0003573B" w:rsidRDefault="00D92663" w:rsidP="00261F93">
            <w:pPr>
              <w:jc w:val="right"/>
              <w:rPr>
                <w:rFonts w:ascii="Arial" w:hAnsi="Arial" w:cs="Arial"/>
                <w:snapToGrid w:val="0"/>
                <w:sz w:val="20"/>
                <w:szCs w:val="20"/>
              </w:rPr>
            </w:pPr>
          </w:p>
        </w:tc>
        <w:tc>
          <w:tcPr>
            <w:tcW w:w="2132" w:type="dxa"/>
            <w:tcBorders>
              <w:top w:val="single" w:sz="6" w:space="0" w:color="auto"/>
              <w:left w:val="single" w:sz="6" w:space="0" w:color="auto"/>
              <w:bottom w:val="single" w:sz="6" w:space="0" w:color="auto"/>
              <w:right w:val="single" w:sz="6" w:space="0" w:color="auto"/>
            </w:tcBorders>
          </w:tcPr>
          <w:p w14:paraId="3316646C"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7D174EC2" w14:textId="77777777" w:rsidR="00D92663" w:rsidRPr="0003573B" w:rsidRDefault="00D92663" w:rsidP="00261F93">
            <w:pPr>
              <w:jc w:val="right"/>
              <w:rPr>
                <w:rFonts w:ascii="Arial" w:hAnsi="Arial" w:cs="Arial"/>
                <w:snapToGrid w:val="0"/>
                <w:sz w:val="20"/>
                <w:szCs w:val="20"/>
              </w:rPr>
            </w:pPr>
          </w:p>
        </w:tc>
      </w:tr>
      <w:tr w:rsidR="004F2347" w:rsidRPr="004F623F" w14:paraId="234C19F6" w14:textId="77777777" w:rsidTr="00261F93">
        <w:trPr>
          <w:trHeight w:val="350"/>
        </w:trPr>
        <w:tc>
          <w:tcPr>
            <w:tcW w:w="2274" w:type="dxa"/>
            <w:tcBorders>
              <w:top w:val="single" w:sz="6" w:space="0" w:color="auto"/>
              <w:left w:val="single" w:sz="6" w:space="0" w:color="auto"/>
              <w:bottom w:val="single" w:sz="6" w:space="0" w:color="auto"/>
            </w:tcBorders>
          </w:tcPr>
          <w:p w14:paraId="5687A6C0"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2D14EE1E" w14:textId="77777777" w:rsidR="00D92663" w:rsidRPr="0003573B" w:rsidRDefault="00D92663" w:rsidP="00261F93">
            <w:pPr>
              <w:jc w:val="right"/>
              <w:rPr>
                <w:rFonts w:ascii="Arial" w:hAnsi="Arial" w:cs="Arial"/>
                <w:snapToGrid w:val="0"/>
                <w:sz w:val="20"/>
                <w:szCs w:val="20"/>
              </w:rPr>
            </w:pPr>
          </w:p>
        </w:tc>
        <w:tc>
          <w:tcPr>
            <w:tcW w:w="3113" w:type="dxa"/>
            <w:tcBorders>
              <w:top w:val="single" w:sz="6" w:space="0" w:color="auto"/>
              <w:left w:val="single" w:sz="6" w:space="0" w:color="auto"/>
              <w:bottom w:val="single" w:sz="6" w:space="0" w:color="auto"/>
              <w:right w:val="single" w:sz="6" w:space="0" w:color="auto"/>
            </w:tcBorders>
          </w:tcPr>
          <w:p w14:paraId="16FFC1A1" w14:textId="77777777" w:rsidR="00D92663" w:rsidRPr="0003573B" w:rsidRDefault="00D92663" w:rsidP="00261F93">
            <w:pPr>
              <w:jc w:val="right"/>
              <w:rPr>
                <w:rFonts w:ascii="Arial" w:hAnsi="Arial" w:cs="Arial"/>
                <w:snapToGrid w:val="0"/>
                <w:sz w:val="20"/>
                <w:szCs w:val="20"/>
              </w:rPr>
            </w:pPr>
          </w:p>
        </w:tc>
        <w:tc>
          <w:tcPr>
            <w:tcW w:w="2132" w:type="dxa"/>
            <w:tcBorders>
              <w:top w:val="single" w:sz="6" w:space="0" w:color="auto"/>
              <w:left w:val="single" w:sz="6" w:space="0" w:color="auto"/>
              <w:bottom w:val="single" w:sz="6" w:space="0" w:color="auto"/>
              <w:right w:val="single" w:sz="6" w:space="0" w:color="auto"/>
            </w:tcBorders>
          </w:tcPr>
          <w:p w14:paraId="6CB3F0F6"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4E300567" w14:textId="77777777" w:rsidR="00D92663" w:rsidRPr="0003573B" w:rsidRDefault="00D92663" w:rsidP="00261F93">
            <w:pPr>
              <w:jc w:val="right"/>
              <w:rPr>
                <w:rFonts w:ascii="Arial" w:hAnsi="Arial" w:cs="Arial"/>
                <w:snapToGrid w:val="0"/>
                <w:sz w:val="20"/>
                <w:szCs w:val="20"/>
              </w:rPr>
            </w:pPr>
          </w:p>
        </w:tc>
      </w:tr>
      <w:tr w:rsidR="004F2347" w:rsidRPr="004F623F" w14:paraId="438E3813" w14:textId="77777777" w:rsidTr="00261F93">
        <w:trPr>
          <w:trHeight w:val="350"/>
        </w:trPr>
        <w:tc>
          <w:tcPr>
            <w:tcW w:w="2274" w:type="dxa"/>
            <w:tcBorders>
              <w:top w:val="single" w:sz="6" w:space="0" w:color="auto"/>
              <w:left w:val="single" w:sz="6" w:space="0" w:color="auto"/>
              <w:bottom w:val="single" w:sz="6" w:space="0" w:color="auto"/>
            </w:tcBorders>
          </w:tcPr>
          <w:p w14:paraId="398CA82B"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641C3D21" w14:textId="77777777" w:rsidR="00D92663" w:rsidRPr="0003573B" w:rsidRDefault="00D92663" w:rsidP="00261F93">
            <w:pPr>
              <w:jc w:val="right"/>
              <w:rPr>
                <w:rFonts w:ascii="Arial" w:hAnsi="Arial" w:cs="Arial"/>
                <w:snapToGrid w:val="0"/>
                <w:sz w:val="20"/>
                <w:szCs w:val="20"/>
              </w:rPr>
            </w:pPr>
          </w:p>
        </w:tc>
        <w:tc>
          <w:tcPr>
            <w:tcW w:w="3113" w:type="dxa"/>
            <w:tcBorders>
              <w:top w:val="single" w:sz="6" w:space="0" w:color="auto"/>
              <w:left w:val="single" w:sz="6" w:space="0" w:color="auto"/>
              <w:bottom w:val="single" w:sz="6" w:space="0" w:color="auto"/>
              <w:right w:val="single" w:sz="6" w:space="0" w:color="auto"/>
            </w:tcBorders>
          </w:tcPr>
          <w:p w14:paraId="2A620E14" w14:textId="77777777" w:rsidR="00D92663" w:rsidRPr="0003573B" w:rsidRDefault="00D92663" w:rsidP="00261F93">
            <w:pPr>
              <w:jc w:val="right"/>
              <w:rPr>
                <w:rFonts w:ascii="Arial" w:hAnsi="Arial" w:cs="Arial"/>
                <w:snapToGrid w:val="0"/>
                <w:sz w:val="20"/>
                <w:szCs w:val="20"/>
              </w:rPr>
            </w:pPr>
          </w:p>
        </w:tc>
        <w:tc>
          <w:tcPr>
            <w:tcW w:w="2132" w:type="dxa"/>
            <w:tcBorders>
              <w:top w:val="single" w:sz="6" w:space="0" w:color="auto"/>
              <w:left w:val="single" w:sz="6" w:space="0" w:color="auto"/>
              <w:bottom w:val="single" w:sz="6" w:space="0" w:color="auto"/>
              <w:right w:val="single" w:sz="6" w:space="0" w:color="auto"/>
            </w:tcBorders>
          </w:tcPr>
          <w:p w14:paraId="0EC2EF1C"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675BB07A" w14:textId="77777777" w:rsidR="00D92663" w:rsidRPr="0003573B" w:rsidRDefault="00D92663" w:rsidP="00261F93">
            <w:pPr>
              <w:jc w:val="right"/>
              <w:rPr>
                <w:rFonts w:ascii="Arial" w:hAnsi="Arial" w:cs="Arial"/>
                <w:snapToGrid w:val="0"/>
                <w:sz w:val="20"/>
                <w:szCs w:val="20"/>
              </w:rPr>
            </w:pPr>
          </w:p>
        </w:tc>
      </w:tr>
      <w:tr w:rsidR="004F2347" w:rsidRPr="004F623F" w14:paraId="15C4EC68" w14:textId="77777777" w:rsidTr="00261F93">
        <w:trPr>
          <w:trHeight w:val="350"/>
        </w:trPr>
        <w:tc>
          <w:tcPr>
            <w:tcW w:w="2274" w:type="dxa"/>
            <w:tcBorders>
              <w:top w:val="single" w:sz="6" w:space="0" w:color="auto"/>
              <w:left w:val="single" w:sz="6" w:space="0" w:color="auto"/>
              <w:bottom w:val="single" w:sz="6" w:space="0" w:color="auto"/>
            </w:tcBorders>
          </w:tcPr>
          <w:p w14:paraId="4209FF21" w14:textId="77777777" w:rsidR="00D92663" w:rsidRPr="0003573B" w:rsidRDefault="00D92663" w:rsidP="00261F93">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148D60BE" w14:textId="77777777" w:rsidR="00D92663" w:rsidRPr="0003573B" w:rsidRDefault="00D92663" w:rsidP="00261F93">
            <w:pPr>
              <w:jc w:val="right"/>
              <w:rPr>
                <w:rFonts w:ascii="Arial" w:hAnsi="Arial" w:cs="Arial"/>
                <w:snapToGrid w:val="0"/>
                <w:sz w:val="20"/>
                <w:szCs w:val="20"/>
              </w:rPr>
            </w:pPr>
          </w:p>
        </w:tc>
        <w:tc>
          <w:tcPr>
            <w:tcW w:w="3113" w:type="dxa"/>
            <w:tcBorders>
              <w:top w:val="single" w:sz="6" w:space="0" w:color="auto"/>
              <w:left w:val="single" w:sz="6" w:space="0" w:color="auto"/>
              <w:bottom w:val="single" w:sz="6" w:space="0" w:color="auto"/>
              <w:right w:val="single" w:sz="6" w:space="0" w:color="auto"/>
            </w:tcBorders>
          </w:tcPr>
          <w:p w14:paraId="0EC52501" w14:textId="77777777" w:rsidR="00D92663" w:rsidRPr="0003573B" w:rsidRDefault="00D92663" w:rsidP="00261F93">
            <w:pPr>
              <w:jc w:val="right"/>
              <w:rPr>
                <w:rFonts w:ascii="Arial" w:hAnsi="Arial" w:cs="Arial"/>
                <w:snapToGrid w:val="0"/>
                <w:sz w:val="20"/>
                <w:szCs w:val="20"/>
              </w:rPr>
            </w:pPr>
          </w:p>
        </w:tc>
        <w:tc>
          <w:tcPr>
            <w:tcW w:w="2132" w:type="dxa"/>
            <w:tcBorders>
              <w:top w:val="single" w:sz="6" w:space="0" w:color="auto"/>
              <w:left w:val="single" w:sz="6" w:space="0" w:color="auto"/>
              <w:bottom w:val="single" w:sz="6" w:space="0" w:color="auto"/>
              <w:right w:val="single" w:sz="6" w:space="0" w:color="auto"/>
            </w:tcBorders>
          </w:tcPr>
          <w:p w14:paraId="3C2951E2" w14:textId="77777777" w:rsidR="00D92663" w:rsidRPr="0003573B" w:rsidRDefault="00D92663" w:rsidP="00261F93">
            <w:pPr>
              <w:jc w:val="right"/>
              <w:rPr>
                <w:rFonts w:ascii="Arial" w:hAnsi="Arial" w:cs="Arial"/>
                <w:snapToGrid w:val="0"/>
                <w:sz w:val="20"/>
                <w:szCs w:val="20"/>
              </w:rPr>
            </w:pPr>
          </w:p>
        </w:tc>
        <w:tc>
          <w:tcPr>
            <w:tcW w:w="1270" w:type="dxa"/>
            <w:tcBorders>
              <w:top w:val="single" w:sz="6" w:space="0" w:color="auto"/>
              <w:left w:val="single" w:sz="6" w:space="0" w:color="auto"/>
              <w:bottom w:val="single" w:sz="6" w:space="0" w:color="auto"/>
              <w:right w:val="single" w:sz="6" w:space="0" w:color="auto"/>
            </w:tcBorders>
          </w:tcPr>
          <w:p w14:paraId="18371FA0" w14:textId="77777777" w:rsidR="00D92663" w:rsidRPr="0003573B" w:rsidRDefault="00D92663" w:rsidP="00261F93">
            <w:pPr>
              <w:jc w:val="right"/>
              <w:rPr>
                <w:rFonts w:ascii="Arial" w:hAnsi="Arial" w:cs="Arial"/>
                <w:snapToGrid w:val="0"/>
                <w:sz w:val="20"/>
                <w:szCs w:val="20"/>
              </w:rPr>
            </w:pPr>
          </w:p>
        </w:tc>
      </w:tr>
      <w:tr w:rsidR="00C74D43" w:rsidRPr="004F623F" w14:paraId="6D3AB340" w14:textId="77777777" w:rsidTr="00261F93">
        <w:trPr>
          <w:trHeight w:val="350"/>
        </w:trPr>
        <w:tc>
          <w:tcPr>
            <w:tcW w:w="8369" w:type="dxa"/>
            <w:gridSpan w:val="4"/>
            <w:tcBorders>
              <w:top w:val="single" w:sz="6" w:space="0" w:color="auto"/>
              <w:left w:val="single" w:sz="6" w:space="0" w:color="auto"/>
              <w:bottom w:val="single" w:sz="6" w:space="0" w:color="auto"/>
              <w:right w:val="single" w:sz="6" w:space="0" w:color="auto"/>
            </w:tcBorders>
          </w:tcPr>
          <w:p w14:paraId="3EAE1CDC" w14:textId="77777777" w:rsidR="00D92663" w:rsidRPr="0003573B" w:rsidRDefault="00D92663" w:rsidP="00261F93">
            <w:pPr>
              <w:jc w:val="right"/>
              <w:rPr>
                <w:rFonts w:ascii="Arial" w:hAnsi="Arial" w:cs="Arial"/>
                <w:snapToGrid w:val="0"/>
                <w:sz w:val="20"/>
                <w:szCs w:val="20"/>
              </w:rPr>
            </w:pPr>
            <w:r w:rsidRPr="0003573B">
              <w:rPr>
                <w:rFonts w:ascii="Arial" w:hAnsi="Arial" w:cs="Arial"/>
                <w:b/>
                <w:snapToGrid w:val="0"/>
                <w:sz w:val="20"/>
                <w:szCs w:val="20"/>
              </w:rPr>
              <w:t xml:space="preserve">Total:     </w:t>
            </w:r>
          </w:p>
        </w:tc>
        <w:tc>
          <w:tcPr>
            <w:tcW w:w="1270" w:type="dxa"/>
            <w:tcBorders>
              <w:top w:val="single" w:sz="6" w:space="0" w:color="auto"/>
              <w:left w:val="single" w:sz="6" w:space="0" w:color="auto"/>
              <w:bottom w:val="single" w:sz="6" w:space="0" w:color="auto"/>
              <w:right w:val="single" w:sz="6" w:space="0" w:color="auto"/>
            </w:tcBorders>
          </w:tcPr>
          <w:p w14:paraId="3895FDE9" w14:textId="77777777" w:rsidR="00D92663" w:rsidRPr="0003573B" w:rsidRDefault="00D92663" w:rsidP="00261F93">
            <w:pPr>
              <w:jc w:val="right"/>
              <w:rPr>
                <w:rFonts w:ascii="Arial" w:hAnsi="Arial" w:cs="Arial"/>
                <w:snapToGrid w:val="0"/>
                <w:sz w:val="20"/>
                <w:szCs w:val="20"/>
              </w:rPr>
            </w:pPr>
          </w:p>
        </w:tc>
      </w:tr>
    </w:tbl>
    <w:p w14:paraId="7FFB95C2" w14:textId="77777777" w:rsidR="00D92663" w:rsidRPr="0003573B" w:rsidRDefault="00D92663" w:rsidP="00D92663">
      <w:pPr>
        <w:pStyle w:val="ListParagraph"/>
        <w:rPr>
          <w:rFonts w:ascii="Arial" w:hAnsi="Arial" w:cs="Arial"/>
          <w:sz w:val="20"/>
          <w:szCs w:val="20"/>
          <w:lang w:val="en-GB"/>
        </w:rPr>
      </w:pPr>
    </w:p>
    <w:p w14:paraId="71AD28E3" w14:textId="77777777" w:rsidR="00D92663" w:rsidRPr="0003573B" w:rsidRDefault="00D92663" w:rsidP="00D92663">
      <w:pPr>
        <w:pStyle w:val="ListParagraph"/>
        <w:jc w:val="center"/>
        <w:rPr>
          <w:rFonts w:ascii="Arial" w:hAnsi="Arial" w:cs="Arial"/>
          <w:b/>
          <w:sz w:val="20"/>
          <w:szCs w:val="20"/>
          <w:u w:val="single"/>
        </w:rPr>
      </w:pPr>
      <w:bookmarkStart w:id="28" w:name="_Toc482513750"/>
    </w:p>
    <w:p w14:paraId="1B067E95" w14:textId="43AA711A" w:rsidR="00D92663" w:rsidRPr="0003573B" w:rsidRDefault="00D92663" w:rsidP="00D92663">
      <w:pPr>
        <w:pStyle w:val="ListParagraph"/>
        <w:ind w:hanging="720"/>
        <w:jc w:val="center"/>
        <w:rPr>
          <w:rFonts w:ascii="Arial" w:hAnsi="Arial" w:cs="Arial"/>
          <w:b/>
          <w:sz w:val="20"/>
          <w:szCs w:val="20"/>
          <w:u w:val="single"/>
        </w:rPr>
      </w:pPr>
      <w:proofErr w:type="gramStart"/>
      <w:r w:rsidRPr="0003573B">
        <w:rPr>
          <w:rFonts w:ascii="Arial" w:hAnsi="Arial" w:cs="Arial"/>
          <w:b/>
          <w:sz w:val="20"/>
          <w:szCs w:val="20"/>
          <w:u w:val="single"/>
        </w:rPr>
        <w:t>Form</w:t>
      </w:r>
      <w:proofErr w:type="gramEnd"/>
      <w:r w:rsidRPr="0003573B">
        <w:rPr>
          <w:rFonts w:ascii="Arial" w:hAnsi="Arial" w:cs="Arial"/>
          <w:b/>
          <w:sz w:val="20"/>
          <w:szCs w:val="20"/>
          <w:u w:val="single"/>
        </w:rPr>
        <w:t xml:space="preserve"> 1</w:t>
      </w:r>
      <w:r w:rsidR="003D1CF2">
        <w:rPr>
          <w:rFonts w:ascii="Arial" w:hAnsi="Arial" w:cs="Arial"/>
          <w:b/>
          <w:sz w:val="20"/>
          <w:szCs w:val="20"/>
          <w:u w:val="single"/>
        </w:rPr>
        <w:t>4</w:t>
      </w:r>
      <w:r w:rsidRPr="0003573B">
        <w:rPr>
          <w:rFonts w:ascii="Arial" w:hAnsi="Arial" w:cs="Arial"/>
          <w:b/>
          <w:sz w:val="20"/>
          <w:szCs w:val="20"/>
          <w:u w:val="single"/>
        </w:rPr>
        <w:t>: List of Current Litigations</w:t>
      </w:r>
      <w:bookmarkEnd w:id="28"/>
    </w:p>
    <w:p w14:paraId="6332E62E" w14:textId="77777777" w:rsidR="00D92663" w:rsidRPr="0003573B" w:rsidRDefault="00D92663" w:rsidP="00D92663">
      <w:pPr>
        <w:pStyle w:val="ListParagraph"/>
        <w:rPr>
          <w:rFonts w:ascii="Arial" w:hAnsi="Arial" w:cs="Arial"/>
          <w:sz w:val="20"/>
          <w:szCs w:val="20"/>
          <w:u w:val="single"/>
        </w:rPr>
      </w:pPr>
    </w:p>
    <w:p w14:paraId="32B55A90" w14:textId="77777777" w:rsidR="00D92663" w:rsidRPr="0003573B" w:rsidRDefault="00D92663" w:rsidP="00D92663">
      <w:pPr>
        <w:ind w:right="118"/>
        <w:contextualSpacing/>
        <w:jc w:val="both"/>
        <w:rPr>
          <w:rFonts w:ascii="Arial" w:hAnsi="Arial" w:cs="Arial"/>
          <w:bCs/>
          <w:sz w:val="20"/>
          <w:szCs w:val="20"/>
        </w:rPr>
      </w:pPr>
      <w:r w:rsidRPr="0003573B">
        <w:rPr>
          <w:rFonts w:ascii="Arial" w:hAnsi="Arial" w:cs="Arial"/>
          <w:bCs/>
          <w:sz w:val="20"/>
          <w:szCs w:val="20"/>
        </w:rPr>
        <w:t>Please provide information on any current litigation in which the Firm(s) is involved.</w:t>
      </w:r>
    </w:p>
    <w:p w14:paraId="726016B5" w14:textId="77777777" w:rsidR="00D92663" w:rsidRPr="0003573B" w:rsidRDefault="00D92663" w:rsidP="00D92663">
      <w:pPr>
        <w:ind w:right="118"/>
        <w:contextualSpacing/>
        <w:jc w:val="both"/>
        <w:rPr>
          <w:rFonts w:ascii="Arial" w:hAnsi="Arial" w:cs="Arial"/>
          <w:bCs/>
          <w:sz w:val="20"/>
          <w:szCs w:val="20"/>
        </w:rPr>
      </w:pPr>
    </w:p>
    <w:tbl>
      <w:tblPr>
        <w:tblW w:w="9490" w:type="dxa"/>
        <w:jc w:val="center"/>
        <w:tblLayout w:type="fixed"/>
        <w:tblLook w:val="0000" w:firstRow="0" w:lastRow="0" w:firstColumn="0" w:lastColumn="0" w:noHBand="0" w:noVBand="0"/>
      </w:tblPr>
      <w:tblGrid>
        <w:gridCol w:w="2969"/>
        <w:gridCol w:w="4678"/>
        <w:gridCol w:w="1843"/>
      </w:tblGrid>
      <w:tr w:rsidR="00D92663" w:rsidRPr="004F623F" w14:paraId="2AF71EEB" w14:textId="77777777" w:rsidTr="00261F93">
        <w:trPr>
          <w:trHeight w:val="398"/>
          <w:jc w:val="center"/>
        </w:trPr>
        <w:tc>
          <w:tcPr>
            <w:tcW w:w="2969" w:type="dxa"/>
            <w:tcBorders>
              <w:top w:val="single" w:sz="6" w:space="0" w:color="auto"/>
              <w:left w:val="single" w:sz="6" w:space="0" w:color="auto"/>
              <w:bottom w:val="single" w:sz="6" w:space="0" w:color="auto"/>
              <w:right w:val="single" w:sz="6" w:space="0" w:color="auto"/>
            </w:tcBorders>
            <w:vAlign w:val="center"/>
          </w:tcPr>
          <w:p w14:paraId="6B541A22" w14:textId="77777777" w:rsidR="00D92663" w:rsidRPr="0003573B" w:rsidRDefault="00D92663" w:rsidP="00261F93">
            <w:pPr>
              <w:jc w:val="center"/>
              <w:rPr>
                <w:rFonts w:ascii="Arial" w:hAnsi="Arial" w:cs="Arial"/>
                <w:b/>
                <w:sz w:val="20"/>
                <w:szCs w:val="20"/>
              </w:rPr>
            </w:pPr>
            <w:r w:rsidRPr="0003573B">
              <w:rPr>
                <w:rFonts w:ascii="Arial" w:hAnsi="Arial" w:cs="Arial"/>
                <w:b/>
                <w:sz w:val="20"/>
                <w:szCs w:val="20"/>
              </w:rPr>
              <w:t>Other Party(</w:t>
            </w:r>
            <w:proofErr w:type="spellStart"/>
            <w:r w:rsidRPr="0003573B">
              <w:rPr>
                <w:rFonts w:ascii="Arial" w:hAnsi="Arial" w:cs="Arial"/>
                <w:b/>
                <w:sz w:val="20"/>
                <w:szCs w:val="20"/>
              </w:rPr>
              <w:t>ies</w:t>
            </w:r>
            <w:proofErr w:type="spellEnd"/>
            <w:r w:rsidRPr="0003573B">
              <w:rPr>
                <w:rFonts w:ascii="Arial" w:hAnsi="Arial" w:cs="Arial"/>
                <w:b/>
                <w:sz w:val="20"/>
                <w:szCs w:val="20"/>
              </w:rPr>
              <w:t>)</w:t>
            </w:r>
          </w:p>
        </w:tc>
        <w:tc>
          <w:tcPr>
            <w:tcW w:w="4678" w:type="dxa"/>
            <w:tcBorders>
              <w:top w:val="single" w:sz="6" w:space="0" w:color="auto"/>
              <w:left w:val="single" w:sz="6" w:space="0" w:color="auto"/>
              <w:bottom w:val="single" w:sz="6" w:space="0" w:color="auto"/>
              <w:right w:val="single" w:sz="6" w:space="0" w:color="auto"/>
            </w:tcBorders>
            <w:vAlign w:val="center"/>
          </w:tcPr>
          <w:p w14:paraId="147B7846" w14:textId="77777777" w:rsidR="00D92663" w:rsidRPr="0003573B" w:rsidRDefault="00D92663" w:rsidP="00261F93">
            <w:pPr>
              <w:jc w:val="center"/>
              <w:rPr>
                <w:rFonts w:ascii="Arial" w:hAnsi="Arial" w:cs="Arial"/>
                <w:b/>
                <w:sz w:val="20"/>
                <w:szCs w:val="20"/>
              </w:rPr>
            </w:pPr>
            <w:r w:rsidRPr="0003573B">
              <w:rPr>
                <w:rFonts w:ascii="Arial" w:hAnsi="Arial" w:cs="Arial"/>
                <w:b/>
                <w:sz w:val="20"/>
                <w:szCs w:val="20"/>
              </w:rPr>
              <w:t>Cause of Dispute</w:t>
            </w:r>
          </w:p>
        </w:tc>
        <w:tc>
          <w:tcPr>
            <w:tcW w:w="1843" w:type="dxa"/>
            <w:tcBorders>
              <w:top w:val="single" w:sz="6" w:space="0" w:color="auto"/>
              <w:left w:val="single" w:sz="6" w:space="0" w:color="auto"/>
              <w:bottom w:val="single" w:sz="6" w:space="0" w:color="auto"/>
              <w:right w:val="single" w:sz="6" w:space="0" w:color="auto"/>
            </w:tcBorders>
            <w:vAlign w:val="center"/>
          </w:tcPr>
          <w:p w14:paraId="5FC1DAE3" w14:textId="77777777" w:rsidR="00D92663" w:rsidRPr="0003573B" w:rsidRDefault="00D92663" w:rsidP="00261F93">
            <w:pPr>
              <w:jc w:val="center"/>
              <w:rPr>
                <w:rFonts w:ascii="Arial" w:hAnsi="Arial" w:cs="Arial"/>
                <w:b/>
                <w:sz w:val="20"/>
                <w:szCs w:val="20"/>
              </w:rPr>
            </w:pPr>
            <w:r w:rsidRPr="0003573B">
              <w:rPr>
                <w:rFonts w:ascii="Arial" w:hAnsi="Arial" w:cs="Arial"/>
                <w:b/>
                <w:sz w:val="20"/>
                <w:szCs w:val="20"/>
              </w:rPr>
              <w:t>Amount Involved</w:t>
            </w:r>
          </w:p>
        </w:tc>
      </w:tr>
      <w:tr w:rsidR="00D92663" w:rsidRPr="004F623F" w14:paraId="28DC0D55" w14:textId="77777777" w:rsidTr="00261F93">
        <w:trPr>
          <w:trHeight w:val="264"/>
          <w:jc w:val="center"/>
        </w:trPr>
        <w:tc>
          <w:tcPr>
            <w:tcW w:w="2969" w:type="dxa"/>
            <w:tcBorders>
              <w:top w:val="single" w:sz="6" w:space="0" w:color="auto"/>
              <w:left w:val="single" w:sz="6" w:space="0" w:color="auto"/>
              <w:bottom w:val="single" w:sz="6" w:space="0" w:color="auto"/>
              <w:right w:val="single" w:sz="6" w:space="0" w:color="auto"/>
            </w:tcBorders>
            <w:vAlign w:val="center"/>
          </w:tcPr>
          <w:p w14:paraId="6569D8CA" w14:textId="77777777" w:rsidR="00D92663" w:rsidRPr="0003573B" w:rsidRDefault="00D92663" w:rsidP="00261F93">
            <w:pPr>
              <w:spacing w:line="480" w:lineRule="auto"/>
              <w:rPr>
                <w:rFonts w:ascii="Arial" w:hAnsi="Arial" w:cs="Arial"/>
                <w:sz w:val="20"/>
                <w:szCs w:val="20"/>
              </w:rPr>
            </w:pPr>
          </w:p>
        </w:tc>
        <w:tc>
          <w:tcPr>
            <w:tcW w:w="4678" w:type="dxa"/>
            <w:tcBorders>
              <w:top w:val="single" w:sz="6" w:space="0" w:color="auto"/>
              <w:left w:val="single" w:sz="6" w:space="0" w:color="auto"/>
              <w:bottom w:val="single" w:sz="6" w:space="0" w:color="auto"/>
              <w:right w:val="single" w:sz="6" w:space="0" w:color="auto"/>
            </w:tcBorders>
            <w:vAlign w:val="center"/>
          </w:tcPr>
          <w:p w14:paraId="28AE98CC" w14:textId="77777777" w:rsidR="00D92663" w:rsidRPr="0003573B" w:rsidRDefault="00D92663" w:rsidP="00261F93">
            <w:pPr>
              <w:rPr>
                <w:rFonts w:ascii="Arial" w:hAnsi="Arial" w:cs="Arial"/>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14:paraId="4D2894AA" w14:textId="77777777" w:rsidR="00D92663" w:rsidRPr="0003573B" w:rsidRDefault="00D92663" w:rsidP="00261F93">
            <w:pPr>
              <w:rPr>
                <w:rFonts w:ascii="Arial" w:hAnsi="Arial" w:cs="Arial"/>
                <w:sz w:val="20"/>
                <w:szCs w:val="20"/>
              </w:rPr>
            </w:pPr>
          </w:p>
        </w:tc>
      </w:tr>
      <w:tr w:rsidR="00D92663" w:rsidRPr="004F623F" w14:paraId="150EE022" w14:textId="77777777" w:rsidTr="00261F93">
        <w:trPr>
          <w:jc w:val="center"/>
        </w:trPr>
        <w:tc>
          <w:tcPr>
            <w:tcW w:w="2969" w:type="dxa"/>
            <w:tcBorders>
              <w:top w:val="single" w:sz="6" w:space="0" w:color="auto"/>
              <w:left w:val="single" w:sz="6" w:space="0" w:color="auto"/>
              <w:bottom w:val="single" w:sz="6" w:space="0" w:color="auto"/>
              <w:right w:val="single" w:sz="6" w:space="0" w:color="auto"/>
            </w:tcBorders>
            <w:vAlign w:val="center"/>
          </w:tcPr>
          <w:p w14:paraId="1CF84BF9" w14:textId="77777777" w:rsidR="00D92663" w:rsidRPr="0003573B" w:rsidRDefault="00D92663" w:rsidP="00261F93">
            <w:pPr>
              <w:spacing w:line="480" w:lineRule="auto"/>
              <w:rPr>
                <w:rFonts w:ascii="Arial" w:hAnsi="Arial" w:cs="Arial"/>
                <w:sz w:val="20"/>
                <w:szCs w:val="20"/>
              </w:rPr>
            </w:pPr>
          </w:p>
        </w:tc>
        <w:tc>
          <w:tcPr>
            <w:tcW w:w="4678" w:type="dxa"/>
            <w:tcBorders>
              <w:top w:val="single" w:sz="6" w:space="0" w:color="auto"/>
              <w:left w:val="single" w:sz="6" w:space="0" w:color="auto"/>
              <w:bottom w:val="single" w:sz="6" w:space="0" w:color="auto"/>
              <w:right w:val="single" w:sz="6" w:space="0" w:color="auto"/>
            </w:tcBorders>
            <w:vAlign w:val="center"/>
          </w:tcPr>
          <w:p w14:paraId="7C875DFA" w14:textId="77777777" w:rsidR="00D92663" w:rsidRPr="0003573B" w:rsidRDefault="00D92663" w:rsidP="00261F93">
            <w:pPr>
              <w:rPr>
                <w:rFonts w:ascii="Arial" w:hAnsi="Arial" w:cs="Arial"/>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14:paraId="702D4DCF" w14:textId="77777777" w:rsidR="00D92663" w:rsidRPr="0003573B" w:rsidRDefault="00D92663" w:rsidP="00261F93">
            <w:pPr>
              <w:rPr>
                <w:rFonts w:ascii="Arial" w:hAnsi="Arial" w:cs="Arial"/>
                <w:sz w:val="20"/>
                <w:szCs w:val="20"/>
              </w:rPr>
            </w:pPr>
          </w:p>
        </w:tc>
      </w:tr>
      <w:tr w:rsidR="00D92663" w:rsidRPr="004F623F" w14:paraId="0FCBA0A9" w14:textId="77777777" w:rsidTr="00261F93">
        <w:trPr>
          <w:jc w:val="center"/>
        </w:trPr>
        <w:tc>
          <w:tcPr>
            <w:tcW w:w="2969" w:type="dxa"/>
            <w:tcBorders>
              <w:top w:val="single" w:sz="6" w:space="0" w:color="auto"/>
              <w:left w:val="single" w:sz="6" w:space="0" w:color="auto"/>
              <w:bottom w:val="single" w:sz="6" w:space="0" w:color="auto"/>
              <w:right w:val="single" w:sz="6" w:space="0" w:color="auto"/>
            </w:tcBorders>
            <w:vAlign w:val="center"/>
          </w:tcPr>
          <w:p w14:paraId="76B93B69" w14:textId="77777777" w:rsidR="00D92663" w:rsidRPr="0003573B" w:rsidRDefault="00D92663" w:rsidP="00261F93">
            <w:pPr>
              <w:spacing w:line="480" w:lineRule="auto"/>
              <w:rPr>
                <w:rFonts w:ascii="Arial" w:hAnsi="Arial" w:cs="Arial"/>
                <w:sz w:val="20"/>
                <w:szCs w:val="20"/>
              </w:rPr>
            </w:pPr>
          </w:p>
        </w:tc>
        <w:tc>
          <w:tcPr>
            <w:tcW w:w="4678" w:type="dxa"/>
            <w:tcBorders>
              <w:top w:val="single" w:sz="6" w:space="0" w:color="auto"/>
              <w:left w:val="single" w:sz="6" w:space="0" w:color="auto"/>
              <w:bottom w:val="single" w:sz="6" w:space="0" w:color="auto"/>
              <w:right w:val="single" w:sz="6" w:space="0" w:color="auto"/>
            </w:tcBorders>
            <w:vAlign w:val="center"/>
          </w:tcPr>
          <w:p w14:paraId="3B291ACA" w14:textId="77777777" w:rsidR="00D92663" w:rsidRPr="0003573B" w:rsidRDefault="00D92663" w:rsidP="00261F93">
            <w:pPr>
              <w:rPr>
                <w:rFonts w:ascii="Arial" w:hAnsi="Arial" w:cs="Arial"/>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14:paraId="32F583BC" w14:textId="77777777" w:rsidR="00D92663" w:rsidRPr="0003573B" w:rsidRDefault="00D92663" w:rsidP="00261F93">
            <w:pPr>
              <w:rPr>
                <w:rFonts w:ascii="Arial" w:hAnsi="Arial" w:cs="Arial"/>
                <w:sz w:val="20"/>
                <w:szCs w:val="20"/>
              </w:rPr>
            </w:pPr>
          </w:p>
        </w:tc>
      </w:tr>
      <w:tr w:rsidR="00D92663" w:rsidRPr="004F623F" w14:paraId="2730379E" w14:textId="77777777" w:rsidTr="00261F93">
        <w:trPr>
          <w:jc w:val="center"/>
        </w:trPr>
        <w:tc>
          <w:tcPr>
            <w:tcW w:w="2969" w:type="dxa"/>
            <w:tcBorders>
              <w:top w:val="single" w:sz="6" w:space="0" w:color="auto"/>
              <w:left w:val="single" w:sz="6" w:space="0" w:color="auto"/>
              <w:bottom w:val="single" w:sz="6" w:space="0" w:color="auto"/>
              <w:right w:val="single" w:sz="6" w:space="0" w:color="auto"/>
            </w:tcBorders>
            <w:vAlign w:val="center"/>
          </w:tcPr>
          <w:p w14:paraId="11DF3350" w14:textId="77777777" w:rsidR="00D92663" w:rsidRPr="0003573B" w:rsidRDefault="00D92663" w:rsidP="00261F93">
            <w:pPr>
              <w:spacing w:line="480" w:lineRule="auto"/>
              <w:rPr>
                <w:rFonts w:ascii="Arial" w:hAnsi="Arial" w:cs="Arial"/>
                <w:sz w:val="20"/>
                <w:szCs w:val="20"/>
              </w:rPr>
            </w:pPr>
          </w:p>
        </w:tc>
        <w:tc>
          <w:tcPr>
            <w:tcW w:w="4678" w:type="dxa"/>
            <w:tcBorders>
              <w:top w:val="single" w:sz="6" w:space="0" w:color="auto"/>
              <w:left w:val="single" w:sz="6" w:space="0" w:color="auto"/>
              <w:bottom w:val="single" w:sz="6" w:space="0" w:color="auto"/>
              <w:right w:val="single" w:sz="6" w:space="0" w:color="auto"/>
            </w:tcBorders>
            <w:vAlign w:val="center"/>
          </w:tcPr>
          <w:p w14:paraId="3AC03537" w14:textId="77777777" w:rsidR="00D92663" w:rsidRPr="0003573B" w:rsidRDefault="00D92663" w:rsidP="00261F93">
            <w:pPr>
              <w:rPr>
                <w:rFonts w:ascii="Arial" w:hAnsi="Arial" w:cs="Arial"/>
                <w:sz w:val="20"/>
                <w:szCs w:val="20"/>
              </w:rPr>
            </w:pPr>
          </w:p>
        </w:tc>
        <w:tc>
          <w:tcPr>
            <w:tcW w:w="1843" w:type="dxa"/>
            <w:tcBorders>
              <w:top w:val="single" w:sz="6" w:space="0" w:color="auto"/>
              <w:left w:val="single" w:sz="6" w:space="0" w:color="auto"/>
              <w:bottom w:val="single" w:sz="6" w:space="0" w:color="auto"/>
              <w:right w:val="single" w:sz="6" w:space="0" w:color="auto"/>
            </w:tcBorders>
            <w:vAlign w:val="center"/>
          </w:tcPr>
          <w:p w14:paraId="7AC65ECF" w14:textId="77777777" w:rsidR="00D92663" w:rsidRPr="0003573B" w:rsidRDefault="00D92663" w:rsidP="00261F93">
            <w:pPr>
              <w:rPr>
                <w:rFonts w:ascii="Arial" w:hAnsi="Arial" w:cs="Arial"/>
                <w:sz w:val="20"/>
                <w:szCs w:val="20"/>
              </w:rPr>
            </w:pPr>
          </w:p>
        </w:tc>
      </w:tr>
    </w:tbl>
    <w:p w14:paraId="7FD26B28" w14:textId="77777777" w:rsidR="00D92663" w:rsidRPr="0003573B" w:rsidRDefault="00D92663" w:rsidP="00D92663">
      <w:pPr>
        <w:spacing w:before="120"/>
        <w:ind w:right="119"/>
        <w:jc w:val="both"/>
        <w:rPr>
          <w:rFonts w:ascii="Arial" w:hAnsi="Arial" w:cs="Arial"/>
          <w:bCs/>
          <w:sz w:val="20"/>
          <w:szCs w:val="20"/>
        </w:rPr>
      </w:pPr>
      <w:r w:rsidRPr="0003573B">
        <w:rPr>
          <w:rFonts w:ascii="Arial" w:hAnsi="Arial" w:cs="Arial"/>
          <w:bCs/>
          <w:sz w:val="20"/>
          <w:szCs w:val="20"/>
          <w:highlight w:val="yellow"/>
        </w:rPr>
        <w:br w:type="page"/>
      </w:r>
    </w:p>
    <w:p w14:paraId="4665D7AA" w14:textId="77777777" w:rsidR="00D92663" w:rsidRPr="0003573B" w:rsidRDefault="00D92663" w:rsidP="00D92663">
      <w:pPr>
        <w:pStyle w:val="Heading1"/>
        <w:numPr>
          <w:ilvl w:val="0"/>
          <w:numId w:val="0"/>
        </w:numPr>
        <w:ind w:left="357" w:hanging="357"/>
        <w:jc w:val="center"/>
        <w:rPr>
          <w:rFonts w:ascii="Arial" w:hAnsi="Arial"/>
          <w:sz w:val="20"/>
          <w:szCs w:val="20"/>
        </w:rPr>
      </w:pPr>
      <w:bookmarkStart w:id="29" w:name="_Toc10231223"/>
      <w:bookmarkStart w:id="30" w:name="_Toc13581127"/>
      <w:r w:rsidRPr="0003573B">
        <w:rPr>
          <w:rFonts w:ascii="Arial" w:hAnsi="Arial"/>
          <w:sz w:val="20"/>
          <w:szCs w:val="20"/>
        </w:rPr>
        <w:lastRenderedPageBreak/>
        <w:t>ANNEX D: PRICE PROPOSAL FORMS</w:t>
      </w:r>
      <w:bookmarkEnd w:id="29"/>
      <w:bookmarkEnd w:id="30"/>
    </w:p>
    <w:p w14:paraId="4C0F7198" w14:textId="77777777" w:rsidR="00D92663" w:rsidRPr="0003573B" w:rsidRDefault="00D92663" w:rsidP="00D92663">
      <w:pPr>
        <w:pStyle w:val="Heading2"/>
        <w:pBdr>
          <w:bottom w:val="none" w:sz="0" w:space="0" w:color="auto"/>
        </w:pBdr>
        <w:rPr>
          <w:rFonts w:ascii="Arial" w:hAnsi="Arial" w:cs="Arial"/>
          <w:sz w:val="20"/>
          <w:u w:val="single"/>
          <w:lang w:val="en-AU"/>
        </w:rPr>
      </w:pPr>
    </w:p>
    <w:p w14:paraId="280FB7D1" w14:textId="47986A0B" w:rsidR="007705F8" w:rsidRDefault="00D92663" w:rsidP="00FF2115">
      <w:pPr>
        <w:rPr>
          <w:rFonts w:ascii="Arial" w:hAnsi="Arial" w:cs="Arial"/>
          <w:b/>
          <w:sz w:val="20"/>
          <w:szCs w:val="20"/>
          <w:u w:val="single"/>
        </w:rPr>
      </w:pPr>
      <w:proofErr w:type="gramStart"/>
      <w:r w:rsidRPr="0003573B">
        <w:rPr>
          <w:rFonts w:ascii="Arial" w:hAnsi="Arial" w:cs="Arial"/>
          <w:b/>
          <w:sz w:val="20"/>
          <w:szCs w:val="20"/>
          <w:u w:val="single"/>
        </w:rPr>
        <w:t>Form</w:t>
      </w:r>
      <w:proofErr w:type="gramEnd"/>
      <w:r w:rsidRPr="0003573B">
        <w:rPr>
          <w:rFonts w:ascii="Arial" w:hAnsi="Arial" w:cs="Arial"/>
          <w:b/>
          <w:sz w:val="20"/>
          <w:szCs w:val="20"/>
          <w:u w:val="single"/>
        </w:rPr>
        <w:t xml:space="preserve"> 1</w:t>
      </w:r>
      <w:r w:rsidR="003D1CF2">
        <w:rPr>
          <w:rFonts w:ascii="Arial" w:hAnsi="Arial" w:cs="Arial"/>
          <w:b/>
          <w:sz w:val="20"/>
          <w:szCs w:val="20"/>
          <w:u w:val="single"/>
        </w:rPr>
        <w:t>6</w:t>
      </w:r>
      <w:r w:rsidRPr="0003573B">
        <w:rPr>
          <w:rFonts w:ascii="Arial" w:hAnsi="Arial" w:cs="Arial"/>
          <w:b/>
          <w:sz w:val="20"/>
          <w:szCs w:val="20"/>
          <w:u w:val="single"/>
        </w:rPr>
        <w:t>: Price Proposal Submission</w:t>
      </w:r>
    </w:p>
    <w:p w14:paraId="5FD41175" w14:textId="366D2431" w:rsidR="00D92663" w:rsidRPr="007705F8" w:rsidRDefault="007705F8" w:rsidP="007705F8">
      <w:pPr>
        <w:jc w:val="both"/>
        <w:rPr>
          <w:rFonts w:ascii="Arial" w:hAnsi="Arial" w:cs="Arial"/>
          <w:bCs/>
          <w:sz w:val="16"/>
          <w:szCs w:val="16"/>
        </w:rPr>
      </w:pPr>
      <w:r w:rsidRPr="0007667A">
        <w:rPr>
          <w:rFonts w:ascii="Arial" w:hAnsi="Arial" w:cs="Arial"/>
          <w:bCs/>
          <w:sz w:val="16"/>
          <w:szCs w:val="16"/>
        </w:rPr>
        <w:t>(Review the proposed key personnel below to decide those you want to include based on the nature of your project and the tasks included in Section 4. If your project requires advanced engineering services for specific construction activities (e.g. topographical and geotechnical surveys, advanced architectural and building service designs, blast design and seismic analysis, social and environmental screening), you can find them in Tool 2.2 (Table 1, Lot 2). Based on your project requirements, you can include the</w:t>
      </w:r>
      <w:r w:rsidR="009C1C92" w:rsidRPr="0007667A">
        <w:rPr>
          <w:rFonts w:ascii="Arial" w:hAnsi="Arial" w:cs="Arial"/>
          <w:bCs/>
          <w:sz w:val="16"/>
          <w:szCs w:val="16"/>
        </w:rPr>
        <w:t xml:space="preserve"> relevant key personnel </w:t>
      </w:r>
      <w:r w:rsidRPr="0007667A">
        <w:rPr>
          <w:rFonts w:ascii="Arial" w:hAnsi="Arial" w:cs="Arial"/>
          <w:bCs/>
          <w:sz w:val="16"/>
          <w:szCs w:val="16"/>
        </w:rPr>
        <w:t>in Package 1 and/or Package 2 below.</w:t>
      </w:r>
      <w:r w:rsidRPr="007705F8">
        <w:rPr>
          <w:rFonts w:ascii="Arial" w:hAnsi="Arial" w:cs="Arial"/>
          <w:bCs/>
          <w:sz w:val="16"/>
          <w:szCs w:val="16"/>
        </w:rPr>
        <w:t xml:space="preserve">  </w:t>
      </w: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345"/>
        <w:gridCol w:w="31"/>
        <w:gridCol w:w="708"/>
        <w:gridCol w:w="10"/>
        <w:gridCol w:w="841"/>
        <w:gridCol w:w="709"/>
        <w:gridCol w:w="52"/>
        <w:gridCol w:w="945"/>
        <w:gridCol w:w="1119"/>
      </w:tblGrid>
      <w:tr w:rsidR="00BF6BC0" w:rsidRPr="00921B7A" w14:paraId="30A12ADE" w14:textId="77777777" w:rsidTr="00393084">
        <w:trPr>
          <w:trHeight w:val="369"/>
          <w:jc w:val="center"/>
        </w:trPr>
        <w:tc>
          <w:tcPr>
            <w:tcW w:w="5376" w:type="dxa"/>
            <w:gridSpan w:val="2"/>
            <w:tcBorders>
              <w:top w:val="single" w:sz="4" w:space="0" w:color="auto"/>
              <w:left w:val="single" w:sz="4" w:space="0" w:color="auto"/>
              <w:bottom w:val="single" w:sz="4" w:space="0" w:color="auto"/>
              <w:right w:val="single" w:sz="4" w:space="0" w:color="auto"/>
            </w:tcBorders>
            <w:vAlign w:val="center"/>
          </w:tcPr>
          <w:p w14:paraId="79BD3217" w14:textId="5D78327F" w:rsidR="00BF6BC0" w:rsidRPr="00921B7A" w:rsidRDefault="00BF6BC0" w:rsidP="00261F93">
            <w:pPr>
              <w:contextualSpacing/>
              <w:jc w:val="center"/>
              <w:rPr>
                <w:rFonts w:ascii="Arial" w:hAnsi="Arial" w:cs="Arial"/>
                <w:b/>
                <w:sz w:val="18"/>
                <w:szCs w:val="18"/>
              </w:rPr>
            </w:pPr>
            <w:r w:rsidRPr="00921B7A">
              <w:rPr>
                <w:rFonts w:ascii="Arial" w:hAnsi="Arial" w:cs="Arial"/>
                <w:b/>
                <w:sz w:val="18"/>
                <w:szCs w:val="18"/>
              </w:rPr>
              <w:t>Service Description</w:t>
            </w:r>
          </w:p>
        </w:tc>
        <w:tc>
          <w:tcPr>
            <w:tcW w:w="708" w:type="dxa"/>
            <w:tcBorders>
              <w:top w:val="single" w:sz="4" w:space="0" w:color="auto"/>
              <w:left w:val="single" w:sz="4" w:space="0" w:color="auto"/>
              <w:bottom w:val="single" w:sz="4" w:space="0" w:color="auto"/>
              <w:right w:val="single" w:sz="4" w:space="0" w:color="auto"/>
            </w:tcBorders>
            <w:vAlign w:val="center"/>
          </w:tcPr>
          <w:p w14:paraId="577570AF" w14:textId="4A3CBBD6" w:rsidR="00BF6BC0" w:rsidRPr="00921B7A" w:rsidRDefault="00CF6F59" w:rsidP="00BF6BC0">
            <w:pPr>
              <w:contextualSpacing/>
              <w:jc w:val="center"/>
              <w:rPr>
                <w:rFonts w:ascii="Arial" w:hAnsi="Arial" w:cs="Arial"/>
                <w:b/>
                <w:sz w:val="18"/>
                <w:szCs w:val="18"/>
              </w:rPr>
            </w:pPr>
            <w:r w:rsidRPr="00921B7A">
              <w:rPr>
                <w:rFonts w:ascii="Arial" w:hAnsi="Arial" w:cs="Arial"/>
                <w:b/>
                <w:sz w:val="18"/>
                <w:szCs w:val="18"/>
              </w:rPr>
              <w:t>Pers.</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51C9A0D4" w14:textId="5355AD5B" w:rsidR="00BF6BC0" w:rsidRPr="00921B7A" w:rsidRDefault="00CF6F59" w:rsidP="00BF6BC0">
            <w:pPr>
              <w:contextualSpacing/>
              <w:jc w:val="center"/>
              <w:rPr>
                <w:rFonts w:ascii="Arial" w:hAnsi="Arial" w:cs="Arial"/>
                <w:b/>
                <w:sz w:val="18"/>
                <w:szCs w:val="18"/>
              </w:rPr>
            </w:pPr>
            <w:r w:rsidRPr="00921B7A">
              <w:rPr>
                <w:rFonts w:ascii="Arial" w:hAnsi="Arial" w:cs="Arial"/>
                <w:b/>
                <w:sz w:val="18"/>
                <w:szCs w:val="18"/>
              </w:rPr>
              <w:t>Unit</w:t>
            </w:r>
          </w:p>
        </w:tc>
        <w:tc>
          <w:tcPr>
            <w:tcW w:w="709" w:type="dxa"/>
            <w:tcBorders>
              <w:top w:val="single" w:sz="4" w:space="0" w:color="auto"/>
              <w:left w:val="single" w:sz="4" w:space="0" w:color="auto"/>
              <w:bottom w:val="single" w:sz="4" w:space="0" w:color="auto"/>
              <w:right w:val="single" w:sz="4" w:space="0" w:color="auto"/>
            </w:tcBorders>
            <w:vAlign w:val="center"/>
          </w:tcPr>
          <w:p w14:paraId="6A379A9B" w14:textId="696DEFDB" w:rsidR="00BF6BC0" w:rsidRPr="00921B7A" w:rsidRDefault="00CF6F59" w:rsidP="00261F93">
            <w:pPr>
              <w:contextualSpacing/>
              <w:jc w:val="center"/>
              <w:rPr>
                <w:rFonts w:ascii="Arial" w:hAnsi="Arial" w:cs="Arial"/>
                <w:b/>
                <w:sz w:val="18"/>
                <w:szCs w:val="18"/>
              </w:rPr>
            </w:pPr>
            <w:r w:rsidRPr="00921B7A">
              <w:rPr>
                <w:rFonts w:ascii="Arial" w:hAnsi="Arial" w:cs="Arial"/>
                <w:b/>
                <w:sz w:val="18"/>
                <w:szCs w:val="18"/>
              </w:rPr>
              <w:t>Qty</w:t>
            </w:r>
          </w:p>
        </w:tc>
        <w:tc>
          <w:tcPr>
            <w:tcW w:w="997" w:type="dxa"/>
            <w:gridSpan w:val="2"/>
            <w:tcBorders>
              <w:top w:val="single" w:sz="4" w:space="0" w:color="auto"/>
              <w:left w:val="single" w:sz="4" w:space="0" w:color="auto"/>
              <w:bottom w:val="single" w:sz="4" w:space="0" w:color="auto"/>
              <w:right w:val="single" w:sz="4" w:space="0" w:color="auto"/>
            </w:tcBorders>
            <w:vAlign w:val="center"/>
          </w:tcPr>
          <w:p w14:paraId="7D15D794" w14:textId="42F5FB5D" w:rsidR="00BF6BC0" w:rsidRPr="00921B7A" w:rsidRDefault="00CF6F59" w:rsidP="00261F93">
            <w:pPr>
              <w:contextualSpacing/>
              <w:jc w:val="center"/>
              <w:rPr>
                <w:rFonts w:ascii="Arial" w:hAnsi="Arial" w:cs="Arial"/>
                <w:b/>
                <w:sz w:val="18"/>
                <w:szCs w:val="18"/>
              </w:rPr>
            </w:pPr>
            <w:r w:rsidRPr="00921B7A">
              <w:rPr>
                <w:rFonts w:ascii="Arial" w:hAnsi="Arial" w:cs="Arial"/>
                <w:b/>
                <w:sz w:val="18"/>
                <w:szCs w:val="18"/>
              </w:rPr>
              <w:t>Unit Price</w:t>
            </w:r>
          </w:p>
        </w:tc>
        <w:tc>
          <w:tcPr>
            <w:tcW w:w="1119" w:type="dxa"/>
            <w:tcBorders>
              <w:top w:val="single" w:sz="4" w:space="0" w:color="auto"/>
              <w:left w:val="single" w:sz="4" w:space="0" w:color="auto"/>
              <w:bottom w:val="single" w:sz="4" w:space="0" w:color="auto"/>
              <w:right w:val="single" w:sz="4" w:space="0" w:color="auto"/>
            </w:tcBorders>
            <w:vAlign w:val="center"/>
          </w:tcPr>
          <w:p w14:paraId="72332F0E" w14:textId="58DF9E1D" w:rsidR="00BF6BC0" w:rsidRPr="00921B7A" w:rsidRDefault="00CF6F59" w:rsidP="00261F93">
            <w:pPr>
              <w:contextualSpacing/>
              <w:jc w:val="center"/>
              <w:rPr>
                <w:rFonts w:ascii="Arial" w:hAnsi="Arial" w:cs="Arial"/>
                <w:b/>
                <w:sz w:val="18"/>
                <w:szCs w:val="18"/>
              </w:rPr>
            </w:pPr>
            <w:r w:rsidRPr="00921B7A">
              <w:rPr>
                <w:rFonts w:ascii="Arial" w:hAnsi="Arial" w:cs="Arial"/>
                <w:b/>
                <w:sz w:val="18"/>
                <w:szCs w:val="18"/>
              </w:rPr>
              <w:t>Price</w:t>
            </w:r>
          </w:p>
        </w:tc>
      </w:tr>
      <w:tr w:rsidR="00CF6F59" w:rsidRPr="00921B7A" w14:paraId="500F190D" w14:textId="10C0EA4A" w:rsidTr="00921B7A">
        <w:trPr>
          <w:trHeight w:val="404"/>
          <w:jc w:val="center"/>
        </w:trPr>
        <w:tc>
          <w:tcPr>
            <w:tcW w:w="9760" w:type="dxa"/>
            <w:gridSpan w:val="9"/>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3E8D127" w14:textId="6F8D9CD3" w:rsidR="00CF6F59" w:rsidRPr="00921B7A" w:rsidRDefault="00CF6F59" w:rsidP="00BF6BC0">
            <w:pPr>
              <w:contextualSpacing/>
              <w:jc w:val="center"/>
              <w:rPr>
                <w:rFonts w:ascii="Arial" w:hAnsi="Arial" w:cs="Arial"/>
                <w:b/>
                <w:color w:val="FFFFFF" w:themeColor="background1"/>
                <w:sz w:val="18"/>
                <w:szCs w:val="18"/>
              </w:rPr>
            </w:pPr>
          </w:p>
        </w:tc>
      </w:tr>
      <w:tr w:rsidR="00CF6F59" w:rsidRPr="00921B7A" w14:paraId="4D0B411A" w14:textId="159B0420" w:rsidTr="00393084">
        <w:trPr>
          <w:trHeight w:val="281"/>
          <w:jc w:val="center"/>
        </w:trPr>
        <w:tc>
          <w:tcPr>
            <w:tcW w:w="537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E40F531" w14:textId="47C8706B" w:rsidR="00CF6F59" w:rsidRPr="00DE1C78" w:rsidRDefault="00DE1C78" w:rsidP="00BF6BC0">
            <w:pPr>
              <w:pStyle w:val="ListParagraph"/>
              <w:numPr>
                <w:ilvl w:val="1"/>
                <w:numId w:val="10"/>
              </w:numPr>
              <w:tabs>
                <w:tab w:val="left" w:pos="-3270"/>
              </w:tabs>
              <w:ind w:left="816" w:hanging="709"/>
              <w:contextualSpacing/>
              <w:rPr>
                <w:rFonts w:ascii="Arial" w:hAnsi="Arial" w:cs="Arial"/>
                <w:b/>
                <w:bCs/>
                <w:sz w:val="18"/>
                <w:szCs w:val="18"/>
              </w:rPr>
            </w:pPr>
            <w:r>
              <w:rPr>
                <w:rFonts w:ascii="Arial" w:hAnsi="Arial" w:cs="Arial"/>
                <w:b/>
                <w:bCs/>
                <w:sz w:val="18"/>
                <w:szCs w:val="18"/>
              </w:rPr>
              <w:t xml:space="preserve">SITE </w:t>
            </w:r>
            <w:r w:rsidRPr="00DE1C78">
              <w:rPr>
                <w:rFonts w:ascii="Arial" w:hAnsi="Arial" w:cs="Arial"/>
                <w:b/>
                <w:bCs/>
                <w:sz w:val="18"/>
                <w:szCs w:val="18"/>
              </w:rPr>
              <w:t>MOBILISATION AND DEMOBILISATION</w:t>
            </w:r>
          </w:p>
        </w:tc>
        <w:tc>
          <w:tcPr>
            <w:tcW w:w="7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22AEEAC" w14:textId="77777777" w:rsidR="00CF6F59" w:rsidRPr="00921B7A" w:rsidRDefault="00CF6F59" w:rsidP="00BF6BC0">
            <w:pPr>
              <w:tabs>
                <w:tab w:val="left" w:pos="-3270"/>
              </w:tabs>
              <w:contextualSpacing/>
              <w:rPr>
                <w:rFonts w:ascii="Arial" w:hAnsi="Arial" w:cs="Arial"/>
                <w:b/>
                <w:sz w:val="18"/>
                <w:szCs w:val="18"/>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9009FA8" w14:textId="77777777" w:rsidR="00CF6F59" w:rsidRPr="00921B7A" w:rsidRDefault="00CF6F59" w:rsidP="00BF6BC0">
            <w:pPr>
              <w:tabs>
                <w:tab w:val="left" w:pos="-3270"/>
              </w:tabs>
              <w:contextualSpacing/>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15877CE" w14:textId="77777777" w:rsidR="00CF6F59" w:rsidRPr="00921B7A" w:rsidRDefault="00CF6F59" w:rsidP="00BF6BC0">
            <w:pPr>
              <w:tabs>
                <w:tab w:val="left" w:pos="-3270"/>
              </w:tabs>
              <w:contextualSpacing/>
              <w:rPr>
                <w:rFonts w:ascii="Arial" w:hAnsi="Arial" w:cs="Arial"/>
                <w:b/>
                <w:sz w:val="18"/>
                <w:szCs w:val="18"/>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498A6FC" w14:textId="0A72CE13" w:rsidR="00CF6F59" w:rsidRPr="00921B7A" w:rsidRDefault="00CF6F59" w:rsidP="00BF6BC0">
            <w:pPr>
              <w:tabs>
                <w:tab w:val="left" w:pos="-3270"/>
              </w:tabs>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6F9FFC3" w14:textId="77777777" w:rsidR="00CF6F59" w:rsidRPr="00921B7A" w:rsidRDefault="00CF6F59" w:rsidP="00BF6BC0">
            <w:pPr>
              <w:tabs>
                <w:tab w:val="left" w:pos="-3270"/>
              </w:tabs>
              <w:contextualSpacing/>
              <w:rPr>
                <w:rFonts w:ascii="Arial" w:hAnsi="Arial" w:cs="Arial"/>
                <w:b/>
                <w:sz w:val="18"/>
                <w:szCs w:val="18"/>
              </w:rPr>
            </w:pPr>
          </w:p>
        </w:tc>
      </w:tr>
      <w:tr w:rsidR="00BF6BC0" w:rsidRPr="00921B7A" w14:paraId="0D9B00CF" w14:textId="77777777" w:rsidTr="00393084">
        <w:trPr>
          <w:trHeight w:val="260"/>
          <w:jc w:val="center"/>
        </w:trPr>
        <w:tc>
          <w:tcPr>
            <w:tcW w:w="5376" w:type="dxa"/>
            <w:gridSpan w:val="2"/>
            <w:tcBorders>
              <w:top w:val="single" w:sz="4" w:space="0" w:color="auto"/>
              <w:left w:val="single" w:sz="4" w:space="0" w:color="auto"/>
              <w:bottom w:val="single" w:sz="4" w:space="0" w:color="auto"/>
              <w:right w:val="single" w:sz="4" w:space="0" w:color="auto"/>
            </w:tcBorders>
            <w:vAlign w:val="center"/>
          </w:tcPr>
          <w:p w14:paraId="43CD564A" w14:textId="14F9CBC8" w:rsidR="00BF6BC0" w:rsidRPr="00C36C67" w:rsidRDefault="00BF6BC0" w:rsidP="00BF6BC0">
            <w:pPr>
              <w:pStyle w:val="ListParagraph"/>
              <w:numPr>
                <w:ilvl w:val="2"/>
                <w:numId w:val="10"/>
              </w:numPr>
              <w:tabs>
                <w:tab w:val="left" w:pos="-3270"/>
              </w:tabs>
              <w:ind w:left="816" w:hanging="709"/>
              <w:contextualSpacing/>
              <w:rPr>
                <w:rFonts w:ascii="Arial" w:hAnsi="Arial" w:cs="Arial"/>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49CA9796" w14:textId="6950CA51" w:rsidR="00BF6BC0" w:rsidRPr="00C36C67" w:rsidRDefault="00CF6F59" w:rsidP="00CF6F59">
            <w:pPr>
              <w:pStyle w:val="ListParagraph"/>
              <w:ind w:hanging="720"/>
              <w:jc w:val="center"/>
              <w:rPr>
                <w:rFonts w:ascii="Arial" w:hAnsi="Arial" w:cs="Arial"/>
                <w:sz w:val="18"/>
                <w:szCs w:val="18"/>
              </w:rPr>
            </w:pPr>
            <w:r w:rsidRPr="00C36C67">
              <w:rPr>
                <w:rFonts w:ascii="Arial" w:hAnsi="Arial" w:cs="Arial"/>
                <w:sz w:val="18"/>
                <w:szCs w:val="18"/>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0DEDB33E" w14:textId="3DD82B84" w:rsidR="00BF6BC0" w:rsidRPr="00C36C67" w:rsidRDefault="00E529E0" w:rsidP="00CF6F59">
            <w:pPr>
              <w:ind w:left="720" w:hanging="720"/>
              <w:jc w:val="center"/>
              <w:rPr>
                <w:rFonts w:ascii="Arial" w:hAnsi="Arial" w:cs="Arial"/>
                <w:sz w:val="18"/>
                <w:szCs w:val="18"/>
              </w:rPr>
            </w:pPr>
            <w:r w:rsidRPr="00C36C67">
              <w:rPr>
                <w:rFonts w:ascii="Arial" w:hAnsi="Arial" w:cs="Arial"/>
                <w:sz w:val="18"/>
                <w:szCs w:val="18"/>
              </w:rPr>
              <w:t>month</w:t>
            </w:r>
          </w:p>
        </w:tc>
        <w:tc>
          <w:tcPr>
            <w:tcW w:w="709" w:type="dxa"/>
            <w:tcBorders>
              <w:top w:val="single" w:sz="4" w:space="0" w:color="auto"/>
              <w:left w:val="single" w:sz="4" w:space="0" w:color="auto"/>
              <w:bottom w:val="single" w:sz="4" w:space="0" w:color="auto"/>
              <w:right w:val="single" w:sz="4" w:space="0" w:color="auto"/>
            </w:tcBorders>
            <w:vAlign w:val="center"/>
          </w:tcPr>
          <w:p w14:paraId="3774388A" w14:textId="034939DE" w:rsidR="00BF6BC0" w:rsidRPr="00C36C67" w:rsidRDefault="00E529E0" w:rsidP="00CF6F59">
            <w:pPr>
              <w:pStyle w:val="ListParagraph"/>
              <w:ind w:hanging="720"/>
              <w:jc w:val="center"/>
              <w:rPr>
                <w:rFonts w:ascii="Arial" w:hAnsi="Arial" w:cs="Arial"/>
                <w:sz w:val="18"/>
                <w:szCs w:val="18"/>
              </w:rPr>
            </w:pPr>
            <w:r w:rsidRPr="00C36C67">
              <w:rPr>
                <w:rFonts w:ascii="Arial" w:hAnsi="Arial" w:cs="Arial"/>
                <w:sz w:val="18"/>
                <w:szCs w:val="18"/>
              </w:rPr>
              <w:t>1</w:t>
            </w:r>
          </w:p>
        </w:tc>
        <w:tc>
          <w:tcPr>
            <w:tcW w:w="997" w:type="dxa"/>
            <w:gridSpan w:val="2"/>
            <w:tcBorders>
              <w:top w:val="single" w:sz="4" w:space="0" w:color="auto"/>
              <w:left w:val="single" w:sz="4" w:space="0" w:color="auto"/>
              <w:bottom w:val="single" w:sz="4" w:space="0" w:color="auto"/>
              <w:right w:val="single" w:sz="4" w:space="0" w:color="auto"/>
            </w:tcBorders>
            <w:vAlign w:val="center"/>
          </w:tcPr>
          <w:p w14:paraId="285D4795" w14:textId="77777777" w:rsidR="00BF6BC0" w:rsidRPr="00C36C67" w:rsidRDefault="00BF6BC0" w:rsidP="00CF6F59">
            <w:pPr>
              <w:pStyle w:val="ListParagraph"/>
              <w:ind w:hanging="720"/>
              <w:jc w:val="center"/>
              <w:rPr>
                <w:rFonts w:ascii="Arial" w:hAnsi="Arial" w:cs="Arial"/>
                <w:sz w:val="18"/>
                <w:szCs w:val="18"/>
              </w:rPr>
            </w:pPr>
          </w:p>
        </w:tc>
        <w:tc>
          <w:tcPr>
            <w:tcW w:w="1119" w:type="dxa"/>
            <w:tcBorders>
              <w:top w:val="single" w:sz="4" w:space="0" w:color="auto"/>
              <w:left w:val="single" w:sz="4" w:space="0" w:color="auto"/>
              <w:bottom w:val="single" w:sz="4" w:space="0" w:color="auto"/>
              <w:right w:val="single" w:sz="4" w:space="0" w:color="auto"/>
            </w:tcBorders>
            <w:vAlign w:val="center"/>
          </w:tcPr>
          <w:p w14:paraId="00A9CFF1" w14:textId="4CF6851B" w:rsidR="00BF6BC0" w:rsidRPr="00921B7A" w:rsidRDefault="00BF6BC0" w:rsidP="00CF6F59">
            <w:pPr>
              <w:pStyle w:val="ListParagraph"/>
              <w:ind w:hanging="720"/>
              <w:jc w:val="center"/>
              <w:rPr>
                <w:rFonts w:ascii="Arial" w:hAnsi="Arial" w:cs="Arial"/>
                <w:sz w:val="18"/>
                <w:szCs w:val="18"/>
              </w:rPr>
            </w:pPr>
          </w:p>
        </w:tc>
      </w:tr>
      <w:tr w:rsidR="00E529E0" w:rsidRPr="00921B7A" w14:paraId="4915BAC3" w14:textId="77777777" w:rsidTr="00393084">
        <w:trPr>
          <w:trHeight w:val="260"/>
          <w:jc w:val="center"/>
        </w:trPr>
        <w:tc>
          <w:tcPr>
            <w:tcW w:w="5376" w:type="dxa"/>
            <w:gridSpan w:val="2"/>
            <w:tcBorders>
              <w:top w:val="single" w:sz="4" w:space="0" w:color="auto"/>
              <w:left w:val="single" w:sz="4" w:space="0" w:color="auto"/>
              <w:bottom w:val="single" w:sz="4" w:space="0" w:color="auto"/>
              <w:right w:val="single" w:sz="4" w:space="0" w:color="auto"/>
            </w:tcBorders>
            <w:vAlign w:val="center"/>
          </w:tcPr>
          <w:p w14:paraId="0E7AB7C8" w14:textId="592A1441" w:rsidR="00E529E0" w:rsidRPr="00C36C67" w:rsidRDefault="00E529E0" w:rsidP="00E529E0">
            <w:pPr>
              <w:pStyle w:val="ListParagraph"/>
              <w:numPr>
                <w:ilvl w:val="2"/>
                <w:numId w:val="10"/>
              </w:numPr>
              <w:tabs>
                <w:tab w:val="left" w:pos="-3270"/>
              </w:tabs>
              <w:ind w:left="816" w:hanging="709"/>
              <w:contextualSpacing/>
              <w:rPr>
                <w:rFonts w:ascii="Arial" w:hAnsi="Arial" w:cs="Arial"/>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5EED0212" w14:textId="5B6E6B41" w:rsidR="00E529E0" w:rsidRPr="00C36C67" w:rsidRDefault="00E529E0" w:rsidP="00E529E0">
            <w:pPr>
              <w:pStyle w:val="ListParagraph"/>
              <w:ind w:hanging="720"/>
              <w:jc w:val="center"/>
              <w:rPr>
                <w:rFonts w:ascii="Arial" w:hAnsi="Arial" w:cs="Arial"/>
                <w:sz w:val="18"/>
                <w:szCs w:val="18"/>
              </w:rPr>
            </w:pPr>
            <w:r w:rsidRPr="00C36C67">
              <w:rPr>
                <w:rFonts w:ascii="Arial" w:hAnsi="Arial" w:cs="Arial"/>
                <w:sz w:val="18"/>
                <w:szCs w:val="18"/>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21A6362E" w14:textId="21D039F7" w:rsidR="00E529E0" w:rsidRPr="00C36C67" w:rsidRDefault="00E529E0" w:rsidP="00E529E0">
            <w:pPr>
              <w:ind w:left="720" w:hanging="720"/>
              <w:jc w:val="center"/>
              <w:rPr>
                <w:rFonts w:ascii="Arial" w:hAnsi="Arial" w:cs="Arial"/>
                <w:sz w:val="18"/>
                <w:szCs w:val="18"/>
              </w:rPr>
            </w:pPr>
            <w:r w:rsidRPr="00C36C67">
              <w:rPr>
                <w:rFonts w:ascii="Arial" w:hAnsi="Arial" w:cs="Arial"/>
                <w:sz w:val="18"/>
                <w:szCs w:val="18"/>
              </w:rPr>
              <w:t>month</w:t>
            </w:r>
          </w:p>
        </w:tc>
        <w:tc>
          <w:tcPr>
            <w:tcW w:w="709" w:type="dxa"/>
            <w:tcBorders>
              <w:top w:val="single" w:sz="4" w:space="0" w:color="auto"/>
              <w:left w:val="single" w:sz="4" w:space="0" w:color="auto"/>
              <w:bottom w:val="single" w:sz="4" w:space="0" w:color="auto"/>
              <w:right w:val="single" w:sz="4" w:space="0" w:color="auto"/>
            </w:tcBorders>
            <w:vAlign w:val="center"/>
          </w:tcPr>
          <w:p w14:paraId="14E92393" w14:textId="56884DFE" w:rsidR="00E529E0" w:rsidRPr="00C36C67" w:rsidRDefault="00E529E0" w:rsidP="00E529E0">
            <w:pPr>
              <w:pStyle w:val="ListParagraph"/>
              <w:ind w:hanging="720"/>
              <w:jc w:val="center"/>
              <w:rPr>
                <w:rFonts w:ascii="Arial" w:hAnsi="Arial" w:cs="Arial"/>
                <w:sz w:val="18"/>
                <w:szCs w:val="18"/>
              </w:rPr>
            </w:pPr>
            <w:r w:rsidRPr="00C36C67">
              <w:rPr>
                <w:rFonts w:ascii="Arial" w:hAnsi="Arial" w:cs="Arial"/>
                <w:sz w:val="18"/>
                <w:szCs w:val="18"/>
              </w:rPr>
              <w:t>1/2</w:t>
            </w:r>
          </w:p>
        </w:tc>
        <w:tc>
          <w:tcPr>
            <w:tcW w:w="997" w:type="dxa"/>
            <w:gridSpan w:val="2"/>
            <w:tcBorders>
              <w:top w:val="single" w:sz="4" w:space="0" w:color="auto"/>
              <w:left w:val="single" w:sz="4" w:space="0" w:color="auto"/>
              <w:bottom w:val="single" w:sz="4" w:space="0" w:color="auto"/>
              <w:right w:val="single" w:sz="4" w:space="0" w:color="auto"/>
            </w:tcBorders>
            <w:vAlign w:val="center"/>
          </w:tcPr>
          <w:p w14:paraId="2DE3E15D" w14:textId="77777777" w:rsidR="00E529E0" w:rsidRPr="00C36C67" w:rsidRDefault="00E529E0" w:rsidP="00E529E0">
            <w:pPr>
              <w:pStyle w:val="ListParagraph"/>
              <w:ind w:hanging="720"/>
              <w:jc w:val="center"/>
              <w:rPr>
                <w:rFonts w:ascii="Arial" w:hAnsi="Arial" w:cs="Arial"/>
                <w:sz w:val="18"/>
                <w:szCs w:val="18"/>
              </w:rPr>
            </w:pPr>
          </w:p>
        </w:tc>
        <w:tc>
          <w:tcPr>
            <w:tcW w:w="1119" w:type="dxa"/>
            <w:tcBorders>
              <w:top w:val="single" w:sz="4" w:space="0" w:color="auto"/>
              <w:left w:val="single" w:sz="4" w:space="0" w:color="auto"/>
              <w:bottom w:val="single" w:sz="4" w:space="0" w:color="auto"/>
              <w:right w:val="single" w:sz="4" w:space="0" w:color="auto"/>
            </w:tcBorders>
            <w:vAlign w:val="center"/>
          </w:tcPr>
          <w:p w14:paraId="4F068B2A" w14:textId="64E4858A" w:rsidR="00E529E0" w:rsidRPr="00921B7A" w:rsidRDefault="00E529E0" w:rsidP="00E529E0">
            <w:pPr>
              <w:pStyle w:val="ListParagraph"/>
              <w:ind w:hanging="720"/>
              <w:jc w:val="center"/>
              <w:rPr>
                <w:rFonts w:ascii="Arial" w:hAnsi="Arial" w:cs="Arial"/>
                <w:sz w:val="18"/>
                <w:szCs w:val="18"/>
              </w:rPr>
            </w:pPr>
          </w:p>
        </w:tc>
      </w:tr>
      <w:tr w:rsidR="00E529E0" w:rsidRPr="00921B7A" w14:paraId="7B0DAB20" w14:textId="77777777" w:rsidTr="00393084">
        <w:trPr>
          <w:trHeight w:val="260"/>
          <w:jc w:val="center"/>
        </w:trPr>
        <w:tc>
          <w:tcPr>
            <w:tcW w:w="5376" w:type="dxa"/>
            <w:gridSpan w:val="2"/>
            <w:tcBorders>
              <w:top w:val="single" w:sz="4" w:space="0" w:color="auto"/>
              <w:left w:val="single" w:sz="4" w:space="0" w:color="auto"/>
              <w:bottom w:val="single" w:sz="4" w:space="0" w:color="auto"/>
              <w:right w:val="single" w:sz="4" w:space="0" w:color="auto"/>
            </w:tcBorders>
            <w:vAlign w:val="center"/>
          </w:tcPr>
          <w:p w14:paraId="61AAAD98" w14:textId="1E951A99" w:rsidR="00E529E0" w:rsidRPr="00C36C67" w:rsidRDefault="00E529E0" w:rsidP="00E529E0">
            <w:pPr>
              <w:pStyle w:val="ListParagraph"/>
              <w:numPr>
                <w:ilvl w:val="2"/>
                <w:numId w:val="10"/>
              </w:numPr>
              <w:tabs>
                <w:tab w:val="left" w:pos="-3270"/>
              </w:tabs>
              <w:ind w:left="816" w:hanging="709"/>
              <w:contextualSpacing/>
              <w:rPr>
                <w:rFonts w:ascii="Arial" w:hAnsi="Arial" w:cs="Arial"/>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67E46FD2" w14:textId="361570AF" w:rsidR="00E529E0" w:rsidRPr="00C36C67" w:rsidRDefault="00E529E0" w:rsidP="00E529E0">
            <w:pPr>
              <w:pStyle w:val="ListParagraph"/>
              <w:ind w:hanging="720"/>
              <w:jc w:val="center"/>
              <w:rPr>
                <w:rFonts w:ascii="Arial" w:hAnsi="Arial" w:cs="Arial"/>
                <w:sz w:val="18"/>
                <w:szCs w:val="18"/>
              </w:rPr>
            </w:pPr>
            <w:r w:rsidRPr="00C36C67">
              <w:rPr>
                <w:rFonts w:ascii="Arial" w:hAnsi="Arial" w:cs="Arial"/>
                <w:sz w:val="18"/>
                <w:szCs w:val="18"/>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3ACB627E" w14:textId="2FDC4582" w:rsidR="00E529E0" w:rsidRPr="00C36C67" w:rsidRDefault="00E529E0" w:rsidP="00E529E0">
            <w:pPr>
              <w:pStyle w:val="ListParagraph"/>
              <w:ind w:hanging="720"/>
              <w:jc w:val="center"/>
              <w:rPr>
                <w:rFonts w:ascii="Arial" w:hAnsi="Arial" w:cs="Arial"/>
                <w:sz w:val="18"/>
                <w:szCs w:val="18"/>
              </w:rPr>
            </w:pPr>
            <w:r w:rsidRPr="00C36C67">
              <w:rPr>
                <w:rFonts w:ascii="Arial" w:hAnsi="Arial" w:cs="Arial"/>
                <w:sz w:val="18"/>
                <w:szCs w:val="18"/>
              </w:rPr>
              <w:t>month</w:t>
            </w:r>
          </w:p>
        </w:tc>
        <w:tc>
          <w:tcPr>
            <w:tcW w:w="709" w:type="dxa"/>
            <w:tcBorders>
              <w:top w:val="single" w:sz="4" w:space="0" w:color="auto"/>
              <w:left w:val="single" w:sz="4" w:space="0" w:color="auto"/>
              <w:bottom w:val="single" w:sz="4" w:space="0" w:color="auto"/>
              <w:right w:val="single" w:sz="4" w:space="0" w:color="auto"/>
            </w:tcBorders>
            <w:vAlign w:val="center"/>
          </w:tcPr>
          <w:p w14:paraId="6BD2897E" w14:textId="616190FE" w:rsidR="00E529E0" w:rsidRPr="00C36C67" w:rsidRDefault="00E529E0" w:rsidP="00E529E0">
            <w:pPr>
              <w:pStyle w:val="ListParagraph"/>
              <w:ind w:hanging="720"/>
              <w:jc w:val="center"/>
              <w:rPr>
                <w:rFonts w:ascii="Arial" w:hAnsi="Arial" w:cs="Arial"/>
                <w:sz w:val="18"/>
                <w:szCs w:val="18"/>
              </w:rPr>
            </w:pPr>
            <w:r w:rsidRPr="00C36C67">
              <w:rPr>
                <w:rFonts w:ascii="Arial" w:hAnsi="Arial" w:cs="Arial"/>
                <w:sz w:val="18"/>
                <w:szCs w:val="18"/>
              </w:rPr>
              <w:t>1/2</w:t>
            </w:r>
          </w:p>
        </w:tc>
        <w:tc>
          <w:tcPr>
            <w:tcW w:w="997" w:type="dxa"/>
            <w:gridSpan w:val="2"/>
            <w:tcBorders>
              <w:top w:val="single" w:sz="4" w:space="0" w:color="auto"/>
              <w:left w:val="single" w:sz="4" w:space="0" w:color="auto"/>
              <w:bottom w:val="single" w:sz="4" w:space="0" w:color="auto"/>
              <w:right w:val="single" w:sz="4" w:space="0" w:color="auto"/>
            </w:tcBorders>
            <w:vAlign w:val="center"/>
          </w:tcPr>
          <w:p w14:paraId="45CE99DC" w14:textId="77777777" w:rsidR="00E529E0" w:rsidRPr="00C36C67" w:rsidRDefault="00E529E0" w:rsidP="00E529E0">
            <w:pPr>
              <w:pStyle w:val="ListParagraph"/>
              <w:ind w:hanging="720"/>
              <w:jc w:val="center"/>
              <w:rPr>
                <w:rFonts w:ascii="Arial" w:hAnsi="Arial" w:cs="Arial"/>
                <w:sz w:val="18"/>
                <w:szCs w:val="18"/>
              </w:rPr>
            </w:pPr>
          </w:p>
        </w:tc>
        <w:tc>
          <w:tcPr>
            <w:tcW w:w="1119" w:type="dxa"/>
            <w:tcBorders>
              <w:top w:val="single" w:sz="4" w:space="0" w:color="auto"/>
              <w:left w:val="single" w:sz="4" w:space="0" w:color="auto"/>
              <w:bottom w:val="single" w:sz="4" w:space="0" w:color="auto"/>
              <w:right w:val="single" w:sz="4" w:space="0" w:color="auto"/>
            </w:tcBorders>
            <w:vAlign w:val="center"/>
          </w:tcPr>
          <w:p w14:paraId="06F1887C" w14:textId="0B9DF50D" w:rsidR="00E529E0" w:rsidRPr="00921B7A" w:rsidRDefault="00E529E0" w:rsidP="00E529E0">
            <w:pPr>
              <w:pStyle w:val="ListParagraph"/>
              <w:ind w:hanging="720"/>
              <w:jc w:val="center"/>
              <w:rPr>
                <w:rFonts w:ascii="Arial" w:hAnsi="Arial" w:cs="Arial"/>
                <w:sz w:val="18"/>
                <w:szCs w:val="18"/>
              </w:rPr>
            </w:pPr>
          </w:p>
        </w:tc>
      </w:tr>
      <w:tr w:rsidR="009C1C92" w:rsidRPr="00921B7A" w14:paraId="011DAFC4" w14:textId="77777777" w:rsidTr="00393084">
        <w:trPr>
          <w:trHeight w:val="260"/>
          <w:jc w:val="center"/>
        </w:trPr>
        <w:tc>
          <w:tcPr>
            <w:tcW w:w="537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D875D23" w14:textId="79DDEE6C" w:rsidR="009C1C92" w:rsidRPr="00C36C67" w:rsidRDefault="009C1C92" w:rsidP="009C1C92">
            <w:pPr>
              <w:pStyle w:val="ListParagraph"/>
              <w:tabs>
                <w:tab w:val="left" w:pos="-3270"/>
              </w:tabs>
              <w:ind w:left="816"/>
              <w:contextualSpacing/>
              <w:rPr>
                <w:rFonts w:ascii="Arial" w:hAnsi="Arial" w:cs="Arial"/>
                <w:b/>
                <w:bCs/>
                <w:sz w:val="18"/>
                <w:szCs w:val="18"/>
              </w:rPr>
            </w:pPr>
            <w:r w:rsidRPr="00C36C67">
              <w:rPr>
                <w:rFonts w:ascii="Arial" w:hAnsi="Arial" w:cs="Arial"/>
                <w:b/>
                <w:bCs/>
                <w:sz w:val="18"/>
                <w:szCs w:val="18"/>
              </w:rPr>
              <w:t>Sub-total 1.1</w:t>
            </w:r>
          </w:p>
        </w:tc>
        <w:tc>
          <w:tcPr>
            <w:tcW w:w="70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D0CF2F0" w14:textId="77777777" w:rsidR="009C1C92" w:rsidRPr="00C36C67" w:rsidRDefault="009C1C92" w:rsidP="00E529E0">
            <w:pPr>
              <w:pStyle w:val="ListParagraph"/>
              <w:ind w:hanging="720"/>
              <w:jc w:val="center"/>
              <w:rPr>
                <w:rFonts w:ascii="Arial" w:hAnsi="Arial" w:cs="Arial"/>
                <w:sz w:val="18"/>
                <w:szCs w:val="18"/>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D0B841" w14:textId="77777777" w:rsidR="009C1C92" w:rsidRPr="00C36C67" w:rsidRDefault="009C1C92" w:rsidP="00E529E0">
            <w:pPr>
              <w:pStyle w:val="ListParagraph"/>
              <w:ind w:hanging="720"/>
              <w:jc w:val="center"/>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6397200" w14:textId="77777777" w:rsidR="009C1C92" w:rsidRPr="00C36C67" w:rsidRDefault="009C1C92" w:rsidP="00E529E0">
            <w:pPr>
              <w:pStyle w:val="ListParagraph"/>
              <w:ind w:hanging="720"/>
              <w:jc w:val="center"/>
              <w:rPr>
                <w:rFonts w:ascii="Arial" w:hAnsi="Arial" w:cs="Arial"/>
                <w:sz w:val="18"/>
                <w:szCs w:val="18"/>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4D7426A" w14:textId="77777777" w:rsidR="009C1C92" w:rsidRPr="00C36C67" w:rsidRDefault="009C1C92" w:rsidP="00E529E0">
            <w:pPr>
              <w:pStyle w:val="ListParagraph"/>
              <w:ind w:hanging="720"/>
              <w:jc w:val="center"/>
              <w:rPr>
                <w:rFonts w:ascii="Arial" w:hAnsi="Arial" w:cs="Arial"/>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11BC33C" w14:textId="77777777" w:rsidR="009C1C92" w:rsidRPr="00921B7A" w:rsidRDefault="009C1C92" w:rsidP="00E529E0">
            <w:pPr>
              <w:pStyle w:val="ListParagraph"/>
              <w:ind w:hanging="720"/>
              <w:jc w:val="center"/>
              <w:rPr>
                <w:rFonts w:ascii="Arial" w:hAnsi="Arial" w:cs="Arial"/>
                <w:sz w:val="18"/>
                <w:szCs w:val="18"/>
              </w:rPr>
            </w:pPr>
          </w:p>
        </w:tc>
      </w:tr>
      <w:tr w:rsidR="00E529E0" w:rsidRPr="00921B7A" w14:paraId="07558772" w14:textId="77777777" w:rsidTr="00393084">
        <w:trPr>
          <w:trHeight w:val="329"/>
          <w:jc w:val="center"/>
        </w:trPr>
        <w:tc>
          <w:tcPr>
            <w:tcW w:w="537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9D1A972" w14:textId="2F8787C1" w:rsidR="00E529E0" w:rsidRPr="00DE1C78" w:rsidRDefault="00DE1C78" w:rsidP="00E529E0">
            <w:pPr>
              <w:pStyle w:val="ListParagraph"/>
              <w:numPr>
                <w:ilvl w:val="1"/>
                <w:numId w:val="10"/>
              </w:numPr>
              <w:tabs>
                <w:tab w:val="left" w:pos="-3270"/>
              </w:tabs>
              <w:ind w:left="816" w:hanging="709"/>
              <w:contextualSpacing/>
              <w:rPr>
                <w:rFonts w:ascii="Arial" w:hAnsi="Arial" w:cs="Arial"/>
                <w:b/>
                <w:bCs/>
                <w:sz w:val="18"/>
                <w:szCs w:val="18"/>
              </w:rPr>
            </w:pPr>
            <w:r w:rsidRPr="00DE1C78">
              <w:rPr>
                <w:rFonts w:ascii="Arial" w:hAnsi="Arial" w:cs="Arial"/>
                <w:b/>
                <w:bCs/>
                <w:sz w:val="18"/>
                <w:szCs w:val="18"/>
                <w:lang w:val="pt-PT"/>
              </w:rPr>
              <w:t>COLLECTION NETWORKS</w:t>
            </w:r>
          </w:p>
        </w:tc>
        <w:tc>
          <w:tcPr>
            <w:tcW w:w="7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B5E70E0" w14:textId="77777777" w:rsidR="00E529E0" w:rsidRPr="00C36C67" w:rsidRDefault="00E529E0" w:rsidP="00E529E0">
            <w:pPr>
              <w:pStyle w:val="ListParagraph"/>
              <w:ind w:hanging="720"/>
              <w:jc w:val="center"/>
              <w:rPr>
                <w:rFonts w:ascii="Arial" w:hAnsi="Arial" w:cs="Arial"/>
                <w:b/>
                <w:sz w:val="18"/>
                <w:szCs w:val="18"/>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11D21E2" w14:textId="77777777" w:rsidR="00E529E0" w:rsidRPr="00C36C67" w:rsidRDefault="00E529E0" w:rsidP="00E529E0">
            <w:pPr>
              <w:pStyle w:val="ListParagraph"/>
              <w:ind w:hanging="720"/>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5A9B324" w14:textId="77777777" w:rsidR="00E529E0" w:rsidRPr="00C36C67" w:rsidRDefault="00E529E0" w:rsidP="00E529E0">
            <w:pPr>
              <w:pStyle w:val="ListParagraph"/>
              <w:ind w:hanging="720"/>
              <w:jc w:val="center"/>
              <w:rPr>
                <w:rFonts w:ascii="Arial" w:hAnsi="Arial" w:cs="Arial"/>
                <w:b/>
                <w:sz w:val="18"/>
                <w:szCs w:val="18"/>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A4A5654" w14:textId="77777777" w:rsidR="00E529E0" w:rsidRPr="00C36C67" w:rsidRDefault="00E529E0" w:rsidP="00E529E0">
            <w:pPr>
              <w:pStyle w:val="ListParagraph"/>
              <w:ind w:hanging="720"/>
              <w:jc w:val="center"/>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0DE9DB8" w14:textId="77777777" w:rsidR="00E529E0" w:rsidRPr="00921B7A" w:rsidRDefault="00E529E0" w:rsidP="00E529E0">
            <w:pPr>
              <w:pStyle w:val="ListParagraph"/>
              <w:ind w:hanging="720"/>
              <w:jc w:val="center"/>
              <w:rPr>
                <w:rFonts w:ascii="Arial" w:hAnsi="Arial" w:cs="Arial"/>
                <w:b/>
                <w:sz w:val="18"/>
                <w:szCs w:val="18"/>
              </w:rPr>
            </w:pPr>
          </w:p>
        </w:tc>
      </w:tr>
      <w:tr w:rsidR="00CF6F59" w:rsidRPr="00921B7A" w14:paraId="3C9FC8F3" w14:textId="77777777" w:rsidTr="00393084">
        <w:trPr>
          <w:trHeight w:val="260"/>
          <w:jc w:val="center"/>
        </w:trPr>
        <w:tc>
          <w:tcPr>
            <w:tcW w:w="5376" w:type="dxa"/>
            <w:gridSpan w:val="2"/>
            <w:tcBorders>
              <w:top w:val="single" w:sz="4" w:space="0" w:color="auto"/>
              <w:left w:val="single" w:sz="4" w:space="0" w:color="auto"/>
              <w:bottom w:val="single" w:sz="4" w:space="0" w:color="auto"/>
              <w:right w:val="single" w:sz="4" w:space="0" w:color="auto"/>
            </w:tcBorders>
            <w:vAlign w:val="center"/>
          </w:tcPr>
          <w:p w14:paraId="485B8F5C" w14:textId="4E0B6DD4" w:rsidR="00CF6F59" w:rsidRPr="00C36C67" w:rsidRDefault="00CF6F59" w:rsidP="00487217">
            <w:pPr>
              <w:pStyle w:val="ListParagraph"/>
              <w:numPr>
                <w:ilvl w:val="2"/>
                <w:numId w:val="27"/>
              </w:numPr>
              <w:tabs>
                <w:tab w:val="left" w:pos="-3270"/>
              </w:tabs>
              <w:ind w:left="816" w:hanging="709"/>
              <w:contextualSpacing/>
              <w:rPr>
                <w:rFonts w:ascii="Arial" w:hAnsi="Arial" w:cs="Arial"/>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1BA3646A" w14:textId="6321CD9A" w:rsidR="00CF6F59" w:rsidRPr="00C36C67" w:rsidRDefault="00E529E0" w:rsidP="00E529E0">
            <w:pPr>
              <w:pStyle w:val="ListParagraph"/>
              <w:ind w:hanging="720"/>
              <w:jc w:val="center"/>
              <w:rPr>
                <w:rFonts w:ascii="Arial" w:hAnsi="Arial" w:cs="Arial"/>
                <w:sz w:val="18"/>
                <w:szCs w:val="18"/>
              </w:rPr>
            </w:pPr>
            <w:r w:rsidRPr="00C36C67">
              <w:rPr>
                <w:rFonts w:ascii="Arial" w:hAnsi="Arial" w:cs="Arial"/>
                <w:sz w:val="18"/>
                <w:szCs w:val="18"/>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3B6AE030" w14:textId="2CD61B83" w:rsidR="00CF6F59" w:rsidRPr="00C36C67" w:rsidRDefault="00E529E0" w:rsidP="00E529E0">
            <w:pPr>
              <w:ind w:left="720" w:hanging="720"/>
              <w:jc w:val="center"/>
              <w:rPr>
                <w:rFonts w:ascii="Arial" w:hAnsi="Arial" w:cs="Arial"/>
                <w:sz w:val="18"/>
                <w:szCs w:val="18"/>
              </w:rPr>
            </w:pPr>
            <w:r w:rsidRPr="00C36C67">
              <w:rPr>
                <w:rFonts w:ascii="Arial" w:hAnsi="Arial" w:cs="Arial"/>
                <w:sz w:val="18"/>
                <w:szCs w:val="18"/>
              </w:rPr>
              <w:t>month</w:t>
            </w:r>
          </w:p>
        </w:tc>
        <w:tc>
          <w:tcPr>
            <w:tcW w:w="709" w:type="dxa"/>
            <w:tcBorders>
              <w:top w:val="single" w:sz="4" w:space="0" w:color="auto"/>
              <w:left w:val="single" w:sz="4" w:space="0" w:color="auto"/>
              <w:bottom w:val="single" w:sz="4" w:space="0" w:color="auto"/>
              <w:right w:val="single" w:sz="4" w:space="0" w:color="auto"/>
            </w:tcBorders>
            <w:vAlign w:val="center"/>
          </w:tcPr>
          <w:p w14:paraId="7B97974E" w14:textId="505669C5" w:rsidR="00CF6F59" w:rsidRPr="00C36C67" w:rsidRDefault="00E529E0" w:rsidP="00E529E0">
            <w:pPr>
              <w:pStyle w:val="ListParagraph"/>
              <w:ind w:hanging="720"/>
              <w:jc w:val="center"/>
              <w:rPr>
                <w:rFonts w:ascii="Arial" w:hAnsi="Arial" w:cs="Arial"/>
                <w:sz w:val="18"/>
                <w:szCs w:val="18"/>
              </w:rPr>
            </w:pPr>
            <w:r w:rsidRPr="00C36C67">
              <w:rPr>
                <w:rFonts w:ascii="Arial" w:hAnsi="Arial" w:cs="Arial"/>
                <w:sz w:val="18"/>
                <w:szCs w:val="18"/>
              </w:rPr>
              <w:t>1</w:t>
            </w:r>
          </w:p>
        </w:tc>
        <w:tc>
          <w:tcPr>
            <w:tcW w:w="997" w:type="dxa"/>
            <w:gridSpan w:val="2"/>
            <w:tcBorders>
              <w:top w:val="single" w:sz="4" w:space="0" w:color="auto"/>
              <w:left w:val="single" w:sz="4" w:space="0" w:color="auto"/>
              <w:bottom w:val="single" w:sz="4" w:space="0" w:color="auto"/>
              <w:right w:val="single" w:sz="4" w:space="0" w:color="auto"/>
            </w:tcBorders>
            <w:vAlign w:val="center"/>
          </w:tcPr>
          <w:p w14:paraId="07621692" w14:textId="77777777" w:rsidR="00CF6F59" w:rsidRPr="00C36C67" w:rsidRDefault="00CF6F59" w:rsidP="00261F93">
            <w:pPr>
              <w:contextualSpacing/>
              <w:rPr>
                <w:rFonts w:ascii="Arial" w:hAnsi="Arial" w:cs="Arial"/>
                <w:sz w:val="18"/>
                <w:szCs w:val="18"/>
              </w:rPr>
            </w:pPr>
          </w:p>
        </w:tc>
        <w:tc>
          <w:tcPr>
            <w:tcW w:w="1119" w:type="dxa"/>
            <w:tcBorders>
              <w:top w:val="single" w:sz="4" w:space="0" w:color="auto"/>
              <w:left w:val="single" w:sz="4" w:space="0" w:color="auto"/>
              <w:bottom w:val="single" w:sz="4" w:space="0" w:color="auto"/>
              <w:right w:val="single" w:sz="4" w:space="0" w:color="auto"/>
            </w:tcBorders>
            <w:vAlign w:val="center"/>
          </w:tcPr>
          <w:p w14:paraId="01949835" w14:textId="3811366F" w:rsidR="00CF6F59" w:rsidRPr="00921B7A" w:rsidRDefault="00CF6F59" w:rsidP="00261F93">
            <w:pPr>
              <w:contextualSpacing/>
              <w:rPr>
                <w:rFonts w:ascii="Arial" w:hAnsi="Arial" w:cs="Arial"/>
                <w:sz w:val="18"/>
                <w:szCs w:val="18"/>
              </w:rPr>
            </w:pPr>
          </w:p>
        </w:tc>
      </w:tr>
      <w:tr w:rsidR="00E529E0" w:rsidRPr="00921B7A" w14:paraId="34B591DA" w14:textId="77777777" w:rsidTr="00393084">
        <w:trPr>
          <w:trHeight w:val="260"/>
          <w:jc w:val="center"/>
        </w:trPr>
        <w:tc>
          <w:tcPr>
            <w:tcW w:w="5376" w:type="dxa"/>
            <w:gridSpan w:val="2"/>
            <w:tcBorders>
              <w:top w:val="single" w:sz="4" w:space="0" w:color="auto"/>
              <w:left w:val="single" w:sz="4" w:space="0" w:color="auto"/>
              <w:bottom w:val="single" w:sz="4" w:space="0" w:color="auto"/>
              <w:right w:val="single" w:sz="4" w:space="0" w:color="auto"/>
            </w:tcBorders>
            <w:vAlign w:val="center"/>
          </w:tcPr>
          <w:p w14:paraId="1336C308" w14:textId="18E4CC66" w:rsidR="00E529E0" w:rsidRPr="00C36C67" w:rsidRDefault="00E529E0" w:rsidP="00487217">
            <w:pPr>
              <w:pStyle w:val="ListParagraph"/>
              <w:numPr>
                <w:ilvl w:val="2"/>
                <w:numId w:val="27"/>
              </w:numPr>
              <w:tabs>
                <w:tab w:val="left" w:pos="-3270"/>
              </w:tabs>
              <w:ind w:left="816" w:hanging="709"/>
              <w:contextualSpacing/>
              <w:rPr>
                <w:rFonts w:ascii="Arial" w:hAnsi="Arial" w:cs="Arial"/>
                <w:b/>
                <w:bCs/>
                <w:i/>
                <w:iCs/>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573D004E" w14:textId="22D980C9" w:rsidR="00E529E0" w:rsidRPr="00C36C67" w:rsidRDefault="00E529E0" w:rsidP="00E529E0">
            <w:pPr>
              <w:pStyle w:val="ListParagraph"/>
              <w:ind w:hanging="720"/>
              <w:jc w:val="center"/>
              <w:rPr>
                <w:rFonts w:ascii="Arial" w:hAnsi="Arial" w:cs="Arial"/>
                <w:sz w:val="18"/>
                <w:szCs w:val="18"/>
              </w:rPr>
            </w:pPr>
            <w:r w:rsidRPr="00C36C67">
              <w:rPr>
                <w:rFonts w:ascii="Arial" w:hAnsi="Arial" w:cs="Arial"/>
                <w:sz w:val="18"/>
                <w:szCs w:val="18"/>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09D1B21C" w14:textId="4953C1CE" w:rsidR="00E529E0" w:rsidRPr="00C36C67" w:rsidRDefault="00E529E0" w:rsidP="00E529E0">
            <w:pPr>
              <w:pStyle w:val="ListParagraph"/>
              <w:ind w:hanging="720"/>
              <w:jc w:val="center"/>
              <w:rPr>
                <w:rFonts w:ascii="Arial" w:hAnsi="Arial" w:cs="Arial"/>
                <w:sz w:val="18"/>
                <w:szCs w:val="18"/>
              </w:rPr>
            </w:pPr>
            <w:r w:rsidRPr="00C36C67">
              <w:rPr>
                <w:rFonts w:ascii="Arial" w:hAnsi="Arial" w:cs="Arial"/>
                <w:sz w:val="18"/>
                <w:szCs w:val="18"/>
              </w:rPr>
              <w:t>month</w:t>
            </w:r>
          </w:p>
        </w:tc>
        <w:tc>
          <w:tcPr>
            <w:tcW w:w="709" w:type="dxa"/>
            <w:tcBorders>
              <w:top w:val="single" w:sz="4" w:space="0" w:color="auto"/>
              <w:left w:val="single" w:sz="4" w:space="0" w:color="auto"/>
              <w:bottom w:val="single" w:sz="4" w:space="0" w:color="auto"/>
              <w:right w:val="single" w:sz="4" w:space="0" w:color="auto"/>
            </w:tcBorders>
            <w:vAlign w:val="center"/>
          </w:tcPr>
          <w:p w14:paraId="36E4B9F0" w14:textId="1E249737" w:rsidR="00E529E0" w:rsidRPr="00C36C67" w:rsidRDefault="00E529E0" w:rsidP="00E529E0">
            <w:pPr>
              <w:pStyle w:val="ListParagraph"/>
              <w:ind w:hanging="720"/>
              <w:jc w:val="center"/>
              <w:rPr>
                <w:rFonts w:ascii="Arial" w:hAnsi="Arial" w:cs="Arial"/>
                <w:sz w:val="18"/>
                <w:szCs w:val="18"/>
              </w:rPr>
            </w:pPr>
            <w:r w:rsidRPr="00C36C67">
              <w:rPr>
                <w:rFonts w:ascii="Arial" w:hAnsi="Arial" w:cs="Arial"/>
                <w:sz w:val="18"/>
                <w:szCs w:val="18"/>
              </w:rPr>
              <w:t>1</w:t>
            </w:r>
          </w:p>
        </w:tc>
        <w:tc>
          <w:tcPr>
            <w:tcW w:w="997" w:type="dxa"/>
            <w:gridSpan w:val="2"/>
            <w:tcBorders>
              <w:top w:val="single" w:sz="4" w:space="0" w:color="auto"/>
              <w:left w:val="single" w:sz="4" w:space="0" w:color="auto"/>
              <w:bottom w:val="single" w:sz="4" w:space="0" w:color="auto"/>
              <w:right w:val="single" w:sz="4" w:space="0" w:color="auto"/>
            </w:tcBorders>
            <w:vAlign w:val="center"/>
          </w:tcPr>
          <w:p w14:paraId="1597AEF0" w14:textId="77777777" w:rsidR="00E529E0" w:rsidRPr="00C36C67" w:rsidRDefault="00E529E0" w:rsidP="00E529E0">
            <w:pPr>
              <w:contextualSpacing/>
              <w:rPr>
                <w:rFonts w:ascii="Arial" w:hAnsi="Arial" w:cs="Arial"/>
                <w:sz w:val="18"/>
                <w:szCs w:val="18"/>
              </w:rPr>
            </w:pPr>
          </w:p>
        </w:tc>
        <w:tc>
          <w:tcPr>
            <w:tcW w:w="1119" w:type="dxa"/>
            <w:tcBorders>
              <w:top w:val="single" w:sz="4" w:space="0" w:color="auto"/>
              <w:left w:val="single" w:sz="4" w:space="0" w:color="auto"/>
              <w:bottom w:val="single" w:sz="4" w:space="0" w:color="auto"/>
              <w:right w:val="single" w:sz="4" w:space="0" w:color="auto"/>
            </w:tcBorders>
            <w:vAlign w:val="center"/>
          </w:tcPr>
          <w:p w14:paraId="7FBDF038" w14:textId="1DC47A61" w:rsidR="00E529E0" w:rsidRPr="00921B7A" w:rsidRDefault="00E529E0" w:rsidP="00E529E0">
            <w:pPr>
              <w:contextualSpacing/>
              <w:rPr>
                <w:rFonts w:ascii="Arial" w:hAnsi="Arial" w:cs="Arial"/>
                <w:sz w:val="18"/>
                <w:szCs w:val="18"/>
              </w:rPr>
            </w:pPr>
          </w:p>
        </w:tc>
      </w:tr>
      <w:tr w:rsidR="00E529E0" w:rsidRPr="00921B7A" w14:paraId="5DF4B95A" w14:textId="77777777" w:rsidTr="00393084">
        <w:trPr>
          <w:trHeight w:val="293"/>
          <w:jc w:val="center"/>
        </w:trPr>
        <w:tc>
          <w:tcPr>
            <w:tcW w:w="5376" w:type="dxa"/>
            <w:gridSpan w:val="2"/>
            <w:tcBorders>
              <w:top w:val="single" w:sz="4" w:space="0" w:color="auto"/>
              <w:left w:val="single" w:sz="4" w:space="0" w:color="auto"/>
              <w:bottom w:val="single" w:sz="4" w:space="0" w:color="auto"/>
              <w:right w:val="single" w:sz="4" w:space="0" w:color="auto"/>
            </w:tcBorders>
            <w:vAlign w:val="center"/>
          </w:tcPr>
          <w:p w14:paraId="55A1869A" w14:textId="14C65CDA" w:rsidR="00E529E0" w:rsidRPr="00C36C67" w:rsidRDefault="00E529E0" w:rsidP="00487217">
            <w:pPr>
              <w:pStyle w:val="ListParagraph"/>
              <w:numPr>
                <w:ilvl w:val="2"/>
                <w:numId w:val="27"/>
              </w:numPr>
              <w:tabs>
                <w:tab w:val="left" w:pos="-3270"/>
              </w:tabs>
              <w:ind w:left="816" w:hanging="709"/>
              <w:contextualSpacing/>
              <w:rPr>
                <w:rFonts w:ascii="Arial" w:hAnsi="Arial" w:cs="Arial"/>
                <w:b/>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665149D8" w14:textId="0D2E71D2" w:rsidR="00E529E0" w:rsidRPr="00C36C67" w:rsidRDefault="00E529E0" w:rsidP="00E529E0">
            <w:pPr>
              <w:pStyle w:val="ListParagraph"/>
              <w:ind w:hanging="720"/>
              <w:jc w:val="center"/>
              <w:rPr>
                <w:rFonts w:ascii="Arial" w:hAnsi="Arial" w:cs="Arial"/>
                <w:sz w:val="18"/>
                <w:szCs w:val="18"/>
              </w:rPr>
            </w:pPr>
            <w:r w:rsidRPr="00C36C67">
              <w:rPr>
                <w:rFonts w:ascii="Arial" w:hAnsi="Arial" w:cs="Arial"/>
                <w:sz w:val="18"/>
                <w:szCs w:val="18"/>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5BA4CB71" w14:textId="2D3ED394" w:rsidR="00E529E0" w:rsidRPr="00C36C67" w:rsidRDefault="00E529E0" w:rsidP="00E529E0">
            <w:pPr>
              <w:pStyle w:val="ListParagraph"/>
              <w:ind w:hanging="720"/>
              <w:jc w:val="center"/>
              <w:rPr>
                <w:rFonts w:ascii="Arial" w:hAnsi="Arial" w:cs="Arial"/>
                <w:sz w:val="18"/>
                <w:szCs w:val="18"/>
              </w:rPr>
            </w:pPr>
            <w:r w:rsidRPr="00C36C67">
              <w:rPr>
                <w:rFonts w:ascii="Arial" w:hAnsi="Arial" w:cs="Arial"/>
                <w:sz w:val="18"/>
                <w:szCs w:val="18"/>
              </w:rPr>
              <w:t>month</w:t>
            </w:r>
          </w:p>
        </w:tc>
        <w:tc>
          <w:tcPr>
            <w:tcW w:w="709" w:type="dxa"/>
            <w:tcBorders>
              <w:top w:val="single" w:sz="4" w:space="0" w:color="auto"/>
              <w:left w:val="single" w:sz="4" w:space="0" w:color="auto"/>
              <w:bottom w:val="single" w:sz="4" w:space="0" w:color="auto"/>
              <w:right w:val="single" w:sz="4" w:space="0" w:color="auto"/>
            </w:tcBorders>
            <w:vAlign w:val="center"/>
          </w:tcPr>
          <w:p w14:paraId="30B5A4ED" w14:textId="37294DF8" w:rsidR="00E529E0" w:rsidRPr="00C36C67" w:rsidRDefault="00E529E0" w:rsidP="00E529E0">
            <w:pPr>
              <w:jc w:val="center"/>
              <w:rPr>
                <w:rFonts w:ascii="Arial" w:hAnsi="Arial" w:cs="Arial"/>
                <w:sz w:val="18"/>
                <w:szCs w:val="18"/>
              </w:rPr>
            </w:pPr>
            <w:r w:rsidRPr="00C36C67">
              <w:rPr>
                <w:rFonts w:ascii="Arial" w:hAnsi="Arial" w:cs="Arial"/>
                <w:sz w:val="18"/>
                <w:szCs w:val="18"/>
              </w:rPr>
              <w:t>1/2</w:t>
            </w:r>
          </w:p>
        </w:tc>
        <w:tc>
          <w:tcPr>
            <w:tcW w:w="997" w:type="dxa"/>
            <w:gridSpan w:val="2"/>
            <w:tcBorders>
              <w:top w:val="single" w:sz="4" w:space="0" w:color="auto"/>
              <w:left w:val="single" w:sz="4" w:space="0" w:color="auto"/>
              <w:bottom w:val="single" w:sz="4" w:space="0" w:color="auto"/>
              <w:right w:val="single" w:sz="4" w:space="0" w:color="auto"/>
            </w:tcBorders>
            <w:vAlign w:val="center"/>
          </w:tcPr>
          <w:p w14:paraId="131524A1" w14:textId="77777777" w:rsidR="00E529E0" w:rsidRPr="00C36C67" w:rsidRDefault="00E529E0" w:rsidP="00E529E0">
            <w:pPr>
              <w:contextualSpacing/>
              <w:rPr>
                <w:rFonts w:ascii="Arial" w:hAnsi="Arial" w:cs="Arial"/>
                <w:sz w:val="18"/>
                <w:szCs w:val="18"/>
              </w:rPr>
            </w:pPr>
          </w:p>
        </w:tc>
        <w:tc>
          <w:tcPr>
            <w:tcW w:w="1119" w:type="dxa"/>
            <w:tcBorders>
              <w:top w:val="single" w:sz="4" w:space="0" w:color="auto"/>
              <w:left w:val="single" w:sz="4" w:space="0" w:color="auto"/>
              <w:bottom w:val="single" w:sz="4" w:space="0" w:color="auto"/>
              <w:right w:val="single" w:sz="4" w:space="0" w:color="auto"/>
            </w:tcBorders>
            <w:vAlign w:val="center"/>
          </w:tcPr>
          <w:p w14:paraId="4384EFEA" w14:textId="28E923F5" w:rsidR="00E529E0" w:rsidRPr="00921B7A" w:rsidRDefault="00E529E0" w:rsidP="00E529E0">
            <w:pPr>
              <w:contextualSpacing/>
              <w:rPr>
                <w:rFonts w:ascii="Arial" w:hAnsi="Arial" w:cs="Arial"/>
                <w:sz w:val="18"/>
                <w:szCs w:val="18"/>
              </w:rPr>
            </w:pPr>
          </w:p>
        </w:tc>
      </w:tr>
      <w:tr w:rsidR="00E529E0" w:rsidRPr="00921B7A" w14:paraId="4663E37E" w14:textId="77777777" w:rsidTr="00393084">
        <w:trPr>
          <w:trHeight w:val="260"/>
          <w:jc w:val="center"/>
        </w:trPr>
        <w:tc>
          <w:tcPr>
            <w:tcW w:w="537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375BA52" w14:textId="7DD11DB0" w:rsidR="00E529E0" w:rsidRPr="00C36C67" w:rsidRDefault="009C1C92" w:rsidP="009C1C92">
            <w:pPr>
              <w:pStyle w:val="ListParagraph"/>
              <w:tabs>
                <w:tab w:val="left" w:pos="-3270"/>
              </w:tabs>
              <w:ind w:left="816"/>
              <w:contextualSpacing/>
              <w:rPr>
                <w:rFonts w:ascii="Arial" w:hAnsi="Arial" w:cs="Arial"/>
                <w:b/>
                <w:sz w:val="18"/>
                <w:szCs w:val="18"/>
              </w:rPr>
            </w:pPr>
            <w:r w:rsidRPr="00C36C67">
              <w:rPr>
                <w:rFonts w:ascii="Arial" w:hAnsi="Arial" w:cs="Arial"/>
                <w:b/>
                <w:sz w:val="18"/>
                <w:szCs w:val="18"/>
              </w:rPr>
              <w:t>Sub-total 1.2</w:t>
            </w:r>
          </w:p>
        </w:tc>
        <w:tc>
          <w:tcPr>
            <w:tcW w:w="70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4D0D198" w14:textId="77777777" w:rsidR="00E529E0" w:rsidRPr="00C36C67" w:rsidRDefault="00E529E0" w:rsidP="00E529E0">
            <w:pPr>
              <w:pStyle w:val="ListParagraph"/>
              <w:tabs>
                <w:tab w:val="left" w:pos="-3270"/>
              </w:tabs>
              <w:ind w:left="679"/>
              <w:contextualSpacing/>
              <w:rPr>
                <w:rFonts w:ascii="Arial" w:hAnsi="Arial" w:cs="Arial"/>
                <w:bCs/>
                <w:sz w:val="18"/>
                <w:szCs w:val="18"/>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0DF9E2D" w14:textId="26FB614F" w:rsidR="00E529E0" w:rsidRPr="00C36C67" w:rsidRDefault="00E529E0" w:rsidP="00E529E0">
            <w:pPr>
              <w:pStyle w:val="ListParagraph"/>
              <w:tabs>
                <w:tab w:val="left" w:pos="-3270"/>
              </w:tabs>
              <w:ind w:left="679"/>
              <w:contextualSpacing/>
              <w:rPr>
                <w:rFonts w:ascii="Arial" w:hAnsi="Arial" w:cs="Arial"/>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679C330" w14:textId="2C213449" w:rsidR="00E529E0" w:rsidRPr="00C36C67" w:rsidRDefault="00E529E0" w:rsidP="00E529E0">
            <w:pPr>
              <w:pStyle w:val="ListParagraph"/>
              <w:rPr>
                <w:rFonts w:ascii="Arial" w:hAnsi="Arial" w:cs="Arial"/>
                <w:sz w:val="18"/>
                <w:szCs w:val="18"/>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23D44D0" w14:textId="77777777" w:rsidR="00E529E0" w:rsidRPr="00C36C67" w:rsidRDefault="00E529E0" w:rsidP="00E529E0">
            <w:pPr>
              <w:contextualSpacing/>
              <w:rPr>
                <w:rFonts w:ascii="Arial" w:hAnsi="Arial" w:cs="Arial"/>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841FBC0" w14:textId="54C41A99" w:rsidR="00E529E0" w:rsidRPr="00921B7A" w:rsidRDefault="00E529E0" w:rsidP="00E529E0">
            <w:pPr>
              <w:contextualSpacing/>
              <w:rPr>
                <w:rFonts w:ascii="Arial" w:hAnsi="Arial" w:cs="Arial"/>
                <w:sz w:val="18"/>
                <w:szCs w:val="18"/>
              </w:rPr>
            </w:pPr>
          </w:p>
        </w:tc>
      </w:tr>
      <w:tr w:rsidR="00E529E0" w:rsidRPr="00921B7A" w14:paraId="3F997C6D" w14:textId="77777777" w:rsidTr="00393084">
        <w:trPr>
          <w:trHeight w:val="260"/>
          <w:jc w:val="center"/>
        </w:trPr>
        <w:tc>
          <w:tcPr>
            <w:tcW w:w="537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11B4473" w14:textId="57C84BFD" w:rsidR="00E529E0" w:rsidRPr="00DE1C78" w:rsidRDefault="00DE1C78" w:rsidP="009C1C92">
            <w:pPr>
              <w:pStyle w:val="ListParagraph"/>
              <w:numPr>
                <w:ilvl w:val="1"/>
                <w:numId w:val="10"/>
              </w:numPr>
              <w:tabs>
                <w:tab w:val="left" w:pos="-3270"/>
              </w:tabs>
              <w:ind w:left="816" w:hanging="709"/>
              <w:contextualSpacing/>
              <w:rPr>
                <w:rFonts w:ascii="Arial" w:hAnsi="Arial" w:cs="Arial"/>
                <w:b/>
                <w:bCs/>
                <w:sz w:val="18"/>
                <w:szCs w:val="18"/>
              </w:rPr>
            </w:pPr>
            <w:r w:rsidRPr="00DE1C78">
              <w:rPr>
                <w:rFonts w:ascii="Arial" w:hAnsi="Arial" w:cs="Arial"/>
                <w:b/>
                <w:bCs/>
                <w:sz w:val="18"/>
                <w:szCs w:val="18"/>
                <w:lang w:val="pt-PT"/>
              </w:rPr>
              <w:t>HOUSEHOLD CONNECTIONS</w:t>
            </w:r>
          </w:p>
        </w:tc>
        <w:tc>
          <w:tcPr>
            <w:tcW w:w="7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0B06130" w14:textId="77777777" w:rsidR="00E529E0" w:rsidRPr="00C36C67" w:rsidRDefault="00E529E0" w:rsidP="00E529E0">
            <w:pPr>
              <w:pStyle w:val="ListParagraph"/>
              <w:tabs>
                <w:tab w:val="left" w:pos="-3270"/>
              </w:tabs>
              <w:ind w:left="679"/>
              <w:contextualSpacing/>
              <w:rPr>
                <w:rFonts w:ascii="Arial" w:hAnsi="Arial" w:cs="Arial"/>
                <w:bCs/>
                <w:sz w:val="18"/>
                <w:szCs w:val="18"/>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EEBFE13" w14:textId="1205B9AA" w:rsidR="00E529E0" w:rsidRPr="00C36C67" w:rsidRDefault="00E529E0" w:rsidP="00E529E0">
            <w:pPr>
              <w:pStyle w:val="ListParagraph"/>
              <w:tabs>
                <w:tab w:val="left" w:pos="-3270"/>
              </w:tabs>
              <w:ind w:left="679"/>
              <w:contextualSpacing/>
              <w:rPr>
                <w:rFonts w:ascii="Arial" w:hAnsi="Arial" w:cs="Arial"/>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E1DA3EE" w14:textId="7701E646" w:rsidR="00E529E0" w:rsidRPr="00C36C67" w:rsidRDefault="00E529E0" w:rsidP="00E529E0">
            <w:pPr>
              <w:pStyle w:val="ListParagraph"/>
              <w:rPr>
                <w:rFonts w:ascii="Arial" w:hAnsi="Arial" w:cs="Arial"/>
                <w:sz w:val="18"/>
                <w:szCs w:val="18"/>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6A3B7CA" w14:textId="77777777" w:rsidR="00E529E0" w:rsidRPr="00C36C67" w:rsidRDefault="00E529E0" w:rsidP="00E529E0">
            <w:pPr>
              <w:contextualSpacing/>
              <w:rPr>
                <w:rFonts w:ascii="Arial" w:hAnsi="Arial" w:cs="Arial"/>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226A520" w14:textId="06FC4304" w:rsidR="00E529E0" w:rsidRPr="00921B7A" w:rsidRDefault="00E529E0" w:rsidP="00E529E0">
            <w:pPr>
              <w:contextualSpacing/>
              <w:rPr>
                <w:rFonts w:ascii="Arial" w:hAnsi="Arial" w:cs="Arial"/>
                <w:sz w:val="18"/>
                <w:szCs w:val="18"/>
              </w:rPr>
            </w:pPr>
          </w:p>
        </w:tc>
      </w:tr>
      <w:tr w:rsidR="00DE1C78" w:rsidRPr="00921B7A" w14:paraId="4276A2D0" w14:textId="77777777" w:rsidTr="00393084">
        <w:trPr>
          <w:trHeight w:val="260"/>
          <w:jc w:val="center"/>
        </w:trPr>
        <w:tc>
          <w:tcPr>
            <w:tcW w:w="5376" w:type="dxa"/>
            <w:gridSpan w:val="2"/>
            <w:tcBorders>
              <w:top w:val="single" w:sz="4" w:space="0" w:color="auto"/>
              <w:left w:val="single" w:sz="4" w:space="0" w:color="auto"/>
              <w:bottom w:val="single" w:sz="4" w:space="0" w:color="auto"/>
              <w:right w:val="single" w:sz="4" w:space="0" w:color="auto"/>
            </w:tcBorders>
            <w:vAlign w:val="center"/>
          </w:tcPr>
          <w:p w14:paraId="7E4741D7" w14:textId="00CA8EF5" w:rsidR="00DE1C78" w:rsidRPr="00C36C67" w:rsidRDefault="00DE1C78" w:rsidP="00DE1C78">
            <w:pPr>
              <w:pStyle w:val="ListParagraph"/>
              <w:numPr>
                <w:ilvl w:val="2"/>
                <w:numId w:val="10"/>
              </w:numPr>
              <w:tabs>
                <w:tab w:val="left" w:pos="-3270"/>
              </w:tabs>
              <w:ind w:left="816" w:hanging="709"/>
              <w:contextualSpacing/>
              <w:rPr>
                <w:rFonts w:ascii="Arial" w:hAnsi="Arial" w:cs="Arial"/>
                <w:bCs/>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652A6500" w14:textId="193B1C11" w:rsidR="00DE1C78" w:rsidRPr="00C36C67" w:rsidRDefault="00DE1C78" w:rsidP="00DE1C78">
            <w:pPr>
              <w:pStyle w:val="ListParagraph"/>
              <w:ind w:hanging="720"/>
              <w:jc w:val="center"/>
              <w:rPr>
                <w:rFonts w:ascii="Arial" w:hAnsi="Arial" w:cs="Arial"/>
                <w:sz w:val="18"/>
                <w:szCs w:val="18"/>
              </w:rPr>
            </w:pPr>
            <w:r w:rsidRPr="00C36C67">
              <w:rPr>
                <w:rFonts w:ascii="Arial" w:hAnsi="Arial" w:cs="Arial"/>
                <w:sz w:val="18"/>
                <w:szCs w:val="18"/>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289E74EC" w14:textId="0BB07E63" w:rsidR="00DE1C78" w:rsidRPr="00C36C67" w:rsidRDefault="00DE1C78" w:rsidP="00DE1C78">
            <w:pPr>
              <w:pStyle w:val="ListParagraph"/>
              <w:ind w:hanging="720"/>
              <w:jc w:val="center"/>
              <w:rPr>
                <w:rFonts w:ascii="Arial" w:hAnsi="Arial" w:cs="Arial"/>
                <w:sz w:val="18"/>
                <w:szCs w:val="18"/>
              </w:rPr>
            </w:pPr>
            <w:r w:rsidRPr="00C36C67">
              <w:rPr>
                <w:rFonts w:ascii="Arial" w:hAnsi="Arial" w:cs="Arial"/>
                <w:sz w:val="18"/>
                <w:szCs w:val="18"/>
              </w:rPr>
              <w:t>month</w:t>
            </w:r>
          </w:p>
        </w:tc>
        <w:tc>
          <w:tcPr>
            <w:tcW w:w="709" w:type="dxa"/>
            <w:tcBorders>
              <w:top w:val="single" w:sz="4" w:space="0" w:color="auto"/>
              <w:left w:val="single" w:sz="4" w:space="0" w:color="auto"/>
              <w:bottom w:val="single" w:sz="4" w:space="0" w:color="auto"/>
              <w:right w:val="single" w:sz="4" w:space="0" w:color="auto"/>
            </w:tcBorders>
            <w:vAlign w:val="center"/>
          </w:tcPr>
          <w:p w14:paraId="0EB5CE58" w14:textId="0CED5703" w:rsidR="00DE1C78" w:rsidRPr="00C36C67" w:rsidRDefault="00DE1C78" w:rsidP="00DE1C78">
            <w:pPr>
              <w:pStyle w:val="ListParagraph"/>
              <w:ind w:hanging="720"/>
              <w:jc w:val="center"/>
              <w:rPr>
                <w:rFonts w:ascii="Arial" w:hAnsi="Arial" w:cs="Arial"/>
                <w:sz w:val="18"/>
                <w:szCs w:val="18"/>
              </w:rPr>
            </w:pPr>
            <w:r w:rsidRPr="00C36C67">
              <w:rPr>
                <w:rFonts w:ascii="Arial" w:hAnsi="Arial" w:cs="Arial"/>
                <w:sz w:val="18"/>
                <w:szCs w:val="18"/>
              </w:rPr>
              <w:t>1</w:t>
            </w:r>
          </w:p>
        </w:tc>
        <w:tc>
          <w:tcPr>
            <w:tcW w:w="997" w:type="dxa"/>
            <w:gridSpan w:val="2"/>
            <w:tcBorders>
              <w:top w:val="single" w:sz="4" w:space="0" w:color="auto"/>
              <w:left w:val="single" w:sz="4" w:space="0" w:color="auto"/>
              <w:bottom w:val="single" w:sz="4" w:space="0" w:color="auto"/>
              <w:right w:val="single" w:sz="4" w:space="0" w:color="auto"/>
            </w:tcBorders>
            <w:vAlign w:val="center"/>
          </w:tcPr>
          <w:p w14:paraId="1220536C" w14:textId="77777777" w:rsidR="00DE1C78" w:rsidRPr="00C36C67" w:rsidRDefault="00DE1C78" w:rsidP="00DE1C78">
            <w:pPr>
              <w:contextualSpacing/>
              <w:rPr>
                <w:rFonts w:ascii="Arial" w:hAnsi="Arial" w:cs="Arial"/>
                <w:sz w:val="18"/>
                <w:szCs w:val="18"/>
              </w:rPr>
            </w:pPr>
          </w:p>
        </w:tc>
        <w:tc>
          <w:tcPr>
            <w:tcW w:w="1119" w:type="dxa"/>
            <w:tcBorders>
              <w:top w:val="single" w:sz="4" w:space="0" w:color="auto"/>
              <w:left w:val="single" w:sz="4" w:space="0" w:color="auto"/>
              <w:bottom w:val="single" w:sz="4" w:space="0" w:color="auto"/>
              <w:right w:val="single" w:sz="4" w:space="0" w:color="auto"/>
            </w:tcBorders>
            <w:vAlign w:val="center"/>
          </w:tcPr>
          <w:p w14:paraId="6FB9B58C" w14:textId="4ADCC28C" w:rsidR="00DE1C78" w:rsidRPr="00921B7A" w:rsidRDefault="00DE1C78" w:rsidP="00DE1C78">
            <w:pPr>
              <w:contextualSpacing/>
              <w:rPr>
                <w:rFonts w:ascii="Arial" w:hAnsi="Arial" w:cs="Arial"/>
                <w:sz w:val="18"/>
                <w:szCs w:val="18"/>
              </w:rPr>
            </w:pPr>
          </w:p>
        </w:tc>
      </w:tr>
      <w:tr w:rsidR="00DE1C78" w:rsidRPr="00921B7A" w14:paraId="3DEE0205" w14:textId="77777777" w:rsidTr="00393084">
        <w:trPr>
          <w:trHeight w:val="260"/>
          <w:jc w:val="center"/>
        </w:trPr>
        <w:tc>
          <w:tcPr>
            <w:tcW w:w="5376" w:type="dxa"/>
            <w:gridSpan w:val="2"/>
            <w:tcBorders>
              <w:top w:val="single" w:sz="4" w:space="0" w:color="auto"/>
              <w:left w:val="single" w:sz="4" w:space="0" w:color="auto"/>
              <w:bottom w:val="single" w:sz="4" w:space="0" w:color="auto"/>
              <w:right w:val="single" w:sz="4" w:space="0" w:color="auto"/>
            </w:tcBorders>
            <w:vAlign w:val="center"/>
          </w:tcPr>
          <w:p w14:paraId="4ECB4D01" w14:textId="77777777" w:rsidR="00DE1C78" w:rsidRPr="00C36C67" w:rsidRDefault="00DE1C78" w:rsidP="00DE1C78">
            <w:pPr>
              <w:pStyle w:val="ListParagraph"/>
              <w:numPr>
                <w:ilvl w:val="2"/>
                <w:numId w:val="10"/>
              </w:numPr>
              <w:tabs>
                <w:tab w:val="left" w:pos="-3270"/>
              </w:tabs>
              <w:ind w:left="816" w:hanging="709"/>
              <w:contextualSpacing/>
              <w:rPr>
                <w:rFonts w:ascii="Arial" w:hAnsi="Arial" w:cs="Arial"/>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68561154" w14:textId="082FC6AA" w:rsidR="00DE1C78" w:rsidRPr="00C36C67" w:rsidRDefault="00DE1C78" w:rsidP="00DE1C78">
            <w:pPr>
              <w:pStyle w:val="ListParagraph"/>
              <w:ind w:hanging="720"/>
              <w:jc w:val="center"/>
              <w:rPr>
                <w:rFonts w:ascii="Arial" w:hAnsi="Arial" w:cs="Arial"/>
                <w:sz w:val="18"/>
                <w:szCs w:val="18"/>
              </w:rPr>
            </w:pPr>
            <w:r w:rsidRPr="00C36C67">
              <w:rPr>
                <w:rFonts w:ascii="Arial" w:hAnsi="Arial" w:cs="Arial"/>
                <w:sz w:val="18"/>
                <w:szCs w:val="18"/>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48E3A7EB" w14:textId="2BE5208E" w:rsidR="00DE1C78" w:rsidRPr="00C36C67" w:rsidRDefault="00DE1C78" w:rsidP="00DE1C78">
            <w:pPr>
              <w:pStyle w:val="ListParagraph"/>
              <w:ind w:hanging="720"/>
              <w:jc w:val="center"/>
              <w:rPr>
                <w:rFonts w:ascii="Arial" w:hAnsi="Arial" w:cs="Arial"/>
                <w:sz w:val="18"/>
                <w:szCs w:val="18"/>
              </w:rPr>
            </w:pPr>
            <w:r w:rsidRPr="00C36C67">
              <w:rPr>
                <w:rFonts w:ascii="Arial" w:hAnsi="Arial" w:cs="Arial"/>
                <w:sz w:val="18"/>
                <w:szCs w:val="18"/>
              </w:rPr>
              <w:t>month</w:t>
            </w:r>
          </w:p>
        </w:tc>
        <w:tc>
          <w:tcPr>
            <w:tcW w:w="709" w:type="dxa"/>
            <w:tcBorders>
              <w:top w:val="single" w:sz="4" w:space="0" w:color="auto"/>
              <w:left w:val="single" w:sz="4" w:space="0" w:color="auto"/>
              <w:bottom w:val="single" w:sz="4" w:space="0" w:color="auto"/>
              <w:right w:val="single" w:sz="4" w:space="0" w:color="auto"/>
            </w:tcBorders>
            <w:vAlign w:val="center"/>
          </w:tcPr>
          <w:p w14:paraId="60ADCB7E" w14:textId="101EB54A" w:rsidR="00DE1C78" w:rsidRPr="00C36C67" w:rsidRDefault="00DE1C78" w:rsidP="00DE1C78">
            <w:pPr>
              <w:pStyle w:val="ListParagraph"/>
              <w:ind w:hanging="720"/>
              <w:jc w:val="center"/>
              <w:rPr>
                <w:rFonts w:ascii="Arial" w:hAnsi="Arial" w:cs="Arial"/>
                <w:sz w:val="18"/>
                <w:szCs w:val="18"/>
              </w:rPr>
            </w:pPr>
            <w:r w:rsidRPr="00C36C67">
              <w:rPr>
                <w:rFonts w:ascii="Arial" w:hAnsi="Arial" w:cs="Arial"/>
                <w:sz w:val="18"/>
                <w:szCs w:val="18"/>
              </w:rPr>
              <w:t>1</w:t>
            </w:r>
          </w:p>
        </w:tc>
        <w:tc>
          <w:tcPr>
            <w:tcW w:w="997" w:type="dxa"/>
            <w:gridSpan w:val="2"/>
            <w:tcBorders>
              <w:top w:val="single" w:sz="4" w:space="0" w:color="auto"/>
              <w:left w:val="single" w:sz="4" w:space="0" w:color="auto"/>
              <w:bottom w:val="single" w:sz="4" w:space="0" w:color="auto"/>
              <w:right w:val="single" w:sz="4" w:space="0" w:color="auto"/>
            </w:tcBorders>
            <w:vAlign w:val="center"/>
          </w:tcPr>
          <w:p w14:paraId="06649AE9" w14:textId="77777777" w:rsidR="00DE1C78" w:rsidRPr="00C36C67" w:rsidRDefault="00DE1C78" w:rsidP="00DE1C78">
            <w:pPr>
              <w:contextualSpacing/>
              <w:rPr>
                <w:rFonts w:ascii="Arial" w:hAnsi="Arial" w:cs="Arial"/>
                <w:sz w:val="18"/>
                <w:szCs w:val="18"/>
              </w:rPr>
            </w:pPr>
          </w:p>
        </w:tc>
        <w:tc>
          <w:tcPr>
            <w:tcW w:w="1119" w:type="dxa"/>
            <w:tcBorders>
              <w:top w:val="single" w:sz="4" w:space="0" w:color="auto"/>
              <w:left w:val="single" w:sz="4" w:space="0" w:color="auto"/>
              <w:bottom w:val="single" w:sz="4" w:space="0" w:color="auto"/>
              <w:right w:val="single" w:sz="4" w:space="0" w:color="auto"/>
            </w:tcBorders>
            <w:vAlign w:val="center"/>
          </w:tcPr>
          <w:p w14:paraId="5C9792F7" w14:textId="77777777" w:rsidR="00DE1C78" w:rsidRPr="00921B7A" w:rsidRDefault="00DE1C78" w:rsidP="00DE1C78">
            <w:pPr>
              <w:contextualSpacing/>
              <w:rPr>
                <w:rFonts w:ascii="Arial" w:hAnsi="Arial" w:cs="Arial"/>
                <w:sz w:val="18"/>
                <w:szCs w:val="18"/>
              </w:rPr>
            </w:pPr>
          </w:p>
        </w:tc>
      </w:tr>
      <w:tr w:rsidR="00DE1C78" w:rsidRPr="00921B7A" w14:paraId="4FBDE629" w14:textId="77777777" w:rsidTr="00393084">
        <w:trPr>
          <w:trHeight w:val="260"/>
          <w:jc w:val="center"/>
        </w:trPr>
        <w:tc>
          <w:tcPr>
            <w:tcW w:w="5376" w:type="dxa"/>
            <w:gridSpan w:val="2"/>
            <w:tcBorders>
              <w:top w:val="single" w:sz="4" w:space="0" w:color="auto"/>
              <w:left w:val="single" w:sz="4" w:space="0" w:color="auto"/>
              <w:bottom w:val="single" w:sz="4" w:space="0" w:color="auto"/>
              <w:right w:val="single" w:sz="4" w:space="0" w:color="auto"/>
            </w:tcBorders>
            <w:vAlign w:val="center"/>
          </w:tcPr>
          <w:p w14:paraId="11CC3ADA" w14:textId="77777777" w:rsidR="00DE1C78" w:rsidRPr="00C36C67" w:rsidRDefault="00DE1C78" w:rsidP="00DE1C78">
            <w:pPr>
              <w:pStyle w:val="ListParagraph"/>
              <w:numPr>
                <w:ilvl w:val="2"/>
                <w:numId w:val="10"/>
              </w:numPr>
              <w:tabs>
                <w:tab w:val="left" w:pos="-3270"/>
              </w:tabs>
              <w:ind w:left="816" w:hanging="709"/>
              <w:contextualSpacing/>
              <w:rPr>
                <w:rFonts w:ascii="Arial" w:hAnsi="Arial" w:cs="Arial"/>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62FA6594" w14:textId="051D9939" w:rsidR="00DE1C78" w:rsidRPr="00C36C67" w:rsidRDefault="00DE1C78" w:rsidP="00DE1C78">
            <w:pPr>
              <w:pStyle w:val="ListParagraph"/>
              <w:ind w:hanging="720"/>
              <w:jc w:val="center"/>
              <w:rPr>
                <w:rFonts w:ascii="Arial" w:hAnsi="Arial" w:cs="Arial"/>
                <w:sz w:val="18"/>
                <w:szCs w:val="18"/>
              </w:rPr>
            </w:pPr>
            <w:r w:rsidRPr="00C36C67">
              <w:rPr>
                <w:rFonts w:ascii="Arial" w:hAnsi="Arial" w:cs="Arial"/>
                <w:sz w:val="18"/>
                <w:szCs w:val="18"/>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3B17DB4C" w14:textId="5B8BE22B" w:rsidR="00DE1C78" w:rsidRPr="00C36C67" w:rsidRDefault="00DE1C78" w:rsidP="00DE1C78">
            <w:pPr>
              <w:pStyle w:val="ListParagraph"/>
              <w:ind w:hanging="720"/>
              <w:jc w:val="center"/>
              <w:rPr>
                <w:rFonts w:ascii="Arial" w:hAnsi="Arial" w:cs="Arial"/>
                <w:sz w:val="18"/>
                <w:szCs w:val="18"/>
              </w:rPr>
            </w:pPr>
            <w:r w:rsidRPr="00C36C67">
              <w:rPr>
                <w:rFonts w:ascii="Arial" w:hAnsi="Arial" w:cs="Arial"/>
                <w:sz w:val="18"/>
                <w:szCs w:val="18"/>
              </w:rPr>
              <w:t>month</w:t>
            </w:r>
          </w:p>
        </w:tc>
        <w:tc>
          <w:tcPr>
            <w:tcW w:w="709" w:type="dxa"/>
            <w:tcBorders>
              <w:top w:val="single" w:sz="4" w:space="0" w:color="auto"/>
              <w:left w:val="single" w:sz="4" w:space="0" w:color="auto"/>
              <w:bottom w:val="single" w:sz="4" w:space="0" w:color="auto"/>
              <w:right w:val="single" w:sz="4" w:space="0" w:color="auto"/>
            </w:tcBorders>
            <w:vAlign w:val="center"/>
          </w:tcPr>
          <w:p w14:paraId="1D44C81B" w14:textId="207069E2" w:rsidR="00DE1C78" w:rsidRPr="00C36C67" w:rsidRDefault="00DE1C78" w:rsidP="00DE1C78">
            <w:pPr>
              <w:pStyle w:val="ListParagraph"/>
              <w:ind w:hanging="720"/>
              <w:jc w:val="center"/>
              <w:rPr>
                <w:rFonts w:ascii="Arial" w:hAnsi="Arial" w:cs="Arial"/>
                <w:sz w:val="18"/>
                <w:szCs w:val="18"/>
              </w:rPr>
            </w:pPr>
            <w:r w:rsidRPr="00C36C67">
              <w:rPr>
                <w:rFonts w:ascii="Arial" w:hAnsi="Arial" w:cs="Arial"/>
                <w:sz w:val="18"/>
                <w:szCs w:val="18"/>
              </w:rPr>
              <w:t>1/2</w:t>
            </w:r>
          </w:p>
        </w:tc>
        <w:tc>
          <w:tcPr>
            <w:tcW w:w="997" w:type="dxa"/>
            <w:gridSpan w:val="2"/>
            <w:tcBorders>
              <w:top w:val="single" w:sz="4" w:space="0" w:color="auto"/>
              <w:left w:val="single" w:sz="4" w:space="0" w:color="auto"/>
              <w:bottom w:val="single" w:sz="4" w:space="0" w:color="auto"/>
              <w:right w:val="single" w:sz="4" w:space="0" w:color="auto"/>
            </w:tcBorders>
            <w:vAlign w:val="center"/>
          </w:tcPr>
          <w:p w14:paraId="72BD70F3" w14:textId="77777777" w:rsidR="00DE1C78" w:rsidRPr="00C36C67" w:rsidRDefault="00DE1C78" w:rsidP="00DE1C78">
            <w:pPr>
              <w:contextualSpacing/>
              <w:rPr>
                <w:rFonts w:ascii="Arial" w:hAnsi="Arial" w:cs="Arial"/>
                <w:sz w:val="18"/>
                <w:szCs w:val="18"/>
              </w:rPr>
            </w:pPr>
          </w:p>
        </w:tc>
        <w:tc>
          <w:tcPr>
            <w:tcW w:w="1119" w:type="dxa"/>
            <w:tcBorders>
              <w:top w:val="single" w:sz="4" w:space="0" w:color="auto"/>
              <w:left w:val="single" w:sz="4" w:space="0" w:color="auto"/>
              <w:bottom w:val="single" w:sz="4" w:space="0" w:color="auto"/>
              <w:right w:val="single" w:sz="4" w:space="0" w:color="auto"/>
            </w:tcBorders>
            <w:vAlign w:val="center"/>
          </w:tcPr>
          <w:p w14:paraId="68A2FC82" w14:textId="77777777" w:rsidR="00DE1C78" w:rsidRPr="00921B7A" w:rsidRDefault="00DE1C78" w:rsidP="00DE1C78">
            <w:pPr>
              <w:contextualSpacing/>
              <w:rPr>
                <w:rFonts w:ascii="Arial" w:hAnsi="Arial" w:cs="Arial"/>
                <w:sz w:val="18"/>
                <w:szCs w:val="18"/>
              </w:rPr>
            </w:pPr>
          </w:p>
        </w:tc>
      </w:tr>
      <w:tr w:rsidR="00921B7A" w:rsidRPr="00921B7A" w14:paraId="7FCB64D0" w14:textId="77777777" w:rsidTr="00393084">
        <w:trPr>
          <w:trHeight w:val="260"/>
          <w:jc w:val="center"/>
        </w:trPr>
        <w:tc>
          <w:tcPr>
            <w:tcW w:w="537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C50CF37" w14:textId="4F91DB43" w:rsidR="00921B7A" w:rsidRPr="00C36C67" w:rsidRDefault="00921B7A" w:rsidP="00921B7A">
            <w:pPr>
              <w:pStyle w:val="ListParagraph"/>
              <w:tabs>
                <w:tab w:val="left" w:pos="-3270"/>
              </w:tabs>
              <w:ind w:left="816"/>
              <w:contextualSpacing/>
              <w:rPr>
                <w:rFonts w:ascii="Arial" w:hAnsi="Arial" w:cs="Arial"/>
                <w:b/>
                <w:sz w:val="18"/>
                <w:szCs w:val="18"/>
              </w:rPr>
            </w:pPr>
            <w:r w:rsidRPr="00C36C67">
              <w:rPr>
                <w:rFonts w:ascii="Arial" w:hAnsi="Arial" w:cs="Arial"/>
                <w:b/>
                <w:sz w:val="18"/>
                <w:szCs w:val="18"/>
              </w:rPr>
              <w:t>Sub-total 1.3</w:t>
            </w:r>
          </w:p>
        </w:tc>
        <w:tc>
          <w:tcPr>
            <w:tcW w:w="70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38A320D" w14:textId="77777777" w:rsidR="00921B7A" w:rsidRPr="00C36C67" w:rsidRDefault="00921B7A" w:rsidP="00921B7A">
            <w:pPr>
              <w:pStyle w:val="ListParagraph"/>
              <w:tabs>
                <w:tab w:val="left" w:pos="-3270"/>
              </w:tabs>
              <w:ind w:left="679"/>
              <w:contextualSpacing/>
              <w:rPr>
                <w:rFonts w:ascii="Arial" w:hAnsi="Arial" w:cs="Arial"/>
                <w:bCs/>
                <w:sz w:val="18"/>
                <w:szCs w:val="18"/>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F475477" w14:textId="77777777" w:rsidR="00921B7A" w:rsidRPr="00C36C67" w:rsidRDefault="00921B7A" w:rsidP="00921B7A">
            <w:pPr>
              <w:pStyle w:val="ListParagraph"/>
              <w:tabs>
                <w:tab w:val="left" w:pos="-3270"/>
              </w:tabs>
              <w:ind w:left="679"/>
              <w:contextualSpacing/>
              <w:rPr>
                <w:rFonts w:ascii="Arial" w:hAnsi="Arial" w:cs="Arial"/>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32A6007" w14:textId="2E153963" w:rsidR="00921B7A" w:rsidRPr="00C36C67" w:rsidRDefault="00921B7A" w:rsidP="00921B7A">
            <w:pPr>
              <w:pStyle w:val="ListParagraph"/>
              <w:rPr>
                <w:rFonts w:ascii="Arial" w:hAnsi="Arial" w:cs="Arial"/>
                <w:sz w:val="18"/>
                <w:szCs w:val="18"/>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20C3134" w14:textId="77777777" w:rsidR="00921B7A" w:rsidRPr="00C36C67" w:rsidRDefault="00921B7A" w:rsidP="00921B7A">
            <w:pPr>
              <w:contextualSpacing/>
              <w:rPr>
                <w:rFonts w:ascii="Arial" w:hAnsi="Arial" w:cs="Arial"/>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BB2A75D" w14:textId="20E4BBFA" w:rsidR="00921B7A" w:rsidRPr="00921B7A" w:rsidRDefault="00921B7A" w:rsidP="00921B7A">
            <w:pPr>
              <w:contextualSpacing/>
              <w:rPr>
                <w:rFonts w:ascii="Arial" w:hAnsi="Arial" w:cs="Arial"/>
                <w:sz w:val="18"/>
                <w:szCs w:val="18"/>
              </w:rPr>
            </w:pPr>
          </w:p>
        </w:tc>
      </w:tr>
      <w:tr w:rsidR="00393084" w:rsidRPr="00921B7A" w14:paraId="2103F7A5" w14:textId="6A1719D3" w:rsidTr="00393084">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8E76B16" w14:textId="0E83C499" w:rsidR="00393084" w:rsidRPr="00DE1C78" w:rsidRDefault="00DE1C78" w:rsidP="00487217">
            <w:pPr>
              <w:pStyle w:val="ListParagraph"/>
              <w:numPr>
                <w:ilvl w:val="1"/>
                <w:numId w:val="28"/>
              </w:numPr>
              <w:tabs>
                <w:tab w:val="left" w:pos="-3270"/>
              </w:tabs>
              <w:ind w:left="816" w:hanging="709"/>
              <w:contextualSpacing/>
              <w:rPr>
                <w:rFonts w:ascii="Arial" w:hAnsi="Arial" w:cs="Arial"/>
                <w:b/>
                <w:bCs/>
                <w:sz w:val="18"/>
                <w:szCs w:val="18"/>
              </w:rPr>
            </w:pPr>
            <w:r w:rsidRPr="00DE1C78">
              <w:rPr>
                <w:rFonts w:ascii="Arial" w:hAnsi="Arial" w:cs="Arial"/>
                <w:b/>
                <w:bCs/>
                <w:sz w:val="18"/>
                <w:szCs w:val="18"/>
                <w:lang w:val="pt-PT"/>
              </w:rPr>
              <w:t>WWTP – STRUCTURES (ETAR)</w:t>
            </w:r>
          </w:p>
        </w:tc>
        <w:tc>
          <w:tcPr>
            <w:tcW w:w="74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1AFB0FF" w14:textId="77777777" w:rsidR="00393084" w:rsidRPr="00C36C67" w:rsidRDefault="00393084" w:rsidP="00393084">
            <w:pPr>
              <w:tabs>
                <w:tab w:val="left" w:pos="-3270"/>
              </w:tabs>
              <w:contextualSpacing/>
              <w:rPr>
                <w:rFonts w:ascii="Arial" w:hAnsi="Arial" w:cs="Arial"/>
                <w:b/>
                <w:sz w:val="18"/>
                <w:szCs w:val="18"/>
              </w:rPr>
            </w:pPr>
          </w:p>
        </w:tc>
        <w:tc>
          <w:tcPr>
            <w:tcW w:w="84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7148623" w14:textId="4E05703D" w:rsidR="00393084" w:rsidRPr="00C36C67" w:rsidRDefault="00393084">
            <w:pPr>
              <w:pStyle w:val="ListParagraph"/>
              <w:rPr>
                <w:rFonts w:ascii="Arial" w:hAnsi="Arial" w:cs="Arial"/>
                <w:b/>
                <w:sz w:val="18"/>
                <w:szCs w:val="18"/>
              </w:rPr>
            </w:pPr>
          </w:p>
        </w:tc>
        <w:tc>
          <w:tcPr>
            <w:tcW w:w="7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9B5E029" w14:textId="38699F64" w:rsidR="00393084" w:rsidRPr="00C36C67" w:rsidRDefault="00393084">
            <w:pPr>
              <w:pStyle w:val="ListParagraph"/>
              <w:rPr>
                <w:rFonts w:ascii="Arial" w:hAnsi="Arial" w:cs="Arial"/>
                <w:b/>
                <w:sz w:val="18"/>
                <w:szCs w:val="18"/>
              </w:rPr>
            </w:pPr>
          </w:p>
        </w:tc>
        <w:tc>
          <w:tcPr>
            <w:tcW w:w="94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2AE3B43" w14:textId="77777777" w:rsidR="00393084" w:rsidRPr="00393084" w:rsidRDefault="00393084" w:rsidP="00393084">
            <w:pPr>
              <w:tabs>
                <w:tab w:val="left" w:pos="-3270"/>
              </w:tabs>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34693CA" w14:textId="0A6D0039" w:rsidR="00393084" w:rsidRPr="00393084" w:rsidRDefault="00393084">
            <w:pPr>
              <w:rPr>
                <w:rFonts w:ascii="Arial" w:hAnsi="Arial" w:cs="Arial"/>
                <w:b/>
                <w:sz w:val="18"/>
                <w:szCs w:val="18"/>
              </w:rPr>
            </w:pPr>
          </w:p>
        </w:tc>
      </w:tr>
      <w:tr w:rsidR="00393084" w:rsidRPr="00921B7A" w14:paraId="0EA7900F" w14:textId="7D8A0557" w:rsidTr="00393084">
        <w:trPr>
          <w:trHeight w:val="289"/>
          <w:jc w:val="center"/>
        </w:trPr>
        <w:tc>
          <w:tcPr>
            <w:tcW w:w="5345" w:type="dxa"/>
            <w:tcBorders>
              <w:top w:val="single" w:sz="4" w:space="0" w:color="auto"/>
              <w:left w:val="single" w:sz="4" w:space="0" w:color="auto"/>
              <w:bottom w:val="single" w:sz="4" w:space="0" w:color="auto"/>
              <w:right w:val="single" w:sz="4" w:space="0" w:color="auto"/>
            </w:tcBorders>
            <w:vAlign w:val="center"/>
          </w:tcPr>
          <w:p w14:paraId="31DD3784" w14:textId="652C5629" w:rsidR="00393084" w:rsidRPr="00C36C67" w:rsidRDefault="00393084" w:rsidP="00487217">
            <w:pPr>
              <w:pStyle w:val="ListParagraph"/>
              <w:numPr>
                <w:ilvl w:val="2"/>
                <w:numId w:val="28"/>
              </w:numPr>
              <w:tabs>
                <w:tab w:val="left" w:pos="-3270"/>
              </w:tabs>
              <w:ind w:left="816" w:hanging="709"/>
              <w:contextualSpacing/>
              <w:rPr>
                <w:rFonts w:ascii="Arial" w:hAnsi="Arial" w:cs="Arial"/>
                <w:b/>
                <w:sz w:val="18"/>
                <w:szCs w:val="18"/>
              </w:rPr>
            </w:pPr>
          </w:p>
        </w:tc>
        <w:tc>
          <w:tcPr>
            <w:tcW w:w="749" w:type="dxa"/>
            <w:gridSpan w:val="3"/>
            <w:tcBorders>
              <w:top w:val="single" w:sz="4" w:space="0" w:color="auto"/>
              <w:left w:val="single" w:sz="4" w:space="0" w:color="auto"/>
              <w:bottom w:val="single" w:sz="4" w:space="0" w:color="auto"/>
              <w:right w:val="single" w:sz="4" w:space="0" w:color="auto"/>
            </w:tcBorders>
            <w:vAlign w:val="center"/>
          </w:tcPr>
          <w:p w14:paraId="0B87AE0C" w14:textId="6CD75C1B" w:rsidR="00393084" w:rsidRPr="00C36C67" w:rsidRDefault="00393084" w:rsidP="00393084">
            <w:pPr>
              <w:pStyle w:val="ListParagraph"/>
              <w:ind w:hanging="720"/>
              <w:jc w:val="center"/>
              <w:rPr>
                <w:rFonts w:ascii="Arial" w:hAnsi="Arial" w:cs="Arial"/>
                <w:sz w:val="18"/>
                <w:szCs w:val="18"/>
              </w:rPr>
            </w:pPr>
            <w:r w:rsidRPr="00C36C67">
              <w:rPr>
                <w:rFonts w:ascii="Arial" w:hAnsi="Arial" w:cs="Arial"/>
                <w:sz w:val="18"/>
                <w:szCs w:val="18"/>
              </w:rPr>
              <w:t>1</w:t>
            </w:r>
          </w:p>
        </w:tc>
        <w:tc>
          <w:tcPr>
            <w:tcW w:w="841" w:type="dxa"/>
            <w:tcBorders>
              <w:top w:val="single" w:sz="4" w:space="0" w:color="auto"/>
              <w:left w:val="single" w:sz="4" w:space="0" w:color="auto"/>
              <w:bottom w:val="single" w:sz="4" w:space="0" w:color="auto"/>
              <w:right w:val="single" w:sz="4" w:space="0" w:color="auto"/>
            </w:tcBorders>
            <w:vAlign w:val="center"/>
          </w:tcPr>
          <w:p w14:paraId="19AD2EC8" w14:textId="49CBE014" w:rsidR="00393084" w:rsidRPr="00C36C67" w:rsidRDefault="00393084" w:rsidP="00393084">
            <w:pPr>
              <w:pStyle w:val="ListParagraph"/>
              <w:ind w:hanging="720"/>
              <w:jc w:val="center"/>
              <w:rPr>
                <w:rFonts w:ascii="Arial" w:hAnsi="Arial" w:cs="Arial"/>
                <w:sz w:val="18"/>
                <w:szCs w:val="18"/>
              </w:rPr>
            </w:pPr>
            <w:r w:rsidRPr="00C36C67">
              <w:rPr>
                <w:rFonts w:ascii="Arial" w:hAnsi="Arial" w:cs="Arial"/>
                <w:sz w:val="18"/>
                <w:szCs w:val="18"/>
              </w:rPr>
              <w:t>month</w:t>
            </w:r>
          </w:p>
        </w:tc>
        <w:tc>
          <w:tcPr>
            <w:tcW w:w="761" w:type="dxa"/>
            <w:gridSpan w:val="2"/>
            <w:tcBorders>
              <w:top w:val="single" w:sz="4" w:space="0" w:color="auto"/>
              <w:left w:val="single" w:sz="4" w:space="0" w:color="auto"/>
              <w:bottom w:val="single" w:sz="4" w:space="0" w:color="auto"/>
              <w:right w:val="single" w:sz="4" w:space="0" w:color="auto"/>
            </w:tcBorders>
            <w:vAlign w:val="center"/>
          </w:tcPr>
          <w:p w14:paraId="7D566600" w14:textId="7F6FCCA7" w:rsidR="00393084" w:rsidRPr="00C36C67" w:rsidRDefault="00393084" w:rsidP="00393084">
            <w:pPr>
              <w:pStyle w:val="ListParagraph"/>
              <w:ind w:hanging="720"/>
              <w:jc w:val="center"/>
              <w:rPr>
                <w:rFonts w:ascii="Arial" w:hAnsi="Arial" w:cs="Arial"/>
                <w:sz w:val="18"/>
                <w:szCs w:val="18"/>
              </w:rPr>
            </w:pPr>
            <w:r w:rsidRPr="00C36C67">
              <w:rPr>
                <w:rFonts w:ascii="Arial" w:hAnsi="Arial" w:cs="Arial"/>
                <w:sz w:val="18"/>
                <w:szCs w:val="18"/>
              </w:rPr>
              <w:t>6</w:t>
            </w:r>
          </w:p>
        </w:tc>
        <w:tc>
          <w:tcPr>
            <w:tcW w:w="945" w:type="dxa"/>
            <w:tcBorders>
              <w:top w:val="single" w:sz="4" w:space="0" w:color="auto"/>
              <w:left w:val="single" w:sz="4" w:space="0" w:color="auto"/>
              <w:bottom w:val="single" w:sz="4" w:space="0" w:color="auto"/>
              <w:right w:val="single" w:sz="4" w:space="0" w:color="auto"/>
            </w:tcBorders>
            <w:vAlign w:val="center"/>
          </w:tcPr>
          <w:p w14:paraId="139F04D1" w14:textId="77777777" w:rsidR="00393084" w:rsidRDefault="00393084" w:rsidP="00393084">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vAlign w:val="center"/>
          </w:tcPr>
          <w:p w14:paraId="32FBDE1B" w14:textId="49B3D92A" w:rsidR="00393084" w:rsidRDefault="00393084" w:rsidP="00393084">
            <w:pPr>
              <w:pStyle w:val="ListParagraph"/>
              <w:tabs>
                <w:tab w:val="left" w:pos="-3270"/>
              </w:tabs>
              <w:ind w:left="816"/>
              <w:contextualSpacing/>
              <w:rPr>
                <w:rFonts w:ascii="Arial" w:hAnsi="Arial" w:cs="Arial"/>
                <w:b/>
                <w:sz w:val="18"/>
                <w:szCs w:val="18"/>
              </w:rPr>
            </w:pPr>
          </w:p>
        </w:tc>
      </w:tr>
      <w:tr w:rsidR="00393084" w:rsidRPr="00921B7A" w14:paraId="0BA85A08" w14:textId="77777777" w:rsidTr="00FF2115">
        <w:trPr>
          <w:trHeight w:val="334"/>
          <w:jc w:val="center"/>
        </w:trPr>
        <w:tc>
          <w:tcPr>
            <w:tcW w:w="5345" w:type="dxa"/>
            <w:tcBorders>
              <w:top w:val="single" w:sz="4" w:space="0" w:color="auto"/>
              <w:left w:val="single" w:sz="4" w:space="0" w:color="auto"/>
              <w:bottom w:val="single" w:sz="4" w:space="0" w:color="auto"/>
              <w:right w:val="single" w:sz="4" w:space="0" w:color="auto"/>
            </w:tcBorders>
            <w:vAlign w:val="center"/>
          </w:tcPr>
          <w:p w14:paraId="746C0930" w14:textId="64748557" w:rsidR="00393084" w:rsidRPr="00C36C67" w:rsidRDefault="00393084" w:rsidP="00487217">
            <w:pPr>
              <w:pStyle w:val="ListParagraph"/>
              <w:numPr>
                <w:ilvl w:val="2"/>
                <w:numId w:val="28"/>
              </w:numPr>
              <w:tabs>
                <w:tab w:val="left" w:pos="-3270"/>
              </w:tabs>
              <w:ind w:left="816" w:hanging="709"/>
              <w:contextualSpacing/>
              <w:rPr>
                <w:rFonts w:ascii="Arial" w:hAnsi="Arial" w:cs="Arial"/>
                <w:b/>
                <w:sz w:val="18"/>
                <w:szCs w:val="18"/>
              </w:rPr>
            </w:pPr>
          </w:p>
        </w:tc>
        <w:tc>
          <w:tcPr>
            <w:tcW w:w="749" w:type="dxa"/>
            <w:gridSpan w:val="3"/>
            <w:tcBorders>
              <w:top w:val="single" w:sz="4" w:space="0" w:color="auto"/>
              <w:left w:val="single" w:sz="4" w:space="0" w:color="auto"/>
              <w:bottom w:val="single" w:sz="4" w:space="0" w:color="auto"/>
              <w:right w:val="single" w:sz="4" w:space="0" w:color="auto"/>
            </w:tcBorders>
            <w:vAlign w:val="center"/>
          </w:tcPr>
          <w:p w14:paraId="6FA9663A" w14:textId="1CF556E5" w:rsidR="00393084" w:rsidRPr="00C36C67" w:rsidRDefault="00393084" w:rsidP="00393084">
            <w:pPr>
              <w:pStyle w:val="ListParagraph"/>
              <w:ind w:hanging="720"/>
              <w:jc w:val="center"/>
              <w:rPr>
                <w:rFonts w:ascii="Arial" w:hAnsi="Arial" w:cs="Arial"/>
                <w:sz w:val="18"/>
                <w:szCs w:val="18"/>
              </w:rPr>
            </w:pPr>
            <w:r w:rsidRPr="00C36C67">
              <w:rPr>
                <w:rFonts w:ascii="Arial" w:hAnsi="Arial" w:cs="Arial"/>
                <w:sz w:val="18"/>
                <w:szCs w:val="18"/>
              </w:rPr>
              <w:t>3</w:t>
            </w:r>
          </w:p>
        </w:tc>
        <w:tc>
          <w:tcPr>
            <w:tcW w:w="841" w:type="dxa"/>
            <w:tcBorders>
              <w:top w:val="single" w:sz="4" w:space="0" w:color="auto"/>
              <w:left w:val="single" w:sz="4" w:space="0" w:color="auto"/>
              <w:bottom w:val="single" w:sz="4" w:space="0" w:color="auto"/>
              <w:right w:val="single" w:sz="4" w:space="0" w:color="auto"/>
            </w:tcBorders>
            <w:vAlign w:val="center"/>
          </w:tcPr>
          <w:p w14:paraId="50C3BF92" w14:textId="355E916A" w:rsidR="00393084" w:rsidRPr="00C36C67" w:rsidRDefault="00393084" w:rsidP="00393084">
            <w:pPr>
              <w:pStyle w:val="ListParagraph"/>
              <w:ind w:hanging="720"/>
              <w:jc w:val="center"/>
              <w:rPr>
                <w:rFonts w:ascii="Arial" w:hAnsi="Arial" w:cs="Arial"/>
                <w:sz w:val="18"/>
                <w:szCs w:val="18"/>
              </w:rPr>
            </w:pPr>
            <w:r w:rsidRPr="00C36C67">
              <w:rPr>
                <w:rFonts w:ascii="Arial" w:hAnsi="Arial" w:cs="Arial"/>
                <w:sz w:val="18"/>
                <w:szCs w:val="18"/>
              </w:rPr>
              <w:t>month</w:t>
            </w:r>
          </w:p>
        </w:tc>
        <w:tc>
          <w:tcPr>
            <w:tcW w:w="761" w:type="dxa"/>
            <w:gridSpan w:val="2"/>
            <w:tcBorders>
              <w:top w:val="single" w:sz="4" w:space="0" w:color="auto"/>
              <w:left w:val="single" w:sz="4" w:space="0" w:color="auto"/>
              <w:bottom w:val="single" w:sz="4" w:space="0" w:color="auto"/>
              <w:right w:val="single" w:sz="4" w:space="0" w:color="auto"/>
            </w:tcBorders>
            <w:vAlign w:val="center"/>
          </w:tcPr>
          <w:p w14:paraId="009931AA" w14:textId="7F0B256A" w:rsidR="00393084" w:rsidRPr="00C36C67" w:rsidRDefault="00393084" w:rsidP="00393084">
            <w:pPr>
              <w:pStyle w:val="ListParagraph"/>
              <w:ind w:hanging="720"/>
              <w:jc w:val="center"/>
              <w:rPr>
                <w:rFonts w:ascii="Arial" w:hAnsi="Arial" w:cs="Arial"/>
                <w:sz w:val="18"/>
                <w:szCs w:val="18"/>
              </w:rPr>
            </w:pPr>
            <w:r w:rsidRPr="00C36C67">
              <w:rPr>
                <w:rFonts w:ascii="Arial" w:hAnsi="Arial" w:cs="Arial"/>
                <w:sz w:val="18"/>
                <w:szCs w:val="18"/>
              </w:rPr>
              <w:t>6</w:t>
            </w:r>
          </w:p>
        </w:tc>
        <w:tc>
          <w:tcPr>
            <w:tcW w:w="945" w:type="dxa"/>
            <w:tcBorders>
              <w:top w:val="single" w:sz="4" w:space="0" w:color="auto"/>
              <w:left w:val="single" w:sz="4" w:space="0" w:color="auto"/>
              <w:bottom w:val="single" w:sz="4" w:space="0" w:color="auto"/>
              <w:right w:val="single" w:sz="4" w:space="0" w:color="auto"/>
            </w:tcBorders>
            <w:vAlign w:val="center"/>
          </w:tcPr>
          <w:p w14:paraId="1012F045" w14:textId="77777777" w:rsidR="00393084" w:rsidRDefault="00393084" w:rsidP="00393084">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vAlign w:val="center"/>
          </w:tcPr>
          <w:p w14:paraId="419852AC" w14:textId="77777777" w:rsidR="00393084" w:rsidRDefault="00393084" w:rsidP="00393084">
            <w:pPr>
              <w:pStyle w:val="ListParagraph"/>
              <w:tabs>
                <w:tab w:val="left" w:pos="-3270"/>
              </w:tabs>
              <w:ind w:left="816"/>
              <w:contextualSpacing/>
              <w:rPr>
                <w:rFonts w:ascii="Arial" w:hAnsi="Arial" w:cs="Arial"/>
                <w:b/>
                <w:sz w:val="18"/>
                <w:szCs w:val="18"/>
              </w:rPr>
            </w:pPr>
          </w:p>
        </w:tc>
      </w:tr>
      <w:tr w:rsidR="00393084" w:rsidRPr="00921B7A" w14:paraId="106FD4FD" w14:textId="77777777" w:rsidTr="00393084">
        <w:trPr>
          <w:trHeight w:val="289"/>
          <w:jc w:val="center"/>
        </w:trPr>
        <w:tc>
          <w:tcPr>
            <w:tcW w:w="5345" w:type="dxa"/>
            <w:tcBorders>
              <w:top w:val="single" w:sz="4" w:space="0" w:color="auto"/>
              <w:left w:val="single" w:sz="4" w:space="0" w:color="auto"/>
              <w:bottom w:val="single" w:sz="4" w:space="0" w:color="auto"/>
              <w:right w:val="single" w:sz="4" w:space="0" w:color="auto"/>
            </w:tcBorders>
            <w:vAlign w:val="center"/>
          </w:tcPr>
          <w:p w14:paraId="6657CF8E" w14:textId="4359BB55" w:rsidR="00393084" w:rsidRPr="00C36C67" w:rsidRDefault="00393084" w:rsidP="00487217">
            <w:pPr>
              <w:pStyle w:val="ListParagraph"/>
              <w:numPr>
                <w:ilvl w:val="2"/>
                <w:numId w:val="28"/>
              </w:numPr>
              <w:tabs>
                <w:tab w:val="left" w:pos="-3270"/>
              </w:tabs>
              <w:ind w:left="816" w:hanging="709"/>
              <w:contextualSpacing/>
              <w:rPr>
                <w:rFonts w:ascii="Arial" w:hAnsi="Arial" w:cs="Arial"/>
                <w:b/>
                <w:sz w:val="18"/>
                <w:szCs w:val="18"/>
              </w:rPr>
            </w:pPr>
          </w:p>
        </w:tc>
        <w:tc>
          <w:tcPr>
            <w:tcW w:w="749" w:type="dxa"/>
            <w:gridSpan w:val="3"/>
            <w:tcBorders>
              <w:top w:val="single" w:sz="4" w:space="0" w:color="auto"/>
              <w:left w:val="single" w:sz="4" w:space="0" w:color="auto"/>
              <w:bottom w:val="single" w:sz="4" w:space="0" w:color="auto"/>
              <w:right w:val="single" w:sz="4" w:space="0" w:color="auto"/>
            </w:tcBorders>
            <w:vAlign w:val="center"/>
          </w:tcPr>
          <w:p w14:paraId="51C26462" w14:textId="0B135601" w:rsidR="00393084" w:rsidRPr="00C36C67" w:rsidRDefault="00393084" w:rsidP="00393084">
            <w:pPr>
              <w:pStyle w:val="ListParagraph"/>
              <w:ind w:hanging="720"/>
              <w:jc w:val="center"/>
              <w:rPr>
                <w:rFonts w:ascii="Arial" w:hAnsi="Arial" w:cs="Arial"/>
                <w:sz w:val="18"/>
                <w:szCs w:val="18"/>
              </w:rPr>
            </w:pPr>
            <w:r w:rsidRPr="00C36C67">
              <w:rPr>
                <w:rFonts w:ascii="Arial" w:hAnsi="Arial" w:cs="Arial"/>
                <w:sz w:val="18"/>
                <w:szCs w:val="18"/>
              </w:rPr>
              <w:t>1</w:t>
            </w:r>
          </w:p>
        </w:tc>
        <w:tc>
          <w:tcPr>
            <w:tcW w:w="841" w:type="dxa"/>
            <w:tcBorders>
              <w:top w:val="single" w:sz="4" w:space="0" w:color="auto"/>
              <w:left w:val="single" w:sz="4" w:space="0" w:color="auto"/>
              <w:bottom w:val="single" w:sz="4" w:space="0" w:color="auto"/>
              <w:right w:val="single" w:sz="4" w:space="0" w:color="auto"/>
            </w:tcBorders>
            <w:vAlign w:val="center"/>
          </w:tcPr>
          <w:p w14:paraId="2991EFBA" w14:textId="1341C99E" w:rsidR="00393084" w:rsidRPr="00C36C67" w:rsidRDefault="00393084" w:rsidP="00393084">
            <w:pPr>
              <w:pStyle w:val="ListParagraph"/>
              <w:ind w:hanging="720"/>
              <w:jc w:val="center"/>
              <w:rPr>
                <w:rFonts w:ascii="Arial" w:hAnsi="Arial" w:cs="Arial"/>
                <w:sz w:val="18"/>
                <w:szCs w:val="18"/>
              </w:rPr>
            </w:pPr>
            <w:r w:rsidRPr="00C36C67">
              <w:rPr>
                <w:rFonts w:ascii="Arial" w:hAnsi="Arial" w:cs="Arial"/>
                <w:sz w:val="18"/>
                <w:szCs w:val="18"/>
              </w:rPr>
              <w:t>month</w:t>
            </w:r>
          </w:p>
        </w:tc>
        <w:tc>
          <w:tcPr>
            <w:tcW w:w="761" w:type="dxa"/>
            <w:gridSpan w:val="2"/>
            <w:tcBorders>
              <w:top w:val="single" w:sz="4" w:space="0" w:color="auto"/>
              <w:left w:val="single" w:sz="4" w:space="0" w:color="auto"/>
              <w:bottom w:val="single" w:sz="4" w:space="0" w:color="auto"/>
              <w:right w:val="single" w:sz="4" w:space="0" w:color="auto"/>
            </w:tcBorders>
            <w:vAlign w:val="center"/>
          </w:tcPr>
          <w:p w14:paraId="5EA66A2A" w14:textId="69A7525C" w:rsidR="00393084" w:rsidRPr="00C36C67" w:rsidRDefault="00393084" w:rsidP="00393084">
            <w:pPr>
              <w:pStyle w:val="ListParagraph"/>
              <w:ind w:hanging="720"/>
              <w:jc w:val="center"/>
              <w:rPr>
                <w:rFonts w:ascii="Arial" w:hAnsi="Arial" w:cs="Arial"/>
                <w:sz w:val="18"/>
                <w:szCs w:val="18"/>
              </w:rPr>
            </w:pPr>
            <w:r w:rsidRPr="00C36C67">
              <w:rPr>
                <w:rFonts w:ascii="Arial" w:hAnsi="Arial" w:cs="Arial"/>
                <w:sz w:val="18"/>
                <w:szCs w:val="18"/>
              </w:rPr>
              <w:t>3</w:t>
            </w:r>
          </w:p>
        </w:tc>
        <w:tc>
          <w:tcPr>
            <w:tcW w:w="945" w:type="dxa"/>
            <w:tcBorders>
              <w:top w:val="single" w:sz="4" w:space="0" w:color="auto"/>
              <w:left w:val="single" w:sz="4" w:space="0" w:color="auto"/>
              <w:bottom w:val="single" w:sz="4" w:space="0" w:color="auto"/>
              <w:right w:val="single" w:sz="4" w:space="0" w:color="auto"/>
            </w:tcBorders>
            <w:vAlign w:val="center"/>
          </w:tcPr>
          <w:p w14:paraId="3143C4EB" w14:textId="77777777" w:rsidR="00393084" w:rsidRDefault="00393084" w:rsidP="00393084">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vAlign w:val="center"/>
          </w:tcPr>
          <w:p w14:paraId="0FE64849" w14:textId="77777777" w:rsidR="00393084" w:rsidRDefault="00393084" w:rsidP="00393084">
            <w:pPr>
              <w:pStyle w:val="ListParagraph"/>
              <w:tabs>
                <w:tab w:val="left" w:pos="-3270"/>
              </w:tabs>
              <w:ind w:left="816"/>
              <w:contextualSpacing/>
              <w:rPr>
                <w:rFonts w:ascii="Arial" w:hAnsi="Arial" w:cs="Arial"/>
                <w:b/>
                <w:sz w:val="18"/>
                <w:szCs w:val="18"/>
              </w:rPr>
            </w:pPr>
          </w:p>
        </w:tc>
      </w:tr>
      <w:tr w:rsidR="00393084" w:rsidRPr="00921B7A" w14:paraId="71D45698" w14:textId="77777777" w:rsidTr="00393084">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8B4B85C" w14:textId="1172F172" w:rsidR="00393084" w:rsidRPr="00C36C67" w:rsidRDefault="00393084" w:rsidP="00393084">
            <w:pPr>
              <w:pStyle w:val="ListParagraph"/>
              <w:tabs>
                <w:tab w:val="left" w:pos="-3270"/>
              </w:tabs>
              <w:ind w:left="816"/>
              <w:contextualSpacing/>
              <w:rPr>
                <w:rFonts w:ascii="Arial" w:hAnsi="Arial" w:cs="Arial"/>
                <w:b/>
                <w:bCs/>
                <w:sz w:val="20"/>
                <w:szCs w:val="20"/>
              </w:rPr>
            </w:pPr>
            <w:r w:rsidRPr="00C36C67">
              <w:rPr>
                <w:rFonts w:ascii="Arial" w:hAnsi="Arial" w:cs="Arial"/>
                <w:b/>
                <w:bCs/>
                <w:sz w:val="20"/>
                <w:szCs w:val="20"/>
              </w:rPr>
              <w:t>Sub-total 2.1</w:t>
            </w:r>
          </w:p>
        </w:tc>
        <w:tc>
          <w:tcPr>
            <w:tcW w:w="749"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8119722" w14:textId="4BDC7673" w:rsidR="00393084" w:rsidRPr="00C36C67" w:rsidRDefault="00393084" w:rsidP="00393084">
            <w:pPr>
              <w:pStyle w:val="ListParagraph"/>
              <w:ind w:hanging="720"/>
              <w:jc w:val="center"/>
              <w:rPr>
                <w:rFonts w:ascii="Arial" w:hAnsi="Arial" w:cs="Arial"/>
                <w:sz w:val="18"/>
                <w:szCs w:val="18"/>
              </w:rPr>
            </w:pPr>
          </w:p>
        </w:tc>
        <w:tc>
          <w:tcPr>
            <w:tcW w:w="84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5DFDAFA" w14:textId="77777777" w:rsidR="00393084" w:rsidRPr="00C36C67" w:rsidRDefault="00393084" w:rsidP="00393084">
            <w:pPr>
              <w:pStyle w:val="ListParagraph"/>
              <w:ind w:hanging="720"/>
              <w:jc w:val="center"/>
              <w:rPr>
                <w:rFonts w:ascii="Arial" w:hAnsi="Arial" w:cs="Arial"/>
                <w:sz w:val="18"/>
                <w:szCs w:val="18"/>
              </w:rPr>
            </w:pPr>
          </w:p>
        </w:tc>
        <w:tc>
          <w:tcPr>
            <w:tcW w:w="761"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E08AAD" w14:textId="77777777" w:rsidR="00393084" w:rsidRPr="00C36C67" w:rsidRDefault="00393084" w:rsidP="00393084">
            <w:pPr>
              <w:pStyle w:val="ListParagraph"/>
              <w:ind w:hanging="720"/>
              <w:jc w:val="center"/>
              <w:rPr>
                <w:rFonts w:ascii="Arial" w:hAnsi="Arial" w:cs="Arial"/>
                <w:sz w:val="18"/>
                <w:szCs w:val="18"/>
              </w:rPr>
            </w:pPr>
          </w:p>
        </w:tc>
        <w:tc>
          <w:tcPr>
            <w:tcW w:w="9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C34F13A" w14:textId="77777777" w:rsidR="00393084" w:rsidRDefault="00393084" w:rsidP="00393084">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6172ADD" w14:textId="77777777" w:rsidR="00393084" w:rsidRDefault="00393084" w:rsidP="00393084">
            <w:pPr>
              <w:pStyle w:val="ListParagraph"/>
              <w:tabs>
                <w:tab w:val="left" w:pos="-3270"/>
              </w:tabs>
              <w:ind w:left="816"/>
              <w:contextualSpacing/>
              <w:rPr>
                <w:rFonts w:ascii="Arial" w:hAnsi="Arial" w:cs="Arial"/>
                <w:b/>
                <w:sz w:val="18"/>
                <w:szCs w:val="18"/>
              </w:rPr>
            </w:pPr>
          </w:p>
        </w:tc>
      </w:tr>
      <w:tr w:rsidR="00393084" w:rsidRPr="00921B7A" w14:paraId="7D93E961" w14:textId="77777777" w:rsidTr="00393084">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75BF2DE" w14:textId="37D430AE" w:rsidR="00393084" w:rsidRPr="00DE1C78" w:rsidRDefault="00DE1C78" w:rsidP="00487217">
            <w:pPr>
              <w:pStyle w:val="ListParagraph"/>
              <w:numPr>
                <w:ilvl w:val="1"/>
                <w:numId w:val="28"/>
              </w:numPr>
              <w:tabs>
                <w:tab w:val="left" w:pos="-3270"/>
              </w:tabs>
              <w:ind w:left="816" w:hanging="709"/>
              <w:contextualSpacing/>
              <w:rPr>
                <w:rFonts w:ascii="Arial" w:hAnsi="Arial" w:cs="Arial"/>
                <w:b/>
                <w:bCs/>
                <w:sz w:val="18"/>
                <w:szCs w:val="18"/>
              </w:rPr>
            </w:pPr>
            <w:r w:rsidRPr="00DE1C78">
              <w:rPr>
                <w:rFonts w:ascii="Arial" w:hAnsi="Arial" w:cs="Arial"/>
                <w:b/>
                <w:bCs/>
                <w:sz w:val="18"/>
                <w:szCs w:val="18"/>
                <w:lang w:val="pt-PT"/>
              </w:rPr>
              <w:t>WWTP – EQUIPMENT (ETAR)</w:t>
            </w:r>
          </w:p>
        </w:tc>
        <w:tc>
          <w:tcPr>
            <w:tcW w:w="74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D811A8B" w14:textId="77777777" w:rsidR="00393084" w:rsidRPr="00C36C67" w:rsidRDefault="00393084" w:rsidP="00393084">
            <w:pPr>
              <w:pStyle w:val="ListParagraph"/>
              <w:ind w:hanging="720"/>
              <w:jc w:val="center"/>
              <w:rPr>
                <w:rFonts w:ascii="Arial" w:hAnsi="Arial" w:cs="Arial"/>
                <w:sz w:val="18"/>
                <w:szCs w:val="18"/>
              </w:rPr>
            </w:pPr>
          </w:p>
        </w:tc>
        <w:tc>
          <w:tcPr>
            <w:tcW w:w="84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CE435EA" w14:textId="77777777" w:rsidR="00393084" w:rsidRPr="00C36C67" w:rsidRDefault="00393084" w:rsidP="00393084">
            <w:pPr>
              <w:pStyle w:val="ListParagraph"/>
              <w:ind w:hanging="720"/>
              <w:jc w:val="center"/>
              <w:rPr>
                <w:rFonts w:ascii="Arial" w:hAnsi="Arial" w:cs="Arial"/>
                <w:sz w:val="18"/>
                <w:szCs w:val="18"/>
              </w:rPr>
            </w:pPr>
          </w:p>
        </w:tc>
        <w:tc>
          <w:tcPr>
            <w:tcW w:w="7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9F52FBE" w14:textId="77777777" w:rsidR="00393084" w:rsidRPr="00C36C67" w:rsidRDefault="00393084" w:rsidP="00393084">
            <w:pPr>
              <w:pStyle w:val="ListParagraph"/>
              <w:ind w:hanging="720"/>
              <w:jc w:val="center"/>
              <w:rPr>
                <w:rFonts w:ascii="Arial" w:hAnsi="Arial" w:cs="Arial"/>
                <w:sz w:val="18"/>
                <w:szCs w:val="18"/>
              </w:rPr>
            </w:pPr>
          </w:p>
        </w:tc>
        <w:tc>
          <w:tcPr>
            <w:tcW w:w="94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E356EC8" w14:textId="77777777" w:rsidR="00393084" w:rsidRDefault="00393084" w:rsidP="00393084">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2E7B191" w14:textId="77777777" w:rsidR="00393084" w:rsidRDefault="00393084" w:rsidP="00393084">
            <w:pPr>
              <w:pStyle w:val="ListParagraph"/>
              <w:tabs>
                <w:tab w:val="left" w:pos="-3270"/>
              </w:tabs>
              <w:ind w:left="816"/>
              <w:contextualSpacing/>
              <w:rPr>
                <w:rFonts w:ascii="Arial" w:hAnsi="Arial" w:cs="Arial"/>
                <w:b/>
                <w:sz w:val="18"/>
                <w:szCs w:val="18"/>
              </w:rPr>
            </w:pPr>
          </w:p>
        </w:tc>
      </w:tr>
      <w:tr w:rsidR="00FF2115" w:rsidRPr="00921B7A" w14:paraId="59C84DB9" w14:textId="77777777" w:rsidTr="00393084">
        <w:trPr>
          <w:trHeight w:val="289"/>
          <w:jc w:val="center"/>
        </w:trPr>
        <w:tc>
          <w:tcPr>
            <w:tcW w:w="5345" w:type="dxa"/>
            <w:tcBorders>
              <w:top w:val="single" w:sz="4" w:space="0" w:color="auto"/>
              <w:left w:val="single" w:sz="4" w:space="0" w:color="auto"/>
              <w:bottom w:val="single" w:sz="4" w:space="0" w:color="auto"/>
              <w:right w:val="single" w:sz="4" w:space="0" w:color="auto"/>
            </w:tcBorders>
            <w:vAlign w:val="center"/>
          </w:tcPr>
          <w:p w14:paraId="0F112EDC" w14:textId="3666020E" w:rsidR="00FF2115" w:rsidRPr="00C36C67" w:rsidRDefault="00FF2115" w:rsidP="00FF2115">
            <w:pPr>
              <w:pStyle w:val="ListParagraph"/>
              <w:numPr>
                <w:ilvl w:val="2"/>
                <w:numId w:val="28"/>
              </w:numPr>
              <w:tabs>
                <w:tab w:val="left" w:pos="-3270"/>
              </w:tabs>
              <w:ind w:left="816" w:hanging="709"/>
              <w:contextualSpacing/>
              <w:rPr>
                <w:rFonts w:ascii="Arial" w:hAnsi="Arial" w:cs="Arial"/>
                <w:sz w:val="20"/>
                <w:szCs w:val="20"/>
              </w:rPr>
            </w:pPr>
          </w:p>
        </w:tc>
        <w:tc>
          <w:tcPr>
            <w:tcW w:w="749" w:type="dxa"/>
            <w:gridSpan w:val="3"/>
            <w:tcBorders>
              <w:top w:val="single" w:sz="4" w:space="0" w:color="auto"/>
              <w:left w:val="single" w:sz="4" w:space="0" w:color="auto"/>
              <w:bottom w:val="single" w:sz="4" w:space="0" w:color="auto"/>
              <w:right w:val="single" w:sz="4" w:space="0" w:color="auto"/>
            </w:tcBorders>
            <w:vAlign w:val="center"/>
          </w:tcPr>
          <w:p w14:paraId="213F7063" w14:textId="07B7D3E7" w:rsidR="00FF2115" w:rsidRPr="00C36C67" w:rsidRDefault="00FF2115" w:rsidP="00FF2115">
            <w:pPr>
              <w:pStyle w:val="ListParagraph"/>
              <w:ind w:hanging="720"/>
              <w:jc w:val="center"/>
              <w:rPr>
                <w:rFonts w:ascii="Arial" w:hAnsi="Arial" w:cs="Arial"/>
                <w:sz w:val="18"/>
                <w:szCs w:val="18"/>
              </w:rPr>
            </w:pPr>
            <w:r w:rsidRPr="00C36C67">
              <w:rPr>
                <w:rFonts w:ascii="Arial" w:hAnsi="Arial" w:cs="Arial"/>
                <w:sz w:val="18"/>
                <w:szCs w:val="18"/>
              </w:rPr>
              <w:t>1</w:t>
            </w:r>
          </w:p>
        </w:tc>
        <w:tc>
          <w:tcPr>
            <w:tcW w:w="841" w:type="dxa"/>
            <w:tcBorders>
              <w:top w:val="single" w:sz="4" w:space="0" w:color="auto"/>
              <w:left w:val="single" w:sz="4" w:space="0" w:color="auto"/>
              <w:bottom w:val="single" w:sz="4" w:space="0" w:color="auto"/>
              <w:right w:val="single" w:sz="4" w:space="0" w:color="auto"/>
            </w:tcBorders>
            <w:vAlign w:val="center"/>
          </w:tcPr>
          <w:p w14:paraId="19C73DDD" w14:textId="32D01EFD" w:rsidR="00FF2115" w:rsidRPr="00C36C67" w:rsidRDefault="00FF2115" w:rsidP="00FF2115">
            <w:pPr>
              <w:pStyle w:val="ListParagraph"/>
              <w:ind w:hanging="720"/>
              <w:jc w:val="center"/>
              <w:rPr>
                <w:rFonts w:ascii="Arial" w:hAnsi="Arial" w:cs="Arial"/>
                <w:sz w:val="18"/>
                <w:szCs w:val="18"/>
              </w:rPr>
            </w:pPr>
            <w:r w:rsidRPr="00C36C67">
              <w:rPr>
                <w:rFonts w:ascii="Arial" w:hAnsi="Arial" w:cs="Arial"/>
                <w:sz w:val="18"/>
                <w:szCs w:val="18"/>
              </w:rPr>
              <w:t>month</w:t>
            </w:r>
          </w:p>
        </w:tc>
        <w:tc>
          <w:tcPr>
            <w:tcW w:w="761" w:type="dxa"/>
            <w:gridSpan w:val="2"/>
            <w:tcBorders>
              <w:top w:val="single" w:sz="4" w:space="0" w:color="auto"/>
              <w:left w:val="single" w:sz="4" w:space="0" w:color="auto"/>
              <w:bottom w:val="single" w:sz="4" w:space="0" w:color="auto"/>
              <w:right w:val="single" w:sz="4" w:space="0" w:color="auto"/>
            </w:tcBorders>
            <w:vAlign w:val="center"/>
          </w:tcPr>
          <w:p w14:paraId="0B9D0E19" w14:textId="6FFAE05F" w:rsidR="00FF2115" w:rsidRPr="00C36C67" w:rsidRDefault="00FF2115" w:rsidP="00FF2115">
            <w:pPr>
              <w:pStyle w:val="ListParagraph"/>
              <w:ind w:hanging="720"/>
              <w:jc w:val="center"/>
              <w:rPr>
                <w:rFonts w:ascii="Arial" w:hAnsi="Arial" w:cs="Arial"/>
                <w:sz w:val="18"/>
                <w:szCs w:val="18"/>
              </w:rPr>
            </w:pPr>
            <w:r w:rsidRPr="00C36C67">
              <w:rPr>
                <w:rFonts w:ascii="Arial" w:hAnsi="Arial" w:cs="Arial"/>
                <w:sz w:val="18"/>
                <w:szCs w:val="18"/>
              </w:rPr>
              <w:t>1</w:t>
            </w:r>
          </w:p>
        </w:tc>
        <w:tc>
          <w:tcPr>
            <w:tcW w:w="945" w:type="dxa"/>
            <w:tcBorders>
              <w:top w:val="single" w:sz="4" w:space="0" w:color="auto"/>
              <w:left w:val="single" w:sz="4" w:space="0" w:color="auto"/>
              <w:bottom w:val="single" w:sz="4" w:space="0" w:color="auto"/>
              <w:right w:val="single" w:sz="4" w:space="0" w:color="auto"/>
            </w:tcBorders>
            <w:vAlign w:val="center"/>
          </w:tcPr>
          <w:p w14:paraId="23327B26" w14:textId="77777777" w:rsidR="00FF2115" w:rsidRDefault="00FF2115" w:rsidP="00FF2115">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vAlign w:val="center"/>
          </w:tcPr>
          <w:p w14:paraId="62AB1EC5" w14:textId="77777777" w:rsidR="00FF2115" w:rsidRDefault="00FF2115" w:rsidP="00FF2115">
            <w:pPr>
              <w:pStyle w:val="ListParagraph"/>
              <w:tabs>
                <w:tab w:val="left" w:pos="-3270"/>
              </w:tabs>
              <w:ind w:left="816"/>
              <w:contextualSpacing/>
              <w:rPr>
                <w:rFonts w:ascii="Arial" w:hAnsi="Arial" w:cs="Arial"/>
                <w:b/>
                <w:sz w:val="18"/>
                <w:szCs w:val="18"/>
              </w:rPr>
            </w:pPr>
          </w:p>
        </w:tc>
      </w:tr>
      <w:tr w:rsidR="00FF2115" w:rsidRPr="00921B7A" w14:paraId="6082AA6D" w14:textId="77777777" w:rsidTr="00393084">
        <w:trPr>
          <w:trHeight w:val="289"/>
          <w:jc w:val="center"/>
        </w:trPr>
        <w:tc>
          <w:tcPr>
            <w:tcW w:w="5345" w:type="dxa"/>
            <w:tcBorders>
              <w:top w:val="single" w:sz="4" w:space="0" w:color="auto"/>
              <w:left w:val="single" w:sz="4" w:space="0" w:color="auto"/>
              <w:bottom w:val="single" w:sz="4" w:space="0" w:color="auto"/>
              <w:right w:val="single" w:sz="4" w:space="0" w:color="auto"/>
            </w:tcBorders>
            <w:vAlign w:val="center"/>
          </w:tcPr>
          <w:p w14:paraId="2014C48D" w14:textId="77777777" w:rsidR="00FF2115" w:rsidRPr="00C36C67" w:rsidRDefault="00FF2115" w:rsidP="00FF2115">
            <w:pPr>
              <w:pStyle w:val="ListParagraph"/>
              <w:numPr>
                <w:ilvl w:val="2"/>
                <w:numId w:val="28"/>
              </w:numPr>
              <w:tabs>
                <w:tab w:val="left" w:pos="-3270"/>
              </w:tabs>
              <w:ind w:left="816" w:hanging="709"/>
              <w:contextualSpacing/>
              <w:rPr>
                <w:rFonts w:ascii="Arial" w:hAnsi="Arial" w:cs="Arial"/>
                <w:sz w:val="20"/>
                <w:szCs w:val="20"/>
              </w:rPr>
            </w:pPr>
          </w:p>
        </w:tc>
        <w:tc>
          <w:tcPr>
            <w:tcW w:w="749" w:type="dxa"/>
            <w:gridSpan w:val="3"/>
            <w:tcBorders>
              <w:top w:val="single" w:sz="4" w:space="0" w:color="auto"/>
              <w:left w:val="single" w:sz="4" w:space="0" w:color="auto"/>
              <w:bottom w:val="single" w:sz="4" w:space="0" w:color="auto"/>
              <w:right w:val="single" w:sz="4" w:space="0" w:color="auto"/>
            </w:tcBorders>
            <w:vAlign w:val="center"/>
          </w:tcPr>
          <w:p w14:paraId="57C519B5" w14:textId="067E9706" w:rsidR="00FF2115" w:rsidRPr="00C36C67" w:rsidRDefault="00FF2115" w:rsidP="00FF2115">
            <w:pPr>
              <w:pStyle w:val="ListParagraph"/>
              <w:ind w:hanging="720"/>
              <w:jc w:val="center"/>
              <w:rPr>
                <w:rFonts w:ascii="Arial" w:hAnsi="Arial" w:cs="Arial"/>
                <w:sz w:val="18"/>
                <w:szCs w:val="18"/>
              </w:rPr>
            </w:pPr>
            <w:r w:rsidRPr="00C36C67">
              <w:rPr>
                <w:rFonts w:ascii="Arial" w:hAnsi="Arial" w:cs="Arial"/>
                <w:sz w:val="18"/>
                <w:szCs w:val="18"/>
              </w:rPr>
              <w:t>1</w:t>
            </w:r>
          </w:p>
        </w:tc>
        <w:tc>
          <w:tcPr>
            <w:tcW w:w="841" w:type="dxa"/>
            <w:tcBorders>
              <w:top w:val="single" w:sz="4" w:space="0" w:color="auto"/>
              <w:left w:val="single" w:sz="4" w:space="0" w:color="auto"/>
              <w:bottom w:val="single" w:sz="4" w:space="0" w:color="auto"/>
              <w:right w:val="single" w:sz="4" w:space="0" w:color="auto"/>
            </w:tcBorders>
            <w:vAlign w:val="center"/>
          </w:tcPr>
          <w:p w14:paraId="3F780F58" w14:textId="4174740E" w:rsidR="00FF2115" w:rsidRPr="00C36C67" w:rsidRDefault="00FF2115" w:rsidP="00FF2115">
            <w:pPr>
              <w:pStyle w:val="ListParagraph"/>
              <w:ind w:hanging="720"/>
              <w:jc w:val="center"/>
              <w:rPr>
                <w:rFonts w:ascii="Arial" w:hAnsi="Arial" w:cs="Arial"/>
                <w:sz w:val="18"/>
                <w:szCs w:val="18"/>
              </w:rPr>
            </w:pPr>
            <w:r w:rsidRPr="00C36C67">
              <w:rPr>
                <w:rFonts w:ascii="Arial" w:hAnsi="Arial" w:cs="Arial"/>
                <w:sz w:val="18"/>
                <w:szCs w:val="18"/>
              </w:rPr>
              <w:t>month</w:t>
            </w:r>
          </w:p>
        </w:tc>
        <w:tc>
          <w:tcPr>
            <w:tcW w:w="761" w:type="dxa"/>
            <w:gridSpan w:val="2"/>
            <w:tcBorders>
              <w:top w:val="single" w:sz="4" w:space="0" w:color="auto"/>
              <w:left w:val="single" w:sz="4" w:space="0" w:color="auto"/>
              <w:bottom w:val="single" w:sz="4" w:space="0" w:color="auto"/>
              <w:right w:val="single" w:sz="4" w:space="0" w:color="auto"/>
            </w:tcBorders>
            <w:vAlign w:val="center"/>
          </w:tcPr>
          <w:p w14:paraId="7BF16D98" w14:textId="2B9523BD" w:rsidR="00FF2115" w:rsidRPr="00C36C67" w:rsidRDefault="00FF2115" w:rsidP="00FF2115">
            <w:pPr>
              <w:pStyle w:val="ListParagraph"/>
              <w:ind w:hanging="720"/>
              <w:jc w:val="center"/>
              <w:rPr>
                <w:rFonts w:ascii="Arial" w:hAnsi="Arial" w:cs="Arial"/>
                <w:sz w:val="18"/>
                <w:szCs w:val="18"/>
              </w:rPr>
            </w:pPr>
            <w:r w:rsidRPr="00C36C67">
              <w:rPr>
                <w:rFonts w:ascii="Arial" w:hAnsi="Arial" w:cs="Arial"/>
                <w:sz w:val="18"/>
                <w:szCs w:val="18"/>
              </w:rPr>
              <w:t>1</w:t>
            </w:r>
          </w:p>
        </w:tc>
        <w:tc>
          <w:tcPr>
            <w:tcW w:w="945" w:type="dxa"/>
            <w:tcBorders>
              <w:top w:val="single" w:sz="4" w:space="0" w:color="auto"/>
              <w:left w:val="single" w:sz="4" w:space="0" w:color="auto"/>
              <w:bottom w:val="single" w:sz="4" w:space="0" w:color="auto"/>
              <w:right w:val="single" w:sz="4" w:space="0" w:color="auto"/>
            </w:tcBorders>
            <w:vAlign w:val="center"/>
          </w:tcPr>
          <w:p w14:paraId="78065D1F" w14:textId="77777777" w:rsidR="00FF2115" w:rsidRDefault="00FF2115" w:rsidP="00FF2115">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vAlign w:val="center"/>
          </w:tcPr>
          <w:p w14:paraId="272F66AC" w14:textId="77777777" w:rsidR="00FF2115" w:rsidRDefault="00FF2115" w:rsidP="00FF2115">
            <w:pPr>
              <w:pStyle w:val="ListParagraph"/>
              <w:tabs>
                <w:tab w:val="left" w:pos="-3270"/>
              </w:tabs>
              <w:ind w:left="816"/>
              <w:contextualSpacing/>
              <w:rPr>
                <w:rFonts w:ascii="Arial" w:hAnsi="Arial" w:cs="Arial"/>
                <w:b/>
                <w:sz w:val="18"/>
                <w:szCs w:val="18"/>
              </w:rPr>
            </w:pPr>
          </w:p>
        </w:tc>
      </w:tr>
      <w:tr w:rsidR="00393084" w:rsidRPr="00921B7A" w14:paraId="0B5F8A06" w14:textId="77777777" w:rsidTr="000E6AD5">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A8467B4" w14:textId="458E94DC" w:rsidR="00393084" w:rsidRPr="000E6AD5" w:rsidRDefault="000E6AD5" w:rsidP="000E6AD5">
            <w:pPr>
              <w:pStyle w:val="ListParagraph"/>
              <w:tabs>
                <w:tab w:val="left" w:pos="-3270"/>
              </w:tabs>
              <w:ind w:left="816"/>
              <w:contextualSpacing/>
              <w:rPr>
                <w:rFonts w:ascii="Arial" w:hAnsi="Arial" w:cs="Arial"/>
                <w:b/>
                <w:bCs/>
                <w:sz w:val="20"/>
                <w:szCs w:val="20"/>
              </w:rPr>
            </w:pPr>
            <w:r>
              <w:rPr>
                <w:rFonts w:ascii="Arial" w:hAnsi="Arial" w:cs="Arial"/>
                <w:b/>
                <w:bCs/>
                <w:sz w:val="20"/>
                <w:szCs w:val="20"/>
              </w:rPr>
              <w:t>Sub-total 2.</w:t>
            </w:r>
            <w:r w:rsidR="00FF2115">
              <w:rPr>
                <w:rFonts w:ascii="Arial" w:hAnsi="Arial" w:cs="Arial"/>
                <w:b/>
                <w:bCs/>
                <w:sz w:val="20"/>
                <w:szCs w:val="20"/>
              </w:rPr>
              <w:t>3</w:t>
            </w:r>
          </w:p>
        </w:tc>
        <w:tc>
          <w:tcPr>
            <w:tcW w:w="749"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48B1446" w14:textId="77777777" w:rsidR="00393084" w:rsidRPr="00393084" w:rsidRDefault="00393084" w:rsidP="00393084">
            <w:pPr>
              <w:pStyle w:val="ListParagraph"/>
              <w:ind w:hanging="720"/>
              <w:jc w:val="center"/>
              <w:rPr>
                <w:rFonts w:ascii="Arial" w:hAnsi="Arial" w:cs="Arial"/>
                <w:sz w:val="18"/>
                <w:szCs w:val="18"/>
                <w:highlight w:val="yellow"/>
              </w:rPr>
            </w:pPr>
          </w:p>
        </w:tc>
        <w:tc>
          <w:tcPr>
            <w:tcW w:w="84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6957787" w14:textId="77777777" w:rsidR="00393084" w:rsidRPr="00393084" w:rsidRDefault="00393084" w:rsidP="00393084">
            <w:pPr>
              <w:pStyle w:val="ListParagraph"/>
              <w:ind w:hanging="720"/>
              <w:jc w:val="center"/>
              <w:rPr>
                <w:rFonts w:ascii="Arial" w:hAnsi="Arial" w:cs="Arial"/>
                <w:sz w:val="18"/>
                <w:szCs w:val="18"/>
                <w:highlight w:val="yellow"/>
              </w:rPr>
            </w:pPr>
          </w:p>
        </w:tc>
        <w:tc>
          <w:tcPr>
            <w:tcW w:w="761"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F17556E" w14:textId="77777777" w:rsidR="00393084" w:rsidRPr="00393084" w:rsidRDefault="00393084" w:rsidP="00393084">
            <w:pPr>
              <w:pStyle w:val="ListParagraph"/>
              <w:ind w:hanging="720"/>
              <w:jc w:val="center"/>
              <w:rPr>
                <w:rFonts w:ascii="Arial" w:hAnsi="Arial" w:cs="Arial"/>
                <w:sz w:val="18"/>
                <w:szCs w:val="18"/>
                <w:highlight w:val="yellow"/>
              </w:rPr>
            </w:pPr>
          </w:p>
        </w:tc>
        <w:tc>
          <w:tcPr>
            <w:tcW w:w="9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D351934" w14:textId="77777777" w:rsidR="00393084" w:rsidRDefault="00393084" w:rsidP="00393084">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914BB3A" w14:textId="77777777" w:rsidR="00393084" w:rsidRDefault="00393084" w:rsidP="00393084">
            <w:pPr>
              <w:pStyle w:val="ListParagraph"/>
              <w:tabs>
                <w:tab w:val="left" w:pos="-3270"/>
              </w:tabs>
              <w:ind w:left="816"/>
              <w:contextualSpacing/>
              <w:rPr>
                <w:rFonts w:ascii="Arial" w:hAnsi="Arial" w:cs="Arial"/>
                <w:b/>
                <w:sz w:val="18"/>
                <w:szCs w:val="18"/>
              </w:rPr>
            </w:pPr>
          </w:p>
        </w:tc>
      </w:tr>
      <w:tr w:rsidR="00DE1C78" w14:paraId="0698AD94" w14:textId="77777777" w:rsidTr="00DE1C78">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F9F8535" w14:textId="56C1BCBB" w:rsidR="00DE1C78" w:rsidRPr="00DE1C78" w:rsidRDefault="00DE1C78" w:rsidP="00DF1460">
            <w:pPr>
              <w:pStyle w:val="ListParagraph"/>
              <w:numPr>
                <w:ilvl w:val="1"/>
                <w:numId w:val="28"/>
              </w:numPr>
              <w:tabs>
                <w:tab w:val="left" w:pos="-3270"/>
              </w:tabs>
              <w:ind w:left="816" w:hanging="709"/>
              <w:contextualSpacing/>
              <w:rPr>
                <w:rFonts w:ascii="Arial" w:hAnsi="Arial" w:cs="Arial"/>
                <w:b/>
                <w:bCs/>
                <w:sz w:val="20"/>
                <w:szCs w:val="20"/>
              </w:rPr>
            </w:pPr>
            <w:r w:rsidRPr="00DE1C78">
              <w:rPr>
                <w:rFonts w:ascii="Arial" w:hAnsi="Arial" w:cs="Arial"/>
                <w:b/>
                <w:bCs/>
                <w:sz w:val="18"/>
                <w:szCs w:val="18"/>
                <w:lang w:val="pt-PT"/>
              </w:rPr>
              <w:t>CONSTRUCTED WETLAND</w:t>
            </w:r>
          </w:p>
        </w:tc>
        <w:tc>
          <w:tcPr>
            <w:tcW w:w="749"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5C62ED3" w14:textId="77777777" w:rsidR="00DE1C78" w:rsidRPr="00DE1C78" w:rsidRDefault="00DE1C78" w:rsidP="00DF1460">
            <w:pPr>
              <w:pStyle w:val="ListParagraph"/>
              <w:ind w:hanging="720"/>
              <w:jc w:val="center"/>
              <w:rPr>
                <w:rFonts w:ascii="Arial" w:hAnsi="Arial" w:cs="Arial"/>
                <w:sz w:val="18"/>
                <w:szCs w:val="18"/>
                <w:highlight w:val="yellow"/>
              </w:rPr>
            </w:pPr>
          </w:p>
        </w:tc>
        <w:tc>
          <w:tcPr>
            <w:tcW w:w="84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EFF3610" w14:textId="77777777" w:rsidR="00DE1C78" w:rsidRPr="00DE1C78" w:rsidRDefault="00DE1C78" w:rsidP="00DF1460">
            <w:pPr>
              <w:pStyle w:val="ListParagraph"/>
              <w:ind w:hanging="720"/>
              <w:jc w:val="center"/>
              <w:rPr>
                <w:rFonts w:ascii="Arial" w:hAnsi="Arial" w:cs="Arial"/>
                <w:sz w:val="18"/>
                <w:szCs w:val="18"/>
                <w:highlight w:val="yellow"/>
              </w:rPr>
            </w:pPr>
          </w:p>
        </w:tc>
        <w:tc>
          <w:tcPr>
            <w:tcW w:w="761"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FC9BC61" w14:textId="77777777" w:rsidR="00DE1C78" w:rsidRPr="00DE1C78" w:rsidRDefault="00DE1C78" w:rsidP="00DF1460">
            <w:pPr>
              <w:pStyle w:val="ListParagraph"/>
              <w:ind w:hanging="720"/>
              <w:jc w:val="center"/>
              <w:rPr>
                <w:rFonts w:ascii="Arial" w:hAnsi="Arial" w:cs="Arial"/>
                <w:sz w:val="18"/>
                <w:szCs w:val="18"/>
                <w:highlight w:val="yellow"/>
              </w:rPr>
            </w:pPr>
          </w:p>
        </w:tc>
        <w:tc>
          <w:tcPr>
            <w:tcW w:w="9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94CDAC3" w14:textId="77777777" w:rsidR="00DE1C78" w:rsidRDefault="00DE1C78" w:rsidP="00DF1460">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47138B2" w14:textId="77777777" w:rsidR="00DE1C78" w:rsidRDefault="00DE1C78" w:rsidP="00DF1460">
            <w:pPr>
              <w:pStyle w:val="ListParagraph"/>
              <w:tabs>
                <w:tab w:val="left" w:pos="-3270"/>
              </w:tabs>
              <w:ind w:left="816"/>
              <w:contextualSpacing/>
              <w:rPr>
                <w:rFonts w:ascii="Arial" w:hAnsi="Arial" w:cs="Arial"/>
                <w:b/>
                <w:sz w:val="18"/>
                <w:szCs w:val="18"/>
              </w:rPr>
            </w:pPr>
          </w:p>
        </w:tc>
      </w:tr>
      <w:tr w:rsidR="00FF2115" w14:paraId="6034F9FB" w14:textId="77777777" w:rsidTr="00DE1C78">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47C0FD" w14:textId="21B47253" w:rsidR="00FF2115" w:rsidRPr="00DE1C78" w:rsidRDefault="00FF2115" w:rsidP="00FF2115">
            <w:pPr>
              <w:pStyle w:val="ListParagraph"/>
              <w:numPr>
                <w:ilvl w:val="2"/>
                <w:numId w:val="28"/>
              </w:numPr>
              <w:tabs>
                <w:tab w:val="left" w:pos="-3270"/>
              </w:tabs>
              <w:ind w:left="816" w:hanging="709"/>
              <w:contextualSpacing/>
              <w:rPr>
                <w:rFonts w:ascii="Arial" w:hAnsi="Arial" w:cs="Arial"/>
                <w:b/>
                <w:bCs/>
                <w:sz w:val="20"/>
                <w:szCs w:val="20"/>
              </w:rPr>
            </w:pPr>
          </w:p>
        </w:tc>
        <w:tc>
          <w:tcPr>
            <w:tcW w:w="74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3628F" w14:textId="06091C6D" w:rsidR="00FF2115" w:rsidRPr="00DE1C78" w:rsidRDefault="00FF2115" w:rsidP="00FF2115">
            <w:pPr>
              <w:pStyle w:val="ListParagraph"/>
              <w:ind w:hanging="720"/>
              <w:jc w:val="center"/>
              <w:rPr>
                <w:rFonts w:ascii="Arial" w:hAnsi="Arial" w:cs="Arial"/>
                <w:sz w:val="18"/>
                <w:szCs w:val="18"/>
              </w:rPr>
            </w:pPr>
            <w:r w:rsidRPr="00C36C67">
              <w:rPr>
                <w:rFonts w:ascii="Arial" w:hAnsi="Arial" w:cs="Arial"/>
                <w:sz w:val="18"/>
                <w:szCs w:val="18"/>
              </w:rPr>
              <w:t>1</w:t>
            </w:r>
          </w:p>
        </w:tc>
        <w:tc>
          <w:tcPr>
            <w:tcW w:w="8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A8C7B6" w14:textId="21572DF6" w:rsidR="00FF2115" w:rsidRPr="00DE1C78" w:rsidRDefault="00FF2115" w:rsidP="00FF2115">
            <w:pPr>
              <w:pStyle w:val="ListParagraph"/>
              <w:ind w:hanging="720"/>
              <w:jc w:val="center"/>
              <w:rPr>
                <w:rFonts w:ascii="Arial" w:hAnsi="Arial" w:cs="Arial"/>
                <w:sz w:val="18"/>
                <w:szCs w:val="18"/>
              </w:rPr>
            </w:pPr>
            <w:r w:rsidRPr="00C36C67">
              <w:rPr>
                <w:rFonts w:ascii="Arial" w:hAnsi="Arial" w:cs="Arial"/>
                <w:sz w:val="18"/>
                <w:szCs w:val="18"/>
              </w:rPr>
              <w:t>month</w:t>
            </w:r>
          </w:p>
        </w:tc>
        <w:tc>
          <w:tcPr>
            <w:tcW w:w="7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02810F" w14:textId="7675DB67" w:rsidR="00FF2115" w:rsidRPr="00DE1C78" w:rsidRDefault="00FF2115" w:rsidP="00FF2115">
            <w:pPr>
              <w:pStyle w:val="ListParagraph"/>
              <w:ind w:hanging="720"/>
              <w:jc w:val="center"/>
              <w:rPr>
                <w:rFonts w:ascii="Arial" w:hAnsi="Arial" w:cs="Arial"/>
                <w:sz w:val="18"/>
                <w:szCs w:val="18"/>
              </w:rPr>
            </w:pPr>
            <w:r w:rsidRPr="00C36C67">
              <w:rPr>
                <w:rFonts w:ascii="Arial" w:hAnsi="Arial" w:cs="Arial"/>
                <w:sz w:val="18"/>
                <w:szCs w:val="18"/>
              </w:rPr>
              <w:t>1</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1E04AE" w14:textId="77777777" w:rsidR="00FF2115" w:rsidRPr="00DE1C78" w:rsidRDefault="00FF2115" w:rsidP="00FF2115">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A62DB9" w14:textId="77777777" w:rsidR="00FF2115" w:rsidRPr="00DE1C78" w:rsidRDefault="00FF2115" w:rsidP="00FF2115">
            <w:pPr>
              <w:pStyle w:val="ListParagraph"/>
              <w:tabs>
                <w:tab w:val="left" w:pos="-3270"/>
              </w:tabs>
              <w:ind w:left="816"/>
              <w:contextualSpacing/>
              <w:rPr>
                <w:rFonts w:ascii="Arial" w:hAnsi="Arial" w:cs="Arial"/>
                <w:b/>
                <w:sz w:val="18"/>
                <w:szCs w:val="18"/>
              </w:rPr>
            </w:pPr>
          </w:p>
        </w:tc>
      </w:tr>
      <w:tr w:rsidR="00FF2115" w14:paraId="0B552E33" w14:textId="77777777" w:rsidTr="00DE1C78">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67020D" w14:textId="77777777" w:rsidR="00FF2115" w:rsidRPr="00DE1C78" w:rsidRDefault="00FF2115" w:rsidP="00FF2115">
            <w:pPr>
              <w:pStyle w:val="ListParagraph"/>
              <w:numPr>
                <w:ilvl w:val="2"/>
                <w:numId w:val="28"/>
              </w:numPr>
              <w:tabs>
                <w:tab w:val="left" w:pos="-3270"/>
              </w:tabs>
              <w:ind w:left="816" w:hanging="709"/>
              <w:contextualSpacing/>
              <w:rPr>
                <w:rFonts w:ascii="Arial" w:hAnsi="Arial" w:cs="Arial"/>
                <w:b/>
                <w:bCs/>
                <w:sz w:val="20"/>
                <w:szCs w:val="20"/>
              </w:rPr>
            </w:pPr>
          </w:p>
        </w:tc>
        <w:tc>
          <w:tcPr>
            <w:tcW w:w="74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C68DD4" w14:textId="226EEFB6" w:rsidR="00FF2115" w:rsidRPr="00DE1C78" w:rsidRDefault="00FF2115" w:rsidP="00FF2115">
            <w:pPr>
              <w:pStyle w:val="ListParagraph"/>
              <w:ind w:hanging="720"/>
              <w:jc w:val="center"/>
              <w:rPr>
                <w:rFonts w:ascii="Arial" w:hAnsi="Arial" w:cs="Arial"/>
                <w:sz w:val="18"/>
                <w:szCs w:val="18"/>
              </w:rPr>
            </w:pPr>
            <w:r w:rsidRPr="00C36C67">
              <w:rPr>
                <w:rFonts w:ascii="Arial" w:hAnsi="Arial" w:cs="Arial"/>
                <w:sz w:val="18"/>
                <w:szCs w:val="18"/>
              </w:rPr>
              <w:t>1</w:t>
            </w:r>
          </w:p>
        </w:tc>
        <w:tc>
          <w:tcPr>
            <w:tcW w:w="8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3BE772" w14:textId="14EEE52C" w:rsidR="00FF2115" w:rsidRPr="00DE1C78" w:rsidRDefault="00FF2115" w:rsidP="00FF2115">
            <w:pPr>
              <w:pStyle w:val="ListParagraph"/>
              <w:ind w:hanging="720"/>
              <w:jc w:val="center"/>
              <w:rPr>
                <w:rFonts w:ascii="Arial" w:hAnsi="Arial" w:cs="Arial"/>
                <w:sz w:val="18"/>
                <w:szCs w:val="18"/>
              </w:rPr>
            </w:pPr>
            <w:r w:rsidRPr="00C36C67">
              <w:rPr>
                <w:rFonts w:ascii="Arial" w:hAnsi="Arial" w:cs="Arial"/>
                <w:sz w:val="18"/>
                <w:szCs w:val="18"/>
              </w:rPr>
              <w:t>month</w:t>
            </w:r>
          </w:p>
        </w:tc>
        <w:tc>
          <w:tcPr>
            <w:tcW w:w="7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2AA354" w14:textId="2BDA8A79" w:rsidR="00FF2115" w:rsidRPr="00DE1C78" w:rsidRDefault="00FF2115" w:rsidP="00FF2115">
            <w:pPr>
              <w:pStyle w:val="ListParagraph"/>
              <w:ind w:hanging="720"/>
              <w:jc w:val="center"/>
              <w:rPr>
                <w:rFonts w:ascii="Arial" w:hAnsi="Arial" w:cs="Arial"/>
                <w:sz w:val="18"/>
                <w:szCs w:val="18"/>
              </w:rPr>
            </w:pPr>
            <w:r w:rsidRPr="00C36C67">
              <w:rPr>
                <w:rFonts w:ascii="Arial" w:hAnsi="Arial" w:cs="Arial"/>
                <w:sz w:val="18"/>
                <w:szCs w:val="18"/>
              </w:rPr>
              <w:t>1</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C8C014" w14:textId="77777777" w:rsidR="00FF2115" w:rsidRPr="00DE1C78" w:rsidRDefault="00FF2115" w:rsidP="00FF2115">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7DC0AA" w14:textId="77777777" w:rsidR="00FF2115" w:rsidRPr="00DE1C78" w:rsidRDefault="00FF2115" w:rsidP="00FF2115">
            <w:pPr>
              <w:pStyle w:val="ListParagraph"/>
              <w:tabs>
                <w:tab w:val="left" w:pos="-3270"/>
              </w:tabs>
              <w:ind w:left="816"/>
              <w:contextualSpacing/>
              <w:rPr>
                <w:rFonts w:ascii="Arial" w:hAnsi="Arial" w:cs="Arial"/>
                <w:b/>
                <w:sz w:val="18"/>
                <w:szCs w:val="18"/>
              </w:rPr>
            </w:pPr>
          </w:p>
        </w:tc>
      </w:tr>
      <w:tr w:rsidR="00DE1C78" w14:paraId="63602BE9" w14:textId="77777777" w:rsidTr="00DE1C78">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DDA187E" w14:textId="5D0842F5" w:rsidR="00DE1C78" w:rsidRPr="000E6AD5" w:rsidRDefault="00DE1C78" w:rsidP="00DF1460">
            <w:pPr>
              <w:pStyle w:val="ListParagraph"/>
              <w:tabs>
                <w:tab w:val="left" w:pos="-3270"/>
              </w:tabs>
              <w:ind w:left="816"/>
              <w:contextualSpacing/>
              <w:rPr>
                <w:rFonts w:ascii="Arial" w:hAnsi="Arial" w:cs="Arial"/>
                <w:b/>
                <w:bCs/>
                <w:sz w:val="20"/>
                <w:szCs w:val="20"/>
              </w:rPr>
            </w:pPr>
            <w:r>
              <w:rPr>
                <w:rFonts w:ascii="Arial" w:hAnsi="Arial" w:cs="Arial"/>
                <w:b/>
                <w:bCs/>
                <w:sz w:val="20"/>
                <w:szCs w:val="20"/>
              </w:rPr>
              <w:t>Sub-total 2.</w:t>
            </w:r>
            <w:r w:rsidR="00FF2115">
              <w:rPr>
                <w:rFonts w:ascii="Arial" w:hAnsi="Arial" w:cs="Arial"/>
                <w:b/>
                <w:bCs/>
                <w:sz w:val="20"/>
                <w:szCs w:val="20"/>
              </w:rPr>
              <w:t>3</w:t>
            </w:r>
          </w:p>
        </w:tc>
        <w:tc>
          <w:tcPr>
            <w:tcW w:w="749"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2EA7BEF" w14:textId="77777777" w:rsidR="00DE1C78" w:rsidRPr="00393084" w:rsidRDefault="00DE1C78" w:rsidP="00DF1460">
            <w:pPr>
              <w:pStyle w:val="ListParagraph"/>
              <w:ind w:hanging="720"/>
              <w:jc w:val="center"/>
              <w:rPr>
                <w:rFonts w:ascii="Arial" w:hAnsi="Arial" w:cs="Arial"/>
                <w:sz w:val="18"/>
                <w:szCs w:val="18"/>
                <w:highlight w:val="yellow"/>
              </w:rPr>
            </w:pPr>
          </w:p>
        </w:tc>
        <w:tc>
          <w:tcPr>
            <w:tcW w:w="84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8A1315A" w14:textId="77777777" w:rsidR="00DE1C78" w:rsidRPr="00393084" w:rsidRDefault="00DE1C78" w:rsidP="00DF1460">
            <w:pPr>
              <w:pStyle w:val="ListParagraph"/>
              <w:ind w:hanging="720"/>
              <w:jc w:val="center"/>
              <w:rPr>
                <w:rFonts w:ascii="Arial" w:hAnsi="Arial" w:cs="Arial"/>
                <w:sz w:val="18"/>
                <w:szCs w:val="18"/>
                <w:highlight w:val="yellow"/>
              </w:rPr>
            </w:pPr>
          </w:p>
        </w:tc>
        <w:tc>
          <w:tcPr>
            <w:tcW w:w="761"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AEF2601" w14:textId="77777777" w:rsidR="00DE1C78" w:rsidRPr="00393084" w:rsidRDefault="00DE1C78" w:rsidP="00DF1460">
            <w:pPr>
              <w:pStyle w:val="ListParagraph"/>
              <w:ind w:hanging="720"/>
              <w:jc w:val="center"/>
              <w:rPr>
                <w:rFonts w:ascii="Arial" w:hAnsi="Arial" w:cs="Arial"/>
                <w:sz w:val="18"/>
                <w:szCs w:val="18"/>
                <w:highlight w:val="yellow"/>
              </w:rPr>
            </w:pPr>
          </w:p>
        </w:tc>
        <w:tc>
          <w:tcPr>
            <w:tcW w:w="9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391EC2C" w14:textId="77777777" w:rsidR="00DE1C78" w:rsidRDefault="00DE1C78" w:rsidP="00DF1460">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01E3EE8" w14:textId="77777777" w:rsidR="00DE1C78" w:rsidRDefault="00DE1C78" w:rsidP="00DF1460">
            <w:pPr>
              <w:pStyle w:val="ListParagraph"/>
              <w:tabs>
                <w:tab w:val="left" w:pos="-3270"/>
              </w:tabs>
              <w:ind w:left="816"/>
              <w:contextualSpacing/>
              <w:rPr>
                <w:rFonts w:ascii="Arial" w:hAnsi="Arial" w:cs="Arial"/>
                <w:b/>
                <w:sz w:val="18"/>
                <w:szCs w:val="18"/>
              </w:rPr>
            </w:pPr>
          </w:p>
        </w:tc>
      </w:tr>
      <w:tr w:rsidR="00DE1C78" w14:paraId="2A9C7FF4" w14:textId="77777777" w:rsidTr="00DE1C78">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2928EFB" w14:textId="1AF50623" w:rsidR="00DE1C78" w:rsidRPr="00FF2115" w:rsidRDefault="00FF2115" w:rsidP="00DF1460">
            <w:pPr>
              <w:pStyle w:val="ListParagraph"/>
              <w:numPr>
                <w:ilvl w:val="1"/>
                <w:numId w:val="28"/>
              </w:numPr>
              <w:tabs>
                <w:tab w:val="left" w:pos="-3270"/>
              </w:tabs>
              <w:ind w:left="816" w:hanging="709"/>
              <w:contextualSpacing/>
              <w:rPr>
                <w:rFonts w:ascii="Arial" w:hAnsi="Arial" w:cs="Arial"/>
                <w:b/>
                <w:bCs/>
                <w:sz w:val="20"/>
                <w:szCs w:val="20"/>
              </w:rPr>
            </w:pPr>
            <w:r w:rsidRPr="00FF2115">
              <w:rPr>
                <w:rFonts w:ascii="Arial" w:hAnsi="Arial" w:cs="Arial"/>
                <w:b/>
                <w:bCs/>
                <w:sz w:val="18"/>
                <w:szCs w:val="18"/>
              </w:rPr>
              <w:t>TESTING AND COMMISSIONING</w:t>
            </w:r>
          </w:p>
        </w:tc>
        <w:tc>
          <w:tcPr>
            <w:tcW w:w="749"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B83E8D4" w14:textId="77777777" w:rsidR="00DE1C78" w:rsidRPr="00DE1C78" w:rsidRDefault="00DE1C78" w:rsidP="00DF1460">
            <w:pPr>
              <w:pStyle w:val="ListParagraph"/>
              <w:ind w:hanging="720"/>
              <w:jc w:val="center"/>
              <w:rPr>
                <w:rFonts w:ascii="Arial" w:hAnsi="Arial" w:cs="Arial"/>
                <w:sz w:val="18"/>
                <w:szCs w:val="18"/>
                <w:highlight w:val="yellow"/>
              </w:rPr>
            </w:pPr>
          </w:p>
        </w:tc>
        <w:tc>
          <w:tcPr>
            <w:tcW w:w="84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E880F51" w14:textId="77777777" w:rsidR="00DE1C78" w:rsidRPr="00DE1C78" w:rsidRDefault="00DE1C78" w:rsidP="00DF1460">
            <w:pPr>
              <w:pStyle w:val="ListParagraph"/>
              <w:ind w:hanging="720"/>
              <w:jc w:val="center"/>
              <w:rPr>
                <w:rFonts w:ascii="Arial" w:hAnsi="Arial" w:cs="Arial"/>
                <w:sz w:val="18"/>
                <w:szCs w:val="18"/>
                <w:highlight w:val="yellow"/>
              </w:rPr>
            </w:pPr>
          </w:p>
        </w:tc>
        <w:tc>
          <w:tcPr>
            <w:tcW w:w="761"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4C06B79" w14:textId="77777777" w:rsidR="00DE1C78" w:rsidRPr="00DE1C78" w:rsidRDefault="00DE1C78" w:rsidP="00DF1460">
            <w:pPr>
              <w:pStyle w:val="ListParagraph"/>
              <w:ind w:hanging="720"/>
              <w:jc w:val="center"/>
              <w:rPr>
                <w:rFonts w:ascii="Arial" w:hAnsi="Arial" w:cs="Arial"/>
                <w:sz w:val="18"/>
                <w:szCs w:val="18"/>
                <w:highlight w:val="yellow"/>
              </w:rPr>
            </w:pPr>
          </w:p>
        </w:tc>
        <w:tc>
          <w:tcPr>
            <w:tcW w:w="9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E7BAA6" w14:textId="77777777" w:rsidR="00DE1C78" w:rsidRDefault="00DE1C78" w:rsidP="00DF1460">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8F06D44" w14:textId="77777777" w:rsidR="00DE1C78" w:rsidRDefault="00DE1C78" w:rsidP="00DF1460">
            <w:pPr>
              <w:pStyle w:val="ListParagraph"/>
              <w:tabs>
                <w:tab w:val="left" w:pos="-3270"/>
              </w:tabs>
              <w:ind w:left="816"/>
              <w:contextualSpacing/>
              <w:rPr>
                <w:rFonts w:ascii="Arial" w:hAnsi="Arial" w:cs="Arial"/>
                <w:b/>
                <w:sz w:val="18"/>
                <w:szCs w:val="18"/>
              </w:rPr>
            </w:pPr>
          </w:p>
        </w:tc>
      </w:tr>
      <w:tr w:rsidR="00FF2115" w14:paraId="71ABA27B" w14:textId="77777777" w:rsidTr="00DE1C78">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E57A99" w14:textId="3AC86F63" w:rsidR="00FF2115" w:rsidRPr="00DE1C78" w:rsidRDefault="00FF2115" w:rsidP="00FF2115">
            <w:pPr>
              <w:pStyle w:val="ListParagraph"/>
              <w:numPr>
                <w:ilvl w:val="2"/>
                <w:numId w:val="28"/>
              </w:numPr>
              <w:tabs>
                <w:tab w:val="left" w:pos="-3270"/>
              </w:tabs>
              <w:ind w:left="816" w:hanging="709"/>
              <w:contextualSpacing/>
              <w:rPr>
                <w:rFonts w:ascii="Arial" w:hAnsi="Arial" w:cs="Arial"/>
                <w:b/>
                <w:bCs/>
                <w:sz w:val="20"/>
                <w:szCs w:val="20"/>
              </w:rPr>
            </w:pPr>
          </w:p>
        </w:tc>
        <w:tc>
          <w:tcPr>
            <w:tcW w:w="74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9D19F3" w14:textId="1FF65D63" w:rsidR="00FF2115" w:rsidRPr="00DE1C78" w:rsidRDefault="00FF2115" w:rsidP="00FF2115">
            <w:pPr>
              <w:pStyle w:val="ListParagraph"/>
              <w:ind w:hanging="720"/>
              <w:jc w:val="center"/>
              <w:rPr>
                <w:rFonts w:ascii="Arial" w:hAnsi="Arial" w:cs="Arial"/>
                <w:sz w:val="18"/>
                <w:szCs w:val="18"/>
                <w:highlight w:val="yellow"/>
              </w:rPr>
            </w:pPr>
            <w:r w:rsidRPr="00C36C67">
              <w:rPr>
                <w:rFonts w:ascii="Arial" w:hAnsi="Arial" w:cs="Arial"/>
                <w:sz w:val="18"/>
                <w:szCs w:val="18"/>
              </w:rPr>
              <w:t>1</w:t>
            </w:r>
          </w:p>
        </w:tc>
        <w:tc>
          <w:tcPr>
            <w:tcW w:w="8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F93500" w14:textId="697DFFDB" w:rsidR="00FF2115" w:rsidRPr="00DE1C78" w:rsidRDefault="00FF2115" w:rsidP="00FF2115">
            <w:pPr>
              <w:pStyle w:val="ListParagraph"/>
              <w:ind w:hanging="720"/>
              <w:jc w:val="center"/>
              <w:rPr>
                <w:rFonts w:ascii="Arial" w:hAnsi="Arial" w:cs="Arial"/>
                <w:sz w:val="18"/>
                <w:szCs w:val="18"/>
                <w:highlight w:val="yellow"/>
              </w:rPr>
            </w:pPr>
            <w:r w:rsidRPr="00C36C67">
              <w:rPr>
                <w:rFonts w:ascii="Arial" w:hAnsi="Arial" w:cs="Arial"/>
                <w:sz w:val="18"/>
                <w:szCs w:val="18"/>
              </w:rPr>
              <w:t>month</w:t>
            </w:r>
          </w:p>
        </w:tc>
        <w:tc>
          <w:tcPr>
            <w:tcW w:w="7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7323E7" w14:textId="61D170D6" w:rsidR="00FF2115" w:rsidRPr="00DE1C78" w:rsidRDefault="00FF2115" w:rsidP="00FF2115">
            <w:pPr>
              <w:pStyle w:val="ListParagraph"/>
              <w:ind w:hanging="720"/>
              <w:jc w:val="center"/>
              <w:rPr>
                <w:rFonts w:ascii="Arial" w:hAnsi="Arial" w:cs="Arial"/>
                <w:sz w:val="18"/>
                <w:szCs w:val="18"/>
                <w:highlight w:val="yellow"/>
              </w:rPr>
            </w:pPr>
            <w:r w:rsidRPr="00C36C67">
              <w:rPr>
                <w:rFonts w:ascii="Arial" w:hAnsi="Arial" w:cs="Arial"/>
                <w:sz w:val="18"/>
                <w:szCs w:val="18"/>
              </w:rPr>
              <w:t>1</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54C20" w14:textId="77777777" w:rsidR="00FF2115" w:rsidRDefault="00FF2115" w:rsidP="00FF2115">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B66773" w14:textId="77777777" w:rsidR="00FF2115" w:rsidRDefault="00FF2115" w:rsidP="00FF2115">
            <w:pPr>
              <w:pStyle w:val="ListParagraph"/>
              <w:tabs>
                <w:tab w:val="left" w:pos="-3270"/>
              </w:tabs>
              <w:ind w:left="816"/>
              <w:contextualSpacing/>
              <w:rPr>
                <w:rFonts w:ascii="Arial" w:hAnsi="Arial" w:cs="Arial"/>
                <w:b/>
                <w:sz w:val="18"/>
                <w:szCs w:val="18"/>
              </w:rPr>
            </w:pPr>
          </w:p>
        </w:tc>
      </w:tr>
      <w:tr w:rsidR="00FF2115" w14:paraId="08737128" w14:textId="77777777" w:rsidTr="00DE1C78">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8544B0" w14:textId="77777777" w:rsidR="00FF2115" w:rsidRPr="00DE1C78" w:rsidRDefault="00FF2115" w:rsidP="00FF2115">
            <w:pPr>
              <w:pStyle w:val="ListParagraph"/>
              <w:numPr>
                <w:ilvl w:val="2"/>
                <w:numId w:val="28"/>
              </w:numPr>
              <w:tabs>
                <w:tab w:val="left" w:pos="-3270"/>
              </w:tabs>
              <w:ind w:left="816" w:hanging="709"/>
              <w:contextualSpacing/>
              <w:rPr>
                <w:rFonts w:ascii="Arial" w:hAnsi="Arial" w:cs="Arial"/>
                <w:b/>
                <w:bCs/>
                <w:sz w:val="20"/>
                <w:szCs w:val="20"/>
              </w:rPr>
            </w:pPr>
          </w:p>
        </w:tc>
        <w:tc>
          <w:tcPr>
            <w:tcW w:w="74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A90573" w14:textId="3AE2BEF3" w:rsidR="00FF2115" w:rsidRPr="00DE1C78" w:rsidRDefault="00FF2115" w:rsidP="00FF2115">
            <w:pPr>
              <w:pStyle w:val="ListParagraph"/>
              <w:ind w:hanging="720"/>
              <w:jc w:val="center"/>
              <w:rPr>
                <w:rFonts w:ascii="Arial" w:hAnsi="Arial" w:cs="Arial"/>
                <w:sz w:val="18"/>
                <w:szCs w:val="18"/>
                <w:highlight w:val="yellow"/>
              </w:rPr>
            </w:pPr>
            <w:r w:rsidRPr="00C36C67">
              <w:rPr>
                <w:rFonts w:ascii="Arial" w:hAnsi="Arial" w:cs="Arial"/>
                <w:sz w:val="18"/>
                <w:szCs w:val="18"/>
              </w:rPr>
              <w:t>1</w:t>
            </w:r>
          </w:p>
        </w:tc>
        <w:tc>
          <w:tcPr>
            <w:tcW w:w="8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431419" w14:textId="27C437C3" w:rsidR="00FF2115" w:rsidRPr="00DE1C78" w:rsidRDefault="00FF2115" w:rsidP="00FF2115">
            <w:pPr>
              <w:pStyle w:val="ListParagraph"/>
              <w:ind w:hanging="720"/>
              <w:jc w:val="center"/>
              <w:rPr>
                <w:rFonts w:ascii="Arial" w:hAnsi="Arial" w:cs="Arial"/>
                <w:sz w:val="18"/>
                <w:szCs w:val="18"/>
                <w:highlight w:val="yellow"/>
              </w:rPr>
            </w:pPr>
            <w:r w:rsidRPr="00C36C67">
              <w:rPr>
                <w:rFonts w:ascii="Arial" w:hAnsi="Arial" w:cs="Arial"/>
                <w:sz w:val="18"/>
                <w:szCs w:val="18"/>
              </w:rPr>
              <w:t>month</w:t>
            </w:r>
          </w:p>
        </w:tc>
        <w:tc>
          <w:tcPr>
            <w:tcW w:w="7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66DEB8" w14:textId="2D9BF242" w:rsidR="00FF2115" w:rsidRPr="00DE1C78" w:rsidRDefault="00FF2115" w:rsidP="00FF2115">
            <w:pPr>
              <w:pStyle w:val="ListParagraph"/>
              <w:ind w:hanging="720"/>
              <w:jc w:val="center"/>
              <w:rPr>
                <w:rFonts w:ascii="Arial" w:hAnsi="Arial" w:cs="Arial"/>
                <w:sz w:val="18"/>
                <w:szCs w:val="18"/>
                <w:highlight w:val="yellow"/>
              </w:rPr>
            </w:pPr>
            <w:r w:rsidRPr="00C36C67">
              <w:rPr>
                <w:rFonts w:ascii="Arial" w:hAnsi="Arial" w:cs="Arial"/>
                <w:sz w:val="18"/>
                <w:szCs w:val="18"/>
              </w:rPr>
              <w:t>1</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7B184D" w14:textId="77777777" w:rsidR="00FF2115" w:rsidRDefault="00FF2115" w:rsidP="00FF2115">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602B8C" w14:textId="77777777" w:rsidR="00FF2115" w:rsidRDefault="00FF2115" w:rsidP="00FF2115">
            <w:pPr>
              <w:pStyle w:val="ListParagraph"/>
              <w:tabs>
                <w:tab w:val="left" w:pos="-3270"/>
              </w:tabs>
              <w:ind w:left="816"/>
              <w:contextualSpacing/>
              <w:rPr>
                <w:rFonts w:ascii="Arial" w:hAnsi="Arial" w:cs="Arial"/>
                <w:b/>
                <w:sz w:val="18"/>
                <w:szCs w:val="18"/>
              </w:rPr>
            </w:pPr>
          </w:p>
        </w:tc>
      </w:tr>
      <w:tr w:rsidR="00DE1C78" w14:paraId="3BFA6927" w14:textId="77777777" w:rsidTr="00DE1C78">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FC8B018" w14:textId="49FB228D" w:rsidR="00DE1C78" w:rsidRPr="000E6AD5" w:rsidRDefault="00DE1C78" w:rsidP="00DF1460">
            <w:pPr>
              <w:pStyle w:val="ListParagraph"/>
              <w:tabs>
                <w:tab w:val="left" w:pos="-3270"/>
              </w:tabs>
              <w:ind w:left="816"/>
              <w:contextualSpacing/>
              <w:rPr>
                <w:rFonts w:ascii="Arial" w:hAnsi="Arial" w:cs="Arial"/>
                <w:b/>
                <w:bCs/>
                <w:sz w:val="20"/>
                <w:szCs w:val="20"/>
              </w:rPr>
            </w:pPr>
            <w:r>
              <w:rPr>
                <w:rFonts w:ascii="Arial" w:hAnsi="Arial" w:cs="Arial"/>
                <w:b/>
                <w:bCs/>
                <w:sz w:val="20"/>
                <w:szCs w:val="20"/>
              </w:rPr>
              <w:t>Sub-total 2.</w:t>
            </w:r>
            <w:r w:rsidR="00FF2115">
              <w:rPr>
                <w:rFonts w:ascii="Arial" w:hAnsi="Arial" w:cs="Arial"/>
                <w:b/>
                <w:bCs/>
                <w:sz w:val="20"/>
                <w:szCs w:val="20"/>
              </w:rPr>
              <w:t>4</w:t>
            </w:r>
          </w:p>
        </w:tc>
        <w:tc>
          <w:tcPr>
            <w:tcW w:w="749"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1187B22" w14:textId="77777777" w:rsidR="00DE1C78" w:rsidRPr="00393084" w:rsidRDefault="00DE1C78" w:rsidP="00DF1460">
            <w:pPr>
              <w:pStyle w:val="ListParagraph"/>
              <w:ind w:hanging="720"/>
              <w:jc w:val="center"/>
              <w:rPr>
                <w:rFonts w:ascii="Arial" w:hAnsi="Arial" w:cs="Arial"/>
                <w:sz w:val="18"/>
                <w:szCs w:val="18"/>
                <w:highlight w:val="yellow"/>
              </w:rPr>
            </w:pPr>
          </w:p>
        </w:tc>
        <w:tc>
          <w:tcPr>
            <w:tcW w:w="84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338AF35" w14:textId="77777777" w:rsidR="00DE1C78" w:rsidRPr="00393084" w:rsidRDefault="00DE1C78" w:rsidP="00DF1460">
            <w:pPr>
              <w:pStyle w:val="ListParagraph"/>
              <w:ind w:hanging="720"/>
              <w:jc w:val="center"/>
              <w:rPr>
                <w:rFonts w:ascii="Arial" w:hAnsi="Arial" w:cs="Arial"/>
                <w:sz w:val="18"/>
                <w:szCs w:val="18"/>
                <w:highlight w:val="yellow"/>
              </w:rPr>
            </w:pPr>
          </w:p>
        </w:tc>
        <w:tc>
          <w:tcPr>
            <w:tcW w:w="761"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0A62E4A" w14:textId="77777777" w:rsidR="00DE1C78" w:rsidRPr="00393084" w:rsidRDefault="00DE1C78" w:rsidP="00DF1460">
            <w:pPr>
              <w:pStyle w:val="ListParagraph"/>
              <w:ind w:hanging="720"/>
              <w:jc w:val="center"/>
              <w:rPr>
                <w:rFonts w:ascii="Arial" w:hAnsi="Arial" w:cs="Arial"/>
                <w:sz w:val="18"/>
                <w:szCs w:val="18"/>
                <w:highlight w:val="yellow"/>
              </w:rPr>
            </w:pPr>
          </w:p>
        </w:tc>
        <w:tc>
          <w:tcPr>
            <w:tcW w:w="9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24AA2E6" w14:textId="77777777" w:rsidR="00DE1C78" w:rsidRDefault="00DE1C78" w:rsidP="00DF1460">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458567B" w14:textId="77777777" w:rsidR="00DE1C78" w:rsidRDefault="00DE1C78" w:rsidP="00DF1460">
            <w:pPr>
              <w:pStyle w:val="ListParagraph"/>
              <w:tabs>
                <w:tab w:val="left" w:pos="-3270"/>
              </w:tabs>
              <w:ind w:left="816"/>
              <w:contextualSpacing/>
              <w:rPr>
                <w:rFonts w:ascii="Arial" w:hAnsi="Arial" w:cs="Arial"/>
                <w:b/>
                <w:sz w:val="18"/>
                <w:szCs w:val="18"/>
              </w:rPr>
            </w:pPr>
          </w:p>
        </w:tc>
      </w:tr>
      <w:tr w:rsidR="00FF2115" w14:paraId="0B505896" w14:textId="77777777" w:rsidTr="00FF2115">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68B5EA0" w14:textId="3CF88A4C" w:rsidR="00FF2115" w:rsidRPr="00FF2115" w:rsidRDefault="00FF2115" w:rsidP="00DF1460">
            <w:pPr>
              <w:pStyle w:val="ListParagraph"/>
              <w:numPr>
                <w:ilvl w:val="1"/>
                <w:numId w:val="28"/>
              </w:numPr>
              <w:tabs>
                <w:tab w:val="left" w:pos="-3270"/>
              </w:tabs>
              <w:ind w:left="816" w:hanging="709"/>
              <w:contextualSpacing/>
              <w:rPr>
                <w:rFonts w:ascii="Arial" w:hAnsi="Arial" w:cs="Arial"/>
                <w:b/>
                <w:bCs/>
                <w:sz w:val="20"/>
                <w:szCs w:val="20"/>
              </w:rPr>
            </w:pPr>
            <w:r w:rsidRPr="00FF2115">
              <w:rPr>
                <w:rFonts w:ascii="Arial" w:eastAsia="Times New Roman" w:hAnsi="Arial" w:cs="Arial"/>
                <w:b/>
                <w:bCs/>
                <w:color w:val="000000"/>
                <w:sz w:val="18"/>
                <w:szCs w:val="18"/>
              </w:rPr>
              <w:t>TECHNICAL DOCUMENTATION</w:t>
            </w:r>
          </w:p>
        </w:tc>
        <w:tc>
          <w:tcPr>
            <w:tcW w:w="749"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BBA232C" w14:textId="77777777" w:rsidR="00FF2115" w:rsidRPr="00DE1C78" w:rsidRDefault="00FF2115" w:rsidP="00DF1460">
            <w:pPr>
              <w:pStyle w:val="ListParagraph"/>
              <w:ind w:hanging="720"/>
              <w:jc w:val="center"/>
              <w:rPr>
                <w:rFonts w:ascii="Arial" w:hAnsi="Arial" w:cs="Arial"/>
                <w:sz w:val="18"/>
                <w:szCs w:val="18"/>
                <w:highlight w:val="yellow"/>
              </w:rPr>
            </w:pPr>
          </w:p>
        </w:tc>
        <w:tc>
          <w:tcPr>
            <w:tcW w:w="84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EE4435A" w14:textId="77777777" w:rsidR="00FF2115" w:rsidRPr="00DE1C78" w:rsidRDefault="00FF2115" w:rsidP="00DF1460">
            <w:pPr>
              <w:pStyle w:val="ListParagraph"/>
              <w:ind w:hanging="720"/>
              <w:jc w:val="center"/>
              <w:rPr>
                <w:rFonts w:ascii="Arial" w:hAnsi="Arial" w:cs="Arial"/>
                <w:sz w:val="18"/>
                <w:szCs w:val="18"/>
                <w:highlight w:val="yellow"/>
              </w:rPr>
            </w:pPr>
          </w:p>
        </w:tc>
        <w:tc>
          <w:tcPr>
            <w:tcW w:w="761"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5F88A8A" w14:textId="77777777" w:rsidR="00FF2115" w:rsidRPr="00DE1C78" w:rsidRDefault="00FF2115" w:rsidP="00DF1460">
            <w:pPr>
              <w:pStyle w:val="ListParagraph"/>
              <w:ind w:hanging="720"/>
              <w:jc w:val="center"/>
              <w:rPr>
                <w:rFonts w:ascii="Arial" w:hAnsi="Arial" w:cs="Arial"/>
                <w:sz w:val="18"/>
                <w:szCs w:val="18"/>
                <w:highlight w:val="yellow"/>
              </w:rPr>
            </w:pPr>
          </w:p>
        </w:tc>
        <w:tc>
          <w:tcPr>
            <w:tcW w:w="9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AE7CED7" w14:textId="77777777" w:rsidR="00FF2115" w:rsidRDefault="00FF2115" w:rsidP="00DF1460">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9F6C77F" w14:textId="77777777" w:rsidR="00FF2115" w:rsidRDefault="00FF2115" w:rsidP="00DF1460">
            <w:pPr>
              <w:pStyle w:val="ListParagraph"/>
              <w:tabs>
                <w:tab w:val="left" w:pos="-3270"/>
              </w:tabs>
              <w:ind w:left="816"/>
              <w:contextualSpacing/>
              <w:rPr>
                <w:rFonts w:ascii="Arial" w:hAnsi="Arial" w:cs="Arial"/>
                <w:b/>
                <w:sz w:val="18"/>
                <w:szCs w:val="18"/>
              </w:rPr>
            </w:pPr>
          </w:p>
        </w:tc>
      </w:tr>
      <w:tr w:rsidR="00FF2115" w14:paraId="2D1CE551" w14:textId="77777777" w:rsidTr="00FF2115">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3394D" w14:textId="3BE42767" w:rsidR="00FF2115" w:rsidRPr="00DE1C78" w:rsidRDefault="00FF2115" w:rsidP="00FF2115">
            <w:pPr>
              <w:pStyle w:val="ListParagraph"/>
              <w:numPr>
                <w:ilvl w:val="2"/>
                <w:numId w:val="28"/>
              </w:numPr>
              <w:tabs>
                <w:tab w:val="left" w:pos="-3270"/>
              </w:tabs>
              <w:ind w:left="816" w:hanging="709"/>
              <w:contextualSpacing/>
              <w:rPr>
                <w:rFonts w:ascii="Arial" w:hAnsi="Arial" w:cs="Arial"/>
                <w:b/>
                <w:bCs/>
                <w:sz w:val="20"/>
                <w:szCs w:val="20"/>
              </w:rPr>
            </w:pPr>
          </w:p>
        </w:tc>
        <w:tc>
          <w:tcPr>
            <w:tcW w:w="74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9A0B67" w14:textId="2887D0F5" w:rsidR="00FF2115" w:rsidRPr="00DE1C78" w:rsidRDefault="00FF2115" w:rsidP="00FF2115">
            <w:pPr>
              <w:pStyle w:val="ListParagraph"/>
              <w:ind w:hanging="720"/>
              <w:jc w:val="center"/>
              <w:rPr>
                <w:rFonts w:ascii="Arial" w:hAnsi="Arial" w:cs="Arial"/>
                <w:sz w:val="18"/>
                <w:szCs w:val="18"/>
                <w:highlight w:val="yellow"/>
              </w:rPr>
            </w:pPr>
            <w:r w:rsidRPr="00C36C67">
              <w:rPr>
                <w:rFonts w:ascii="Arial" w:hAnsi="Arial" w:cs="Arial"/>
                <w:sz w:val="18"/>
                <w:szCs w:val="18"/>
              </w:rPr>
              <w:t>1</w:t>
            </w:r>
          </w:p>
        </w:tc>
        <w:tc>
          <w:tcPr>
            <w:tcW w:w="8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B42C62" w14:textId="1D0BE3CD" w:rsidR="00FF2115" w:rsidRPr="00DE1C78" w:rsidRDefault="00FF2115" w:rsidP="00FF2115">
            <w:pPr>
              <w:pStyle w:val="ListParagraph"/>
              <w:ind w:hanging="720"/>
              <w:jc w:val="center"/>
              <w:rPr>
                <w:rFonts w:ascii="Arial" w:hAnsi="Arial" w:cs="Arial"/>
                <w:sz w:val="18"/>
                <w:szCs w:val="18"/>
                <w:highlight w:val="yellow"/>
              </w:rPr>
            </w:pPr>
            <w:r w:rsidRPr="00C36C67">
              <w:rPr>
                <w:rFonts w:ascii="Arial" w:hAnsi="Arial" w:cs="Arial"/>
                <w:sz w:val="18"/>
                <w:szCs w:val="18"/>
              </w:rPr>
              <w:t>month</w:t>
            </w:r>
          </w:p>
        </w:tc>
        <w:tc>
          <w:tcPr>
            <w:tcW w:w="7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178DC2" w14:textId="5F9CC0BD" w:rsidR="00FF2115" w:rsidRPr="00DE1C78" w:rsidRDefault="00FF2115" w:rsidP="00FF2115">
            <w:pPr>
              <w:pStyle w:val="ListParagraph"/>
              <w:ind w:hanging="720"/>
              <w:jc w:val="center"/>
              <w:rPr>
                <w:rFonts w:ascii="Arial" w:hAnsi="Arial" w:cs="Arial"/>
                <w:sz w:val="18"/>
                <w:szCs w:val="18"/>
                <w:highlight w:val="yellow"/>
              </w:rPr>
            </w:pPr>
            <w:r w:rsidRPr="00C36C67">
              <w:rPr>
                <w:rFonts w:ascii="Arial" w:hAnsi="Arial" w:cs="Arial"/>
                <w:sz w:val="18"/>
                <w:szCs w:val="18"/>
              </w:rPr>
              <w:t>1</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A6235E" w14:textId="77777777" w:rsidR="00FF2115" w:rsidRDefault="00FF2115" w:rsidP="00FF2115">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A7A976" w14:textId="77777777" w:rsidR="00FF2115" w:rsidRDefault="00FF2115" w:rsidP="00FF2115">
            <w:pPr>
              <w:pStyle w:val="ListParagraph"/>
              <w:tabs>
                <w:tab w:val="left" w:pos="-3270"/>
              </w:tabs>
              <w:ind w:left="816"/>
              <w:contextualSpacing/>
              <w:rPr>
                <w:rFonts w:ascii="Arial" w:hAnsi="Arial" w:cs="Arial"/>
                <w:b/>
                <w:sz w:val="18"/>
                <w:szCs w:val="18"/>
              </w:rPr>
            </w:pPr>
          </w:p>
        </w:tc>
      </w:tr>
      <w:tr w:rsidR="00FF2115" w14:paraId="7B4EE0DD" w14:textId="77777777" w:rsidTr="00FF2115">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9618E9" w14:textId="77777777" w:rsidR="00FF2115" w:rsidRPr="00DE1C78" w:rsidRDefault="00FF2115" w:rsidP="00FF2115">
            <w:pPr>
              <w:pStyle w:val="ListParagraph"/>
              <w:numPr>
                <w:ilvl w:val="2"/>
                <w:numId w:val="28"/>
              </w:numPr>
              <w:tabs>
                <w:tab w:val="left" w:pos="-3270"/>
              </w:tabs>
              <w:ind w:left="816" w:hanging="709"/>
              <w:contextualSpacing/>
              <w:rPr>
                <w:rFonts w:ascii="Arial" w:hAnsi="Arial" w:cs="Arial"/>
                <w:b/>
                <w:bCs/>
                <w:sz w:val="20"/>
                <w:szCs w:val="20"/>
              </w:rPr>
            </w:pPr>
          </w:p>
        </w:tc>
        <w:tc>
          <w:tcPr>
            <w:tcW w:w="74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467D3C" w14:textId="1B9AFAE3" w:rsidR="00FF2115" w:rsidRPr="00DE1C78" w:rsidRDefault="00FF2115" w:rsidP="00FF2115">
            <w:pPr>
              <w:pStyle w:val="ListParagraph"/>
              <w:ind w:hanging="720"/>
              <w:jc w:val="center"/>
              <w:rPr>
                <w:rFonts w:ascii="Arial" w:hAnsi="Arial" w:cs="Arial"/>
                <w:sz w:val="18"/>
                <w:szCs w:val="18"/>
                <w:highlight w:val="yellow"/>
              </w:rPr>
            </w:pPr>
            <w:r w:rsidRPr="00C36C67">
              <w:rPr>
                <w:rFonts w:ascii="Arial" w:hAnsi="Arial" w:cs="Arial"/>
                <w:sz w:val="18"/>
                <w:szCs w:val="18"/>
              </w:rPr>
              <w:t>1</w:t>
            </w:r>
          </w:p>
        </w:tc>
        <w:tc>
          <w:tcPr>
            <w:tcW w:w="8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3F316D" w14:textId="2397A358" w:rsidR="00FF2115" w:rsidRPr="00DE1C78" w:rsidRDefault="00FF2115" w:rsidP="00FF2115">
            <w:pPr>
              <w:pStyle w:val="ListParagraph"/>
              <w:ind w:hanging="720"/>
              <w:jc w:val="center"/>
              <w:rPr>
                <w:rFonts w:ascii="Arial" w:hAnsi="Arial" w:cs="Arial"/>
                <w:sz w:val="18"/>
                <w:szCs w:val="18"/>
                <w:highlight w:val="yellow"/>
              </w:rPr>
            </w:pPr>
            <w:r w:rsidRPr="00C36C67">
              <w:rPr>
                <w:rFonts w:ascii="Arial" w:hAnsi="Arial" w:cs="Arial"/>
                <w:sz w:val="18"/>
                <w:szCs w:val="18"/>
              </w:rPr>
              <w:t>month</w:t>
            </w:r>
          </w:p>
        </w:tc>
        <w:tc>
          <w:tcPr>
            <w:tcW w:w="7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57F924" w14:textId="0B622862" w:rsidR="00FF2115" w:rsidRPr="00DE1C78" w:rsidRDefault="00FF2115" w:rsidP="00FF2115">
            <w:pPr>
              <w:pStyle w:val="ListParagraph"/>
              <w:ind w:hanging="720"/>
              <w:jc w:val="center"/>
              <w:rPr>
                <w:rFonts w:ascii="Arial" w:hAnsi="Arial" w:cs="Arial"/>
                <w:sz w:val="18"/>
                <w:szCs w:val="18"/>
                <w:highlight w:val="yellow"/>
              </w:rPr>
            </w:pPr>
            <w:r w:rsidRPr="00C36C67">
              <w:rPr>
                <w:rFonts w:ascii="Arial" w:hAnsi="Arial" w:cs="Arial"/>
                <w:sz w:val="18"/>
                <w:szCs w:val="18"/>
              </w:rPr>
              <w:t>1</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FDAC0D" w14:textId="77777777" w:rsidR="00FF2115" w:rsidRDefault="00FF2115" w:rsidP="00FF2115">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BE3D9E" w14:textId="77777777" w:rsidR="00FF2115" w:rsidRDefault="00FF2115" w:rsidP="00FF2115">
            <w:pPr>
              <w:pStyle w:val="ListParagraph"/>
              <w:tabs>
                <w:tab w:val="left" w:pos="-3270"/>
              </w:tabs>
              <w:ind w:left="816"/>
              <w:contextualSpacing/>
              <w:rPr>
                <w:rFonts w:ascii="Arial" w:hAnsi="Arial" w:cs="Arial"/>
                <w:b/>
                <w:sz w:val="18"/>
                <w:szCs w:val="18"/>
              </w:rPr>
            </w:pPr>
          </w:p>
        </w:tc>
      </w:tr>
      <w:tr w:rsidR="00FF2115" w14:paraId="3D03BBD1" w14:textId="77777777" w:rsidTr="00FF2115">
        <w:trPr>
          <w:trHeight w:val="289"/>
          <w:jc w:val="center"/>
        </w:trPr>
        <w:tc>
          <w:tcPr>
            <w:tcW w:w="53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C1571E7" w14:textId="3DBB047D" w:rsidR="00FF2115" w:rsidRPr="000E6AD5" w:rsidRDefault="00FF2115" w:rsidP="00DF1460">
            <w:pPr>
              <w:pStyle w:val="ListParagraph"/>
              <w:tabs>
                <w:tab w:val="left" w:pos="-3270"/>
              </w:tabs>
              <w:ind w:left="816"/>
              <w:contextualSpacing/>
              <w:rPr>
                <w:rFonts w:ascii="Arial" w:hAnsi="Arial" w:cs="Arial"/>
                <w:b/>
                <w:bCs/>
                <w:sz w:val="20"/>
                <w:szCs w:val="20"/>
              </w:rPr>
            </w:pPr>
            <w:r>
              <w:rPr>
                <w:rFonts w:ascii="Arial" w:hAnsi="Arial" w:cs="Arial"/>
                <w:b/>
                <w:bCs/>
                <w:sz w:val="20"/>
                <w:szCs w:val="20"/>
              </w:rPr>
              <w:t>Sub-total 2.5</w:t>
            </w:r>
          </w:p>
        </w:tc>
        <w:tc>
          <w:tcPr>
            <w:tcW w:w="749"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DBF68E1" w14:textId="77777777" w:rsidR="00FF2115" w:rsidRPr="00393084" w:rsidRDefault="00FF2115" w:rsidP="00DF1460">
            <w:pPr>
              <w:pStyle w:val="ListParagraph"/>
              <w:ind w:hanging="720"/>
              <w:jc w:val="center"/>
              <w:rPr>
                <w:rFonts w:ascii="Arial" w:hAnsi="Arial" w:cs="Arial"/>
                <w:sz w:val="18"/>
                <w:szCs w:val="18"/>
                <w:highlight w:val="yellow"/>
              </w:rPr>
            </w:pPr>
          </w:p>
        </w:tc>
        <w:tc>
          <w:tcPr>
            <w:tcW w:w="84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3278842" w14:textId="77777777" w:rsidR="00FF2115" w:rsidRPr="00393084" w:rsidRDefault="00FF2115" w:rsidP="00DF1460">
            <w:pPr>
              <w:pStyle w:val="ListParagraph"/>
              <w:ind w:hanging="720"/>
              <w:jc w:val="center"/>
              <w:rPr>
                <w:rFonts w:ascii="Arial" w:hAnsi="Arial" w:cs="Arial"/>
                <w:sz w:val="18"/>
                <w:szCs w:val="18"/>
                <w:highlight w:val="yellow"/>
              </w:rPr>
            </w:pPr>
          </w:p>
        </w:tc>
        <w:tc>
          <w:tcPr>
            <w:tcW w:w="761"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EA32405" w14:textId="77777777" w:rsidR="00FF2115" w:rsidRPr="00393084" w:rsidRDefault="00FF2115" w:rsidP="00DF1460">
            <w:pPr>
              <w:pStyle w:val="ListParagraph"/>
              <w:ind w:hanging="720"/>
              <w:jc w:val="center"/>
              <w:rPr>
                <w:rFonts w:ascii="Arial" w:hAnsi="Arial" w:cs="Arial"/>
                <w:sz w:val="18"/>
                <w:szCs w:val="18"/>
                <w:highlight w:val="yellow"/>
              </w:rPr>
            </w:pPr>
          </w:p>
        </w:tc>
        <w:tc>
          <w:tcPr>
            <w:tcW w:w="9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3A997B4" w14:textId="77777777" w:rsidR="00FF2115" w:rsidRDefault="00FF2115" w:rsidP="00DF1460">
            <w:pPr>
              <w:pStyle w:val="ListParagraph"/>
              <w:tabs>
                <w:tab w:val="left" w:pos="-3270"/>
              </w:tabs>
              <w:ind w:left="816"/>
              <w:contextualSpacing/>
              <w:rPr>
                <w:rFonts w:ascii="Arial" w:hAnsi="Arial" w:cs="Arial"/>
                <w:b/>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2D9D99" w14:textId="77777777" w:rsidR="00FF2115" w:rsidRDefault="00FF2115" w:rsidP="00DF1460">
            <w:pPr>
              <w:pStyle w:val="ListParagraph"/>
              <w:tabs>
                <w:tab w:val="left" w:pos="-3270"/>
              </w:tabs>
              <w:ind w:left="816"/>
              <w:contextualSpacing/>
              <w:rPr>
                <w:rFonts w:ascii="Arial" w:hAnsi="Arial" w:cs="Arial"/>
                <w:b/>
                <w:sz w:val="18"/>
                <w:szCs w:val="18"/>
              </w:rPr>
            </w:pPr>
          </w:p>
        </w:tc>
      </w:tr>
    </w:tbl>
    <w:p w14:paraId="35A32DBD" w14:textId="77777777" w:rsidR="00FF2115" w:rsidRDefault="00FF2115" w:rsidP="00D92663">
      <w:pPr>
        <w:jc w:val="both"/>
        <w:rPr>
          <w:rFonts w:ascii="Arial" w:hAnsi="Arial" w:cs="Arial"/>
          <w:sz w:val="16"/>
          <w:szCs w:val="16"/>
        </w:rPr>
      </w:pPr>
    </w:p>
    <w:p w14:paraId="3E059065" w14:textId="77777777" w:rsidR="00FF2115" w:rsidRDefault="00FF2115" w:rsidP="00D92663">
      <w:pPr>
        <w:jc w:val="both"/>
        <w:rPr>
          <w:rFonts w:ascii="Arial" w:hAnsi="Arial" w:cs="Arial"/>
          <w:sz w:val="16"/>
          <w:szCs w:val="16"/>
        </w:rPr>
      </w:pPr>
    </w:p>
    <w:p w14:paraId="5B5BB851" w14:textId="77777777" w:rsidR="00FF2115" w:rsidRDefault="00FF2115" w:rsidP="00D92663">
      <w:pPr>
        <w:jc w:val="both"/>
        <w:rPr>
          <w:rFonts w:ascii="Arial" w:hAnsi="Arial" w:cs="Arial"/>
          <w:sz w:val="16"/>
          <w:szCs w:val="16"/>
        </w:rPr>
      </w:pPr>
    </w:p>
    <w:p w14:paraId="6312DDAF" w14:textId="77777777" w:rsidR="00FF2115" w:rsidRDefault="00FF2115" w:rsidP="00D92663">
      <w:pPr>
        <w:jc w:val="both"/>
        <w:rPr>
          <w:rFonts w:ascii="Arial" w:hAnsi="Arial" w:cs="Arial"/>
          <w:sz w:val="16"/>
          <w:szCs w:val="16"/>
        </w:rPr>
      </w:pPr>
    </w:p>
    <w:p w14:paraId="609A4ED9" w14:textId="77777777" w:rsidR="00FF2115" w:rsidRDefault="00FF2115" w:rsidP="00D92663">
      <w:pPr>
        <w:jc w:val="both"/>
        <w:rPr>
          <w:rFonts w:ascii="Arial" w:hAnsi="Arial" w:cs="Arial"/>
          <w:sz w:val="16"/>
          <w:szCs w:val="16"/>
        </w:rPr>
      </w:pPr>
    </w:p>
    <w:p w14:paraId="30BCD4D8" w14:textId="77777777" w:rsidR="00FF2115" w:rsidRDefault="00FF2115" w:rsidP="00D92663">
      <w:pPr>
        <w:jc w:val="both"/>
        <w:rPr>
          <w:rFonts w:ascii="Arial" w:hAnsi="Arial" w:cs="Arial"/>
          <w:sz w:val="16"/>
          <w:szCs w:val="16"/>
        </w:rPr>
      </w:pPr>
    </w:p>
    <w:p w14:paraId="05C5609B" w14:textId="77777777" w:rsidR="00FF2115" w:rsidRDefault="00FF2115" w:rsidP="00D92663">
      <w:pPr>
        <w:jc w:val="both"/>
        <w:rPr>
          <w:rFonts w:ascii="Arial" w:hAnsi="Arial" w:cs="Arial"/>
          <w:sz w:val="16"/>
          <w:szCs w:val="16"/>
        </w:rPr>
      </w:pPr>
    </w:p>
    <w:p w14:paraId="2AABFBCC" w14:textId="77777777" w:rsidR="00FF2115" w:rsidRDefault="00FF2115" w:rsidP="00D92663">
      <w:pPr>
        <w:jc w:val="both"/>
        <w:rPr>
          <w:rFonts w:ascii="Arial" w:hAnsi="Arial" w:cs="Arial"/>
          <w:sz w:val="16"/>
          <w:szCs w:val="16"/>
        </w:rPr>
      </w:pPr>
    </w:p>
    <w:p w14:paraId="2A5879C7" w14:textId="77777777" w:rsidR="00FF2115" w:rsidRDefault="00FF2115" w:rsidP="00D92663">
      <w:pPr>
        <w:jc w:val="both"/>
        <w:rPr>
          <w:rFonts w:ascii="Arial" w:hAnsi="Arial" w:cs="Arial"/>
          <w:sz w:val="16"/>
          <w:szCs w:val="16"/>
        </w:rPr>
      </w:pPr>
    </w:p>
    <w:p w14:paraId="2445C54A" w14:textId="77777777" w:rsidR="00FF2115" w:rsidRDefault="00FF2115" w:rsidP="00D92663">
      <w:pPr>
        <w:jc w:val="both"/>
        <w:rPr>
          <w:rFonts w:ascii="Arial" w:hAnsi="Arial" w:cs="Arial"/>
          <w:sz w:val="16"/>
          <w:szCs w:val="16"/>
        </w:rPr>
      </w:pPr>
    </w:p>
    <w:p w14:paraId="73ABA1D0" w14:textId="77777777" w:rsidR="00FF2115" w:rsidRDefault="00FF2115" w:rsidP="00D92663">
      <w:pPr>
        <w:jc w:val="both"/>
        <w:rPr>
          <w:rFonts w:ascii="Arial" w:hAnsi="Arial" w:cs="Arial"/>
          <w:sz w:val="16"/>
          <w:szCs w:val="16"/>
        </w:rPr>
      </w:pPr>
    </w:p>
    <w:p w14:paraId="2FDCF173" w14:textId="77777777" w:rsidR="00FF2115" w:rsidRDefault="00FF2115" w:rsidP="00D92663">
      <w:pPr>
        <w:jc w:val="both"/>
        <w:rPr>
          <w:rFonts w:ascii="Arial" w:hAnsi="Arial" w:cs="Arial"/>
          <w:sz w:val="16"/>
          <w:szCs w:val="16"/>
        </w:rPr>
      </w:pPr>
    </w:p>
    <w:p w14:paraId="6D3D3D14" w14:textId="77777777" w:rsidR="00FF2115" w:rsidRDefault="00FF2115" w:rsidP="00D92663">
      <w:pPr>
        <w:jc w:val="both"/>
        <w:rPr>
          <w:rFonts w:ascii="Arial" w:hAnsi="Arial" w:cs="Arial"/>
          <w:sz w:val="16"/>
          <w:szCs w:val="16"/>
        </w:rPr>
      </w:pPr>
    </w:p>
    <w:p w14:paraId="210967B0" w14:textId="4A27A04B" w:rsidR="00D92663" w:rsidRPr="007A44F7" w:rsidRDefault="00D92663" w:rsidP="00D92663">
      <w:pPr>
        <w:jc w:val="both"/>
        <w:rPr>
          <w:rFonts w:ascii="Arial" w:hAnsi="Arial" w:cs="Arial"/>
          <w:sz w:val="16"/>
          <w:szCs w:val="16"/>
        </w:rPr>
      </w:pPr>
      <w:r w:rsidRPr="4ACED76D">
        <w:rPr>
          <w:rFonts w:ascii="Arial" w:hAnsi="Arial" w:cs="Arial"/>
          <w:sz w:val="16"/>
          <w:szCs w:val="16"/>
        </w:rPr>
        <w:t xml:space="preserve">UNICEF will assume that the bidders will have factored in </w:t>
      </w:r>
      <w:r w:rsidR="002D0F8F" w:rsidRPr="4ACED76D">
        <w:rPr>
          <w:rFonts w:ascii="Arial" w:hAnsi="Arial" w:cs="Arial"/>
          <w:sz w:val="16"/>
          <w:szCs w:val="16"/>
        </w:rPr>
        <w:t xml:space="preserve">their </w:t>
      </w:r>
      <w:r w:rsidRPr="4ACED76D">
        <w:rPr>
          <w:rFonts w:ascii="Arial" w:hAnsi="Arial" w:cs="Arial"/>
          <w:sz w:val="16"/>
          <w:szCs w:val="16"/>
        </w:rPr>
        <w:t>offer all causes that may have an influence on the prices. Therefore, the costs indicated above should include all costs and benefits related to labor, including but not limited to:</w:t>
      </w:r>
    </w:p>
    <w:p w14:paraId="00DB9199" w14:textId="24AC3D3C" w:rsidR="00D92663" w:rsidRPr="007A44F7" w:rsidRDefault="00D92663" w:rsidP="00487217">
      <w:pPr>
        <w:pStyle w:val="ListParagraph"/>
        <w:widowControl w:val="0"/>
        <w:numPr>
          <w:ilvl w:val="0"/>
          <w:numId w:val="17"/>
        </w:numPr>
        <w:autoSpaceDE w:val="0"/>
        <w:autoSpaceDN w:val="0"/>
        <w:adjustRightInd w:val="0"/>
        <w:spacing w:before="120"/>
        <w:ind w:left="714" w:hanging="357"/>
        <w:jc w:val="both"/>
        <w:rPr>
          <w:rFonts w:ascii="Arial" w:hAnsi="Arial" w:cs="Arial"/>
          <w:sz w:val="16"/>
          <w:szCs w:val="16"/>
        </w:rPr>
      </w:pPr>
      <w:r w:rsidRPr="007A44F7">
        <w:rPr>
          <w:rFonts w:ascii="Arial" w:hAnsi="Arial" w:cs="Arial"/>
          <w:sz w:val="16"/>
          <w:szCs w:val="16"/>
        </w:rPr>
        <w:t>Head office overhead charges</w:t>
      </w:r>
      <w:r w:rsidR="000E6AD5" w:rsidRPr="007A44F7">
        <w:rPr>
          <w:rFonts w:ascii="Arial" w:hAnsi="Arial" w:cs="Arial"/>
          <w:sz w:val="16"/>
          <w:szCs w:val="16"/>
        </w:rPr>
        <w:t xml:space="preserve"> and </w:t>
      </w:r>
      <w:proofErr w:type="gramStart"/>
      <w:r w:rsidR="000E6AD5" w:rsidRPr="007A44F7">
        <w:rPr>
          <w:rFonts w:ascii="Arial" w:hAnsi="Arial" w:cs="Arial"/>
          <w:sz w:val="16"/>
          <w:szCs w:val="16"/>
        </w:rPr>
        <w:t>reporting</w:t>
      </w:r>
      <w:r w:rsidRPr="007A44F7">
        <w:rPr>
          <w:rFonts w:ascii="Arial" w:hAnsi="Arial" w:cs="Arial"/>
          <w:sz w:val="16"/>
          <w:szCs w:val="16"/>
        </w:rPr>
        <w:t>;</w:t>
      </w:r>
      <w:proofErr w:type="gramEnd"/>
    </w:p>
    <w:p w14:paraId="026D5914" w14:textId="13483983" w:rsidR="00D92663" w:rsidRPr="007A44F7" w:rsidRDefault="00D92663" w:rsidP="00487217">
      <w:pPr>
        <w:pStyle w:val="ListParagraph"/>
        <w:widowControl w:val="0"/>
        <w:numPr>
          <w:ilvl w:val="0"/>
          <w:numId w:val="17"/>
        </w:numPr>
        <w:autoSpaceDE w:val="0"/>
        <w:autoSpaceDN w:val="0"/>
        <w:adjustRightInd w:val="0"/>
        <w:ind w:left="714" w:hanging="357"/>
        <w:jc w:val="both"/>
        <w:rPr>
          <w:rFonts w:ascii="Arial" w:hAnsi="Arial" w:cs="Arial"/>
          <w:sz w:val="16"/>
          <w:szCs w:val="16"/>
        </w:rPr>
      </w:pPr>
      <w:r w:rsidRPr="007A44F7">
        <w:rPr>
          <w:rFonts w:ascii="Arial" w:hAnsi="Arial" w:cs="Arial"/>
          <w:sz w:val="16"/>
          <w:szCs w:val="16"/>
        </w:rPr>
        <w:t xml:space="preserve">Travel expenses to remote </w:t>
      </w:r>
      <w:proofErr w:type="gramStart"/>
      <w:r w:rsidRPr="007A44F7">
        <w:rPr>
          <w:rFonts w:ascii="Arial" w:hAnsi="Arial" w:cs="Arial"/>
          <w:sz w:val="16"/>
          <w:szCs w:val="16"/>
        </w:rPr>
        <w:t>sites</w:t>
      </w:r>
      <w:r w:rsidR="000E6AD5" w:rsidRPr="007A44F7">
        <w:rPr>
          <w:rFonts w:ascii="Arial" w:hAnsi="Arial" w:cs="Arial"/>
          <w:sz w:val="16"/>
          <w:szCs w:val="16"/>
        </w:rPr>
        <w:t>;</w:t>
      </w:r>
      <w:proofErr w:type="gramEnd"/>
    </w:p>
    <w:p w14:paraId="37FEF41D" w14:textId="77777777" w:rsidR="00D92663" w:rsidRPr="007A44F7" w:rsidRDefault="00D92663" w:rsidP="00487217">
      <w:pPr>
        <w:pStyle w:val="ListParagraph"/>
        <w:widowControl w:val="0"/>
        <w:numPr>
          <w:ilvl w:val="0"/>
          <w:numId w:val="17"/>
        </w:numPr>
        <w:autoSpaceDE w:val="0"/>
        <w:autoSpaceDN w:val="0"/>
        <w:adjustRightInd w:val="0"/>
        <w:ind w:left="714" w:hanging="357"/>
        <w:jc w:val="both"/>
        <w:rPr>
          <w:rFonts w:ascii="Arial" w:hAnsi="Arial" w:cs="Arial"/>
          <w:sz w:val="16"/>
          <w:szCs w:val="16"/>
        </w:rPr>
      </w:pPr>
      <w:r w:rsidRPr="007A44F7">
        <w:rPr>
          <w:rFonts w:ascii="Arial" w:hAnsi="Arial" w:cs="Arial"/>
          <w:sz w:val="16"/>
          <w:szCs w:val="16"/>
        </w:rPr>
        <w:t xml:space="preserve">Time </w:t>
      </w:r>
      <w:proofErr w:type="gramStart"/>
      <w:r w:rsidRPr="007A44F7">
        <w:rPr>
          <w:rFonts w:ascii="Arial" w:hAnsi="Arial" w:cs="Arial"/>
          <w:sz w:val="16"/>
          <w:szCs w:val="16"/>
        </w:rPr>
        <w:t>lost</w:t>
      </w:r>
      <w:proofErr w:type="gramEnd"/>
      <w:r w:rsidRPr="007A44F7">
        <w:rPr>
          <w:rFonts w:ascii="Arial" w:hAnsi="Arial" w:cs="Arial"/>
          <w:sz w:val="16"/>
          <w:szCs w:val="16"/>
        </w:rPr>
        <w:t xml:space="preserve"> due to inclement </w:t>
      </w:r>
      <w:proofErr w:type="gramStart"/>
      <w:r w:rsidRPr="007A44F7">
        <w:rPr>
          <w:rFonts w:ascii="Arial" w:hAnsi="Arial" w:cs="Arial"/>
          <w:sz w:val="16"/>
          <w:szCs w:val="16"/>
        </w:rPr>
        <w:t>weather;</w:t>
      </w:r>
      <w:proofErr w:type="gramEnd"/>
    </w:p>
    <w:p w14:paraId="4AE7C314" w14:textId="77777777" w:rsidR="00D92663" w:rsidRPr="007A44F7" w:rsidRDefault="00D92663" w:rsidP="00487217">
      <w:pPr>
        <w:pStyle w:val="ListParagraph"/>
        <w:widowControl w:val="0"/>
        <w:numPr>
          <w:ilvl w:val="0"/>
          <w:numId w:val="17"/>
        </w:numPr>
        <w:autoSpaceDE w:val="0"/>
        <w:autoSpaceDN w:val="0"/>
        <w:adjustRightInd w:val="0"/>
        <w:ind w:left="714" w:hanging="357"/>
        <w:jc w:val="both"/>
        <w:rPr>
          <w:rFonts w:ascii="Arial" w:hAnsi="Arial" w:cs="Arial"/>
          <w:sz w:val="16"/>
          <w:szCs w:val="16"/>
        </w:rPr>
      </w:pPr>
      <w:r w:rsidRPr="007A44F7">
        <w:rPr>
          <w:rFonts w:ascii="Arial" w:hAnsi="Arial" w:cs="Arial"/>
          <w:sz w:val="16"/>
          <w:szCs w:val="16"/>
        </w:rPr>
        <w:t xml:space="preserve">Bonuses and all other incentive </w:t>
      </w:r>
      <w:proofErr w:type="gramStart"/>
      <w:r w:rsidRPr="007A44F7">
        <w:rPr>
          <w:rFonts w:ascii="Arial" w:hAnsi="Arial" w:cs="Arial"/>
          <w:sz w:val="16"/>
          <w:szCs w:val="16"/>
        </w:rPr>
        <w:t>payments;</w:t>
      </w:r>
      <w:proofErr w:type="gramEnd"/>
    </w:p>
    <w:p w14:paraId="3833ACE2" w14:textId="77777777" w:rsidR="00D92663" w:rsidRPr="007A44F7" w:rsidRDefault="00D92663" w:rsidP="00487217">
      <w:pPr>
        <w:pStyle w:val="ListParagraph"/>
        <w:widowControl w:val="0"/>
        <w:numPr>
          <w:ilvl w:val="0"/>
          <w:numId w:val="17"/>
        </w:numPr>
        <w:autoSpaceDE w:val="0"/>
        <w:autoSpaceDN w:val="0"/>
        <w:adjustRightInd w:val="0"/>
        <w:ind w:left="714" w:hanging="357"/>
        <w:jc w:val="both"/>
        <w:rPr>
          <w:rFonts w:ascii="Arial" w:hAnsi="Arial" w:cs="Arial"/>
          <w:sz w:val="16"/>
          <w:szCs w:val="16"/>
        </w:rPr>
      </w:pPr>
      <w:r w:rsidRPr="007A44F7">
        <w:rPr>
          <w:rFonts w:ascii="Arial" w:hAnsi="Arial" w:cs="Arial"/>
          <w:sz w:val="16"/>
          <w:szCs w:val="16"/>
        </w:rPr>
        <w:t xml:space="preserve">Contribution to training levy and all statuary </w:t>
      </w:r>
      <w:proofErr w:type="gramStart"/>
      <w:r w:rsidRPr="007A44F7">
        <w:rPr>
          <w:rFonts w:ascii="Arial" w:hAnsi="Arial" w:cs="Arial"/>
          <w:sz w:val="16"/>
          <w:szCs w:val="16"/>
        </w:rPr>
        <w:t>contributions;</w:t>
      </w:r>
      <w:proofErr w:type="gramEnd"/>
    </w:p>
    <w:p w14:paraId="317C330B" w14:textId="77777777" w:rsidR="00D92663" w:rsidRPr="007A44F7" w:rsidRDefault="00D92663" w:rsidP="00487217">
      <w:pPr>
        <w:pStyle w:val="ListParagraph"/>
        <w:widowControl w:val="0"/>
        <w:numPr>
          <w:ilvl w:val="0"/>
          <w:numId w:val="17"/>
        </w:numPr>
        <w:autoSpaceDE w:val="0"/>
        <w:autoSpaceDN w:val="0"/>
        <w:adjustRightInd w:val="0"/>
        <w:ind w:left="714" w:hanging="357"/>
        <w:jc w:val="both"/>
        <w:rPr>
          <w:rFonts w:ascii="Arial" w:hAnsi="Arial" w:cs="Arial"/>
          <w:sz w:val="16"/>
          <w:szCs w:val="16"/>
        </w:rPr>
      </w:pPr>
      <w:r w:rsidRPr="007A44F7">
        <w:rPr>
          <w:rFonts w:ascii="Arial" w:hAnsi="Arial" w:cs="Arial"/>
          <w:sz w:val="16"/>
          <w:szCs w:val="16"/>
        </w:rPr>
        <w:t xml:space="preserve">Contributions for annual and public </w:t>
      </w:r>
      <w:proofErr w:type="gramStart"/>
      <w:r w:rsidRPr="007A44F7">
        <w:rPr>
          <w:rFonts w:ascii="Arial" w:hAnsi="Arial" w:cs="Arial"/>
          <w:sz w:val="16"/>
          <w:szCs w:val="16"/>
        </w:rPr>
        <w:t>holidays;</w:t>
      </w:r>
      <w:proofErr w:type="gramEnd"/>
    </w:p>
    <w:p w14:paraId="04BEF7C7" w14:textId="77777777" w:rsidR="00D92663" w:rsidRPr="007A44F7" w:rsidRDefault="00D92663" w:rsidP="00487217">
      <w:pPr>
        <w:pStyle w:val="ListParagraph"/>
        <w:widowControl w:val="0"/>
        <w:numPr>
          <w:ilvl w:val="0"/>
          <w:numId w:val="17"/>
        </w:numPr>
        <w:autoSpaceDE w:val="0"/>
        <w:autoSpaceDN w:val="0"/>
        <w:adjustRightInd w:val="0"/>
        <w:ind w:left="714" w:hanging="357"/>
        <w:jc w:val="both"/>
        <w:rPr>
          <w:rFonts w:ascii="Arial" w:hAnsi="Arial" w:cs="Arial"/>
          <w:sz w:val="16"/>
          <w:szCs w:val="16"/>
        </w:rPr>
      </w:pPr>
      <w:r w:rsidRPr="007A44F7">
        <w:rPr>
          <w:rFonts w:ascii="Arial" w:hAnsi="Arial" w:cs="Arial"/>
          <w:sz w:val="16"/>
          <w:szCs w:val="16"/>
        </w:rPr>
        <w:t xml:space="preserve">Fares and time allowances for </w:t>
      </w:r>
      <w:proofErr w:type="gramStart"/>
      <w:r w:rsidRPr="007A44F7">
        <w:rPr>
          <w:rFonts w:ascii="Arial" w:hAnsi="Arial" w:cs="Arial"/>
          <w:sz w:val="16"/>
          <w:szCs w:val="16"/>
        </w:rPr>
        <w:t>traveling;</w:t>
      </w:r>
      <w:proofErr w:type="gramEnd"/>
    </w:p>
    <w:p w14:paraId="2D344B69" w14:textId="77777777" w:rsidR="00D92663" w:rsidRPr="007A44F7" w:rsidRDefault="00D92663" w:rsidP="00487217">
      <w:pPr>
        <w:pStyle w:val="ListParagraph"/>
        <w:widowControl w:val="0"/>
        <w:numPr>
          <w:ilvl w:val="0"/>
          <w:numId w:val="17"/>
        </w:numPr>
        <w:autoSpaceDE w:val="0"/>
        <w:autoSpaceDN w:val="0"/>
        <w:adjustRightInd w:val="0"/>
        <w:ind w:left="714" w:hanging="357"/>
        <w:jc w:val="both"/>
        <w:rPr>
          <w:rFonts w:ascii="Arial" w:hAnsi="Arial" w:cs="Arial"/>
          <w:sz w:val="16"/>
          <w:szCs w:val="16"/>
        </w:rPr>
      </w:pPr>
      <w:r w:rsidRPr="007A44F7">
        <w:rPr>
          <w:rFonts w:ascii="Arial" w:hAnsi="Arial" w:cs="Arial"/>
          <w:sz w:val="16"/>
          <w:szCs w:val="16"/>
        </w:rPr>
        <w:t xml:space="preserve">Safety and welfare </w:t>
      </w:r>
      <w:proofErr w:type="gramStart"/>
      <w:r w:rsidRPr="007A44F7">
        <w:rPr>
          <w:rFonts w:ascii="Arial" w:hAnsi="Arial" w:cs="Arial"/>
          <w:sz w:val="16"/>
          <w:szCs w:val="16"/>
        </w:rPr>
        <w:t>facilities;</w:t>
      </w:r>
      <w:proofErr w:type="gramEnd"/>
    </w:p>
    <w:p w14:paraId="4A3DC4E0" w14:textId="77777777" w:rsidR="00D92663" w:rsidRPr="007A44F7" w:rsidRDefault="00D92663" w:rsidP="00487217">
      <w:pPr>
        <w:pStyle w:val="ListParagraph"/>
        <w:widowControl w:val="0"/>
        <w:numPr>
          <w:ilvl w:val="0"/>
          <w:numId w:val="17"/>
        </w:numPr>
        <w:autoSpaceDE w:val="0"/>
        <w:autoSpaceDN w:val="0"/>
        <w:adjustRightInd w:val="0"/>
        <w:ind w:left="714" w:hanging="357"/>
        <w:jc w:val="both"/>
        <w:rPr>
          <w:rFonts w:ascii="Arial" w:hAnsi="Arial" w:cs="Arial"/>
          <w:sz w:val="16"/>
          <w:szCs w:val="16"/>
        </w:rPr>
      </w:pPr>
      <w:r w:rsidRPr="007A44F7">
        <w:rPr>
          <w:rFonts w:ascii="Arial" w:hAnsi="Arial" w:cs="Arial"/>
          <w:sz w:val="16"/>
          <w:szCs w:val="16"/>
        </w:rPr>
        <w:t xml:space="preserve">Workmen's compensation and third-party liability insurance’s, sick pay or insurance in respect </w:t>
      </w:r>
      <w:proofErr w:type="gramStart"/>
      <w:r w:rsidRPr="007A44F7">
        <w:rPr>
          <w:rFonts w:ascii="Arial" w:hAnsi="Arial" w:cs="Arial"/>
          <w:sz w:val="16"/>
          <w:szCs w:val="16"/>
        </w:rPr>
        <w:t>thereof;</w:t>
      </w:r>
      <w:proofErr w:type="gramEnd"/>
    </w:p>
    <w:p w14:paraId="3EB69506" w14:textId="77777777" w:rsidR="00D92663" w:rsidRPr="007A44F7" w:rsidRDefault="00D92663" w:rsidP="00487217">
      <w:pPr>
        <w:pStyle w:val="ListParagraph"/>
        <w:widowControl w:val="0"/>
        <w:numPr>
          <w:ilvl w:val="0"/>
          <w:numId w:val="17"/>
        </w:numPr>
        <w:autoSpaceDE w:val="0"/>
        <w:autoSpaceDN w:val="0"/>
        <w:adjustRightInd w:val="0"/>
        <w:ind w:left="714" w:hanging="357"/>
        <w:jc w:val="both"/>
        <w:rPr>
          <w:rFonts w:ascii="Arial" w:hAnsi="Arial" w:cs="Arial"/>
          <w:sz w:val="16"/>
          <w:szCs w:val="16"/>
        </w:rPr>
      </w:pPr>
      <w:r w:rsidRPr="007A44F7">
        <w:rPr>
          <w:rFonts w:ascii="Arial" w:hAnsi="Arial" w:cs="Arial"/>
          <w:sz w:val="16"/>
          <w:szCs w:val="16"/>
        </w:rPr>
        <w:t xml:space="preserve">Obligations for redundancy </w:t>
      </w:r>
      <w:proofErr w:type="gramStart"/>
      <w:r w:rsidRPr="007A44F7">
        <w:rPr>
          <w:rFonts w:ascii="Arial" w:hAnsi="Arial" w:cs="Arial"/>
          <w:sz w:val="16"/>
          <w:szCs w:val="16"/>
        </w:rPr>
        <w:t>payments;</w:t>
      </w:r>
      <w:proofErr w:type="gramEnd"/>
    </w:p>
    <w:p w14:paraId="7D7FE43D" w14:textId="77777777" w:rsidR="00D92663" w:rsidRPr="007A44F7" w:rsidRDefault="00D92663" w:rsidP="00487217">
      <w:pPr>
        <w:pStyle w:val="ListParagraph"/>
        <w:widowControl w:val="0"/>
        <w:numPr>
          <w:ilvl w:val="0"/>
          <w:numId w:val="17"/>
        </w:numPr>
        <w:autoSpaceDE w:val="0"/>
        <w:autoSpaceDN w:val="0"/>
        <w:adjustRightInd w:val="0"/>
        <w:ind w:left="714" w:hanging="357"/>
        <w:jc w:val="both"/>
        <w:rPr>
          <w:rFonts w:ascii="Arial" w:hAnsi="Arial" w:cs="Arial"/>
          <w:sz w:val="16"/>
          <w:szCs w:val="16"/>
        </w:rPr>
      </w:pPr>
      <w:r w:rsidRPr="007A44F7">
        <w:rPr>
          <w:rFonts w:ascii="Arial" w:hAnsi="Arial" w:cs="Arial"/>
          <w:sz w:val="16"/>
          <w:szCs w:val="16"/>
        </w:rPr>
        <w:t xml:space="preserve">Engineering tool and instrument </w:t>
      </w:r>
      <w:proofErr w:type="gramStart"/>
      <w:r w:rsidRPr="007A44F7">
        <w:rPr>
          <w:rFonts w:ascii="Arial" w:hAnsi="Arial" w:cs="Arial"/>
          <w:sz w:val="16"/>
          <w:szCs w:val="16"/>
        </w:rPr>
        <w:t>allowance;</w:t>
      </w:r>
      <w:proofErr w:type="gramEnd"/>
    </w:p>
    <w:p w14:paraId="2E63E8EE" w14:textId="77777777" w:rsidR="00D92663" w:rsidRPr="007A44F7" w:rsidRDefault="00D92663" w:rsidP="00487217">
      <w:pPr>
        <w:pStyle w:val="ListParagraph"/>
        <w:widowControl w:val="0"/>
        <w:numPr>
          <w:ilvl w:val="0"/>
          <w:numId w:val="17"/>
        </w:numPr>
        <w:autoSpaceDE w:val="0"/>
        <w:autoSpaceDN w:val="0"/>
        <w:adjustRightInd w:val="0"/>
        <w:ind w:left="714" w:hanging="357"/>
        <w:jc w:val="both"/>
        <w:rPr>
          <w:rFonts w:ascii="Arial" w:hAnsi="Arial" w:cs="Arial"/>
          <w:sz w:val="16"/>
          <w:szCs w:val="16"/>
        </w:rPr>
      </w:pPr>
      <w:r w:rsidRPr="007A44F7">
        <w:rPr>
          <w:rFonts w:ascii="Arial" w:hAnsi="Arial" w:cs="Arial"/>
          <w:sz w:val="16"/>
          <w:szCs w:val="16"/>
        </w:rPr>
        <w:t xml:space="preserve">Use, repair and up keeping of engineering tools and </w:t>
      </w:r>
      <w:proofErr w:type="gramStart"/>
      <w:r w:rsidRPr="007A44F7">
        <w:rPr>
          <w:rFonts w:ascii="Arial" w:hAnsi="Arial" w:cs="Arial"/>
          <w:sz w:val="16"/>
          <w:szCs w:val="16"/>
        </w:rPr>
        <w:t>instruments;</w:t>
      </w:r>
      <w:proofErr w:type="gramEnd"/>
    </w:p>
    <w:p w14:paraId="49EBB42C" w14:textId="77777777" w:rsidR="00D92663" w:rsidRPr="007A44F7" w:rsidRDefault="00D92663" w:rsidP="00487217">
      <w:pPr>
        <w:pStyle w:val="ListParagraph"/>
        <w:widowControl w:val="0"/>
        <w:numPr>
          <w:ilvl w:val="0"/>
          <w:numId w:val="17"/>
        </w:numPr>
        <w:autoSpaceDE w:val="0"/>
        <w:autoSpaceDN w:val="0"/>
        <w:adjustRightInd w:val="0"/>
        <w:ind w:left="714" w:hanging="357"/>
        <w:jc w:val="both"/>
        <w:rPr>
          <w:rFonts w:ascii="Arial" w:hAnsi="Arial" w:cs="Arial"/>
          <w:sz w:val="16"/>
          <w:szCs w:val="16"/>
        </w:rPr>
      </w:pPr>
      <w:r w:rsidRPr="007A44F7">
        <w:rPr>
          <w:rFonts w:ascii="Arial" w:hAnsi="Arial" w:cs="Arial"/>
          <w:sz w:val="16"/>
          <w:szCs w:val="16"/>
        </w:rPr>
        <w:t xml:space="preserve">Protective clothing and safety personnel </w:t>
      </w:r>
      <w:proofErr w:type="gramStart"/>
      <w:r w:rsidRPr="007A44F7">
        <w:rPr>
          <w:rFonts w:ascii="Arial" w:hAnsi="Arial" w:cs="Arial"/>
          <w:sz w:val="16"/>
          <w:szCs w:val="16"/>
        </w:rPr>
        <w:t>protection;</w:t>
      </w:r>
      <w:bookmarkEnd w:id="1"/>
      <w:bookmarkEnd w:id="3"/>
      <w:bookmarkEnd w:id="4"/>
      <w:proofErr w:type="gramEnd"/>
    </w:p>
    <w:p w14:paraId="726BE149" w14:textId="77777777" w:rsidR="00D44E9C" w:rsidRPr="00D92663" w:rsidRDefault="00D44E9C" w:rsidP="00D92663"/>
    <w:sectPr w:rsidR="00D44E9C" w:rsidRPr="00D92663" w:rsidSect="00E33794">
      <w:headerReference w:type="default" r:id="rId17"/>
      <w:footerReference w:type="default" r:id="rId18"/>
      <w:headerReference w:type="first" r:id="rId19"/>
      <w:footerReference w:type="first" r:id="rId20"/>
      <w:pgSz w:w="11906" w:h="16838" w:code="9"/>
      <w:pgMar w:top="709" w:right="1134" w:bottom="568" w:left="1134" w:header="567" w:footer="2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33248" w14:textId="77777777" w:rsidR="00EC707E" w:rsidRDefault="00EC707E" w:rsidP="00D92663">
      <w:r>
        <w:separator/>
      </w:r>
    </w:p>
  </w:endnote>
  <w:endnote w:type="continuationSeparator" w:id="0">
    <w:p w14:paraId="3827C7C7" w14:textId="77777777" w:rsidR="00EC707E" w:rsidRDefault="00EC707E" w:rsidP="00D92663">
      <w:r>
        <w:continuationSeparator/>
      </w:r>
    </w:p>
  </w:endnote>
  <w:endnote w:type="continuationNotice" w:id="1">
    <w:p w14:paraId="3991CF71" w14:textId="77777777" w:rsidR="00EC707E" w:rsidRDefault="00EC70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Sans">
    <w:altName w:val="Courier New"/>
    <w:charset w:val="00"/>
    <w:family w:val="auto"/>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Times New Roman Bold">
    <w:panose1 w:val="020208030705050203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7C6FE" w14:textId="018DF28E" w:rsidR="009C1C92" w:rsidRPr="00802647" w:rsidRDefault="069A4D64" w:rsidP="00261F93">
    <w:pPr>
      <w:pStyle w:val="Footer"/>
      <w:jc w:val="center"/>
      <w:rPr>
        <w:rFonts w:cs="Arial"/>
        <w:sz w:val="16"/>
        <w:szCs w:val="16"/>
        <w:lang w:val="en-US"/>
      </w:rPr>
    </w:pPr>
    <w:r w:rsidRPr="069A4D64">
      <w:rPr>
        <w:rFonts w:cs="Arial"/>
        <w:sz w:val="16"/>
        <w:szCs w:val="16"/>
        <w:lang w:val="en-US"/>
      </w:rPr>
      <w:t xml:space="preserve">Page </w:t>
    </w:r>
    <w:r w:rsidR="1ED4D742" w:rsidRPr="069A4D64">
      <w:rPr>
        <w:rFonts w:cs="Arial"/>
        <w:sz w:val="16"/>
        <w:szCs w:val="16"/>
      </w:rPr>
      <w:fldChar w:fldCharType="begin"/>
    </w:r>
    <w:r w:rsidR="1ED4D742" w:rsidRPr="069A4D64">
      <w:rPr>
        <w:rFonts w:cs="Arial"/>
        <w:sz w:val="16"/>
        <w:szCs w:val="16"/>
        <w:lang w:val="en-US"/>
      </w:rPr>
      <w:instrText xml:space="preserve"> PAGE </w:instrText>
    </w:r>
    <w:r w:rsidR="1ED4D742" w:rsidRPr="069A4D64">
      <w:rPr>
        <w:rFonts w:cs="Arial"/>
        <w:sz w:val="16"/>
        <w:szCs w:val="16"/>
        <w:lang w:val="en-US"/>
      </w:rPr>
      <w:fldChar w:fldCharType="separate"/>
    </w:r>
    <w:r w:rsidRPr="069A4D64">
      <w:rPr>
        <w:rFonts w:cs="Arial"/>
        <w:sz w:val="16"/>
        <w:szCs w:val="16"/>
      </w:rPr>
      <w:t>11</w:t>
    </w:r>
    <w:r w:rsidR="1ED4D742" w:rsidRPr="069A4D64">
      <w:rPr>
        <w:rFonts w:cs="Arial"/>
        <w:sz w:val="16"/>
        <w:szCs w:val="16"/>
      </w:rPr>
      <w:fldChar w:fldCharType="end"/>
    </w:r>
    <w:r w:rsidRPr="069A4D64">
      <w:rPr>
        <w:rFonts w:cs="Arial"/>
        <w:sz w:val="16"/>
        <w:szCs w:val="16"/>
        <w:lang w:val="en-US"/>
      </w:rPr>
      <w:t xml:space="preserve"> of 27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11812" w14:textId="77777777" w:rsidR="009C1C92" w:rsidRPr="0003573B" w:rsidRDefault="009C1C92" w:rsidP="00261F93">
    <w:pPr>
      <w:pStyle w:val="Footer"/>
      <w:rPr>
        <w:rFonts w:cs="Arial"/>
        <w:sz w:val="16"/>
        <w:szCs w:val="16"/>
        <w:lang w:val="en-US"/>
      </w:rPr>
    </w:pPr>
    <w:r>
      <w:tab/>
    </w:r>
    <w:r w:rsidRPr="0003573B">
      <w:rPr>
        <w:rFonts w:cs="Arial"/>
        <w:sz w:val="16"/>
        <w:szCs w:val="16"/>
        <w:lang w:val="en-US"/>
      </w:rPr>
      <w:t xml:space="preserve">Page </w:t>
    </w:r>
    <w:r w:rsidRPr="0003573B">
      <w:rPr>
        <w:rFonts w:cs="Arial"/>
        <w:sz w:val="16"/>
        <w:szCs w:val="16"/>
        <w:lang w:val="en-US"/>
      </w:rPr>
      <w:fldChar w:fldCharType="begin"/>
    </w:r>
    <w:r w:rsidRPr="0003573B">
      <w:rPr>
        <w:rFonts w:cs="Arial"/>
        <w:sz w:val="16"/>
        <w:szCs w:val="16"/>
        <w:lang w:val="en-US"/>
      </w:rPr>
      <w:instrText xml:space="preserve"> PAGE </w:instrText>
    </w:r>
    <w:r w:rsidRPr="0003573B">
      <w:rPr>
        <w:rFonts w:cs="Arial"/>
        <w:sz w:val="16"/>
        <w:szCs w:val="16"/>
        <w:lang w:val="en-US"/>
      </w:rPr>
      <w:fldChar w:fldCharType="separate"/>
    </w:r>
    <w:r w:rsidRPr="0003573B">
      <w:rPr>
        <w:rFonts w:cs="Arial"/>
        <w:sz w:val="16"/>
        <w:szCs w:val="16"/>
      </w:rPr>
      <w:t>1</w:t>
    </w:r>
    <w:r w:rsidRPr="0003573B">
      <w:rPr>
        <w:rFonts w:cs="Arial"/>
        <w:sz w:val="16"/>
        <w:szCs w:val="16"/>
        <w:lang w:val="en-US"/>
      </w:rPr>
      <w:fldChar w:fldCharType="end"/>
    </w:r>
    <w:r w:rsidRPr="0003573B">
      <w:rPr>
        <w:rFonts w:cs="Arial"/>
        <w:sz w:val="16"/>
        <w:szCs w:val="16"/>
        <w:lang w:val="en-US"/>
      </w:rPr>
      <w:t xml:space="preserve"> of 20</w:t>
    </w:r>
  </w:p>
  <w:p w14:paraId="5A352B47" w14:textId="77777777" w:rsidR="009C1C92" w:rsidRDefault="009C1C92" w:rsidP="00261F93">
    <w:pPr>
      <w:pStyle w:val="Footer"/>
      <w:tabs>
        <w:tab w:val="left" w:pos="41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14730" w14:textId="77777777" w:rsidR="00EC707E" w:rsidRDefault="00EC707E" w:rsidP="00D92663">
      <w:r>
        <w:separator/>
      </w:r>
    </w:p>
  </w:footnote>
  <w:footnote w:type="continuationSeparator" w:id="0">
    <w:p w14:paraId="19CF146E" w14:textId="77777777" w:rsidR="00EC707E" w:rsidRDefault="00EC707E" w:rsidP="00D92663">
      <w:r>
        <w:continuationSeparator/>
      </w:r>
    </w:p>
  </w:footnote>
  <w:footnote w:type="continuationNotice" w:id="1">
    <w:p w14:paraId="5C3D13A6" w14:textId="77777777" w:rsidR="00EC707E" w:rsidRDefault="00EC707E"/>
  </w:footnote>
  <w:footnote w:id="2">
    <w:p w14:paraId="2B0310E9" w14:textId="752D765D" w:rsidR="009E70C0" w:rsidRPr="009E70C0" w:rsidRDefault="009E70C0">
      <w:pPr>
        <w:pStyle w:val="FootnoteText"/>
      </w:pPr>
      <w:r>
        <w:rPr>
          <w:rStyle w:val="FootnoteReference"/>
        </w:rPr>
        <w:footnoteRef/>
      </w:r>
      <w:r>
        <w:t xml:space="preserve"> </w:t>
      </w:r>
      <w:r w:rsidRPr="009E70C0">
        <w:t>https://www.caesb.df.gov.br/esgoto/esgoto-condominial.html</w:t>
      </w:r>
    </w:p>
  </w:footnote>
  <w:footnote w:id="3">
    <w:p w14:paraId="50AE3A6C" w14:textId="70313D6F" w:rsidR="005F216C" w:rsidRPr="00E26DFF" w:rsidRDefault="005F216C">
      <w:pPr>
        <w:pStyle w:val="FootnoteText"/>
        <w:rPr>
          <w:lang w:val="pt-PT"/>
        </w:rPr>
      </w:pPr>
      <w:r>
        <w:rPr>
          <w:rStyle w:val="FootnoteReference"/>
        </w:rPr>
        <w:footnoteRef/>
      </w:r>
      <w:r w:rsidR="00942148" w:rsidRPr="00E26DFF">
        <w:rPr>
          <w:lang w:val="pt-PT"/>
        </w:rPr>
        <w:t>Decreto Presidencial n.º 146/20: Aprova o Regulamento sobre o Exercício das Actividades de </w:t>
      </w:r>
      <w:r w:rsidR="00942148" w:rsidRPr="00363BE8">
        <w:rPr>
          <w:lang w:val="pt-PT"/>
        </w:rPr>
        <w:t>Construção</w:t>
      </w:r>
      <w:r w:rsidR="00942148" w:rsidRPr="00E26DFF">
        <w:rPr>
          <w:lang w:val="pt-PT"/>
        </w:rPr>
        <w:t>. Civil e Obras Públicas,Projectos</w:t>
      </w:r>
      <w:r w:rsidR="00942148" w:rsidRPr="00E26DFF">
        <w:rPr>
          <w:rFonts w:ascii="Arial" w:hAnsi="Arial" w:cs="Arial"/>
          <w:color w:val="4D5156"/>
          <w:sz w:val="21"/>
          <w:szCs w:val="21"/>
          <w:shd w:val="clear" w:color="auto" w:fill="FFFFFF"/>
          <w:lang w:val="pt-PT"/>
        </w:rPr>
        <w:t xml:space="preserve">  </w:t>
      </w:r>
      <w:r w:rsidR="00415F52" w:rsidRPr="00E26DFF">
        <w:rPr>
          <w:lang w:val="pt-PT"/>
        </w:rPr>
        <w:t>//</w:t>
      </w:r>
      <w:r w:rsidRPr="00E26DFF">
        <w:rPr>
          <w:lang w:val="pt-PT"/>
        </w:rPr>
        <w:t>efaidnbmnnnibpcajpcglclefindmkaj/https://www.ucm.minfin.gov.ao/cs/groups/public/documents/document/aw4x/mtkz/~edisp/minfin1193757.pdf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F08B6" w14:textId="1C4D6CBD" w:rsidR="009C1C92" w:rsidRPr="00044FAE" w:rsidRDefault="009C1C92" w:rsidP="00261F93">
    <w:pPr>
      <w:pStyle w:val="Header"/>
      <w:tabs>
        <w:tab w:val="clear" w:pos="4320"/>
        <w:tab w:val="clear" w:pos="8640"/>
        <w:tab w:val="right" w:pos="12474"/>
      </w:tabs>
      <w:rPr>
        <w:i/>
        <w:sz w:val="20"/>
      </w:rPr>
    </w:pPr>
    <w:r>
      <w:rPr>
        <w:i/>
        <w:sz w:val="20"/>
      </w:rPr>
      <w:ptab w:relativeTo="margin" w:alignment="center" w:leader="none"/>
    </w:r>
  </w:p>
  <w:p w14:paraId="65CDD826" w14:textId="77777777" w:rsidR="009C1C92" w:rsidRPr="00044FAE" w:rsidRDefault="009C1C92" w:rsidP="00261F93">
    <w:pPr>
      <w:pStyle w:val="Header"/>
      <w:tabs>
        <w:tab w:val="clear" w:pos="4320"/>
        <w:tab w:val="clear" w:pos="8640"/>
        <w:tab w:val="right" w:pos="12474"/>
      </w:tabs>
      <w:rPr>
        <w:i/>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55" w:type="dxa"/>
      <w:tblLook w:val="04A0" w:firstRow="1" w:lastRow="0" w:firstColumn="1" w:lastColumn="0" w:noHBand="0" w:noVBand="1"/>
    </w:tblPr>
    <w:tblGrid>
      <w:gridCol w:w="7529"/>
      <w:gridCol w:w="2526"/>
    </w:tblGrid>
    <w:tr w:rsidR="009C1C92" w:rsidRPr="000C7D9F" w14:paraId="23FAFCA1" w14:textId="77777777" w:rsidTr="00722F9A">
      <w:trPr>
        <w:trHeight w:hRule="exact" w:val="874"/>
      </w:trPr>
      <w:tc>
        <w:tcPr>
          <w:tcW w:w="0" w:type="auto"/>
          <w:tcBorders>
            <w:top w:val="single" w:sz="8" w:space="0" w:color="auto"/>
            <w:left w:val="single" w:sz="8" w:space="0" w:color="auto"/>
            <w:bottom w:val="single" w:sz="8" w:space="0" w:color="auto"/>
            <w:right w:val="nil"/>
          </w:tcBorders>
          <w:shd w:val="clear" w:color="auto" w:fill="00AEEF"/>
          <w:noWrap/>
          <w:vAlign w:val="center"/>
          <w:hideMark/>
        </w:tcPr>
        <w:p w14:paraId="0F03A34D" w14:textId="03B2B5B1" w:rsidR="009C1C92" w:rsidRPr="000C7D9F" w:rsidRDefault="009C1C92" w:rsidP="00261F93">
          <w:pPr>
            <w:rPr>
              <w:rFonts w:ascii="Arial" w:eastAsia="Times New Roman" w:hAnsi="Arial" w:cs="Arial"/>
              <w:b/>
              <w:bCs/>
              <w:color w:val="FFFFFF"/>
              <w:sz w:val="28"/>
              <w:szCs w:val="28"/>
            </w:rPr>
          </w:pPr>
          <w:r>
            <w:rPr>
              <w:rFonts w:ascii="Arial" w:eastAsia="Times New Roman" w:hAnsi="Arial" w:cs="Arial"/>
              <w:b/>
              <w:bCs/>
              <w:color w:val="FFFFFF"/>
              <w:sz w:val="28"/>
              <w:szCs w:val="28"/>
            </w:rPr>
            <w:t>2.1</w:t>
          </w:r>
          <w:r w:rsidRPr="000C7D9F">
            <w:rPr>
              <w:rFonts w:ascii="Arial" w:eastAsia="Times New Roman" w:hAnsi="Arial" w:cs="Arial"/>
              <w:b/>
              <w:bCs/>
              <w:color w:val="FFFFFF"/>
              <w:sz w:val="28"/>
              <w:szCs w:val="28"/>
            </w:rPr>
            <w:t xml:space="preserve"> </w:t>
          </w:r>
          <w:r>
            <w:rPr>
              <w:rFonts w:ascii="Arial" w:eastAsia="Times New Roman" w:hAnsi="Arial" w:cs="Arial"/>
              <w:b/>
              <w:bCs/>
              <w:color w:val="FFFFFF"/>
              <w:sz w:val="28"/>
              <w:szCs w:val="28"/>
            </w:rPr>
            <w:t xml:space="preserve">Generic </w:t>
          </w:r>
          <w:proofErr w:type="spellStart"/>
          <w:r>
            <w:rPr>
              <w:rFonts w:ascii="Arial" w:eastAsia="Times New Roman" w:hAnsi="Arial" w:cs="Arial"/>
              <w:b/>
              <w:bCs/>
              <w:color w:val="FFFFFF"/>
              <w:sz w:val="28"/>
              <w:szCs w:val="28"/>
            </w:rPr>
            <w:t>ToR</w:t>
          </w:r>
          <w:proofErr w:type="spellEnd"/>
          <w:r>
            <w:rPr>
              <w:rFonts w:ascii="Arial" w:eastAsia="Times New Roman" w:hAnsi="Arial" w:cs="Arial"/>
              <w:b/>
              <w:bCs/>
              <w:color w:val="FFFFFF"/>
              <w:sz w:val="28"/>
              <w:szCs w:val="28"/>
            </w:rPr>
            <w:t xml:space="preserve"> for engineering services </w:t>
          </w:r>
        </w:p>
      </w:tc>
      <w:tc>
        <w:tcPr>
          <w:tcW w:w="0" w:type="auto"/>
          <w:tcBorders>
            <w:top w:val="single" w:sz="8" w:space="0" w:color="auto"/>
            <w:left w:val="nil"/>
            <w:bottom w:val="single" w:sz="8" w:space="0" w:color="auto"/>
            <w:right w:val="single" w:sz="8" w:space="0" w:color="auto"/>
          </w:tcBorders>
          <w:shd w:val="clear" w:color="auto" w:fill="00AEEF"/>
          <w:noWrap/>
          <w:hideMark/>
        </w:tcPr>
        <w:p w14:paraId="199C8084" w14:textId="77777777" w:rsidR="009C1C92" w:rsidRPr="000C7D9F" w:rsidRDefault="009C1C92" w:rsidP="00261F93">
          <w:pPr>
            <w:spacing w:before="240" w:after="240"/>
            <w:jc w:val="center"/>
            <w:rPr>
              <w:rFonts w:ascii="Arial" w:eastAsia="Times New Roman" w:hAnsi="Arial" w:cs="Arial"/>
              <w:color w:val="000000"/>
              <w:sz w:val="28"/>
              <w:szCs w:val="28"/>
            </w:rPr>
          </w:pPr>
          <w:r>
            <w:rPr>
              <w:noProof/>
            </w:rPr>
            <w:drawing>
              <wp:anchor distT="0" distB="0" distL="114300" distR="114300" simplePos="0" relativeHeight="251658240" behindDoc="0" locked="0" layoutInCell="1" allowOverlap="1" wp14:anchorId="50FE8286" wp14:editId="5D23F2EB">
                <wp:simplePos x="0" y="0"/>
                <wp:positionH relativeFrom="column">
                  <wp:posOffset>244475</wp:posOffset>
                </wp:positionH>
                <wp:positionV relativeFrom="paragraph">
                  <wp:posOffset>55880</wp:posOffset>
                </wp:positionV>
                <wp:extent cx="1069831" cy="403246"/>
                <wp:effectExtent l="0" t="0" r="0" b="0"/>
                <wp:wrapSquare wrapText="bothSides"/>
                <wp:docPr id="145836976" name="Picture 145836976">
                  <a:extLst xmlns:a="http://schemas.openxmlformats.org/drawingml/2006/main">
                    <a:ext uri="{FF2B5EF4-FFF2-40B4-BE49-F238E27FC236}">
                      <a16:creationId xmlns:a16="http://schemas.microsoft.com/office/drawing/2014/main" id="{FC3212B4-0F8D-433B-85C0-6CD79A7A06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C3212B4-0F8D-433B-85C0-6CD79A7A06DE}"/>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831" cy="403246"/>
                        </a:xfrm>
                        <a:prstGeom prst="rect">
                          <a:avLst/>
                        </a:prstGeom>
                      </pic:spPr>
                    </pic:pic>
                  </a:graphicData>
                </a:graphic>
                <wp14:sizeRelH relativeFrom="page">
                  <wp14:pctWidth>0</wp14:pctWidth>
                </wp14:sizeRelH>
                <wp14:sizeRelV relativeFrom="page">
                  <wp14:pctHeight>0</wp14:pctHeight>
                </wp14:sizeRelV>
              </wp:anchor>
            </w:drawing>
          </w:r>
          <w:r w:rsidRPr="000C7D9F">
            <w:rPr>
              <w:rFonts w:ascii="Arial" w:eastAsia="Times New Roman" w:hAnsi="Arial" w:cs="Arial"/>
              <w:color w:val="000000"/>
              <w:sz w:val="28"/>
              <w:szCs w:val="28"/>
            </w:rPr>
            <w:t> </w:t>
          </w:r>
        </w:p>
      </w:tc>
    </w:tr>
  </w:tbl>
  <w:p w14:paraId="6EBA7A90" w14:textId="77777777" w:rsidR="009C1C92" w:rsidRPr="004F623F" w:rsidRDefault="009C1C92" w:rsidP="00261F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36C290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9BAD03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A57C81"/>
    <w:multiLevelType w:val="multilevel"/>
    <w:tmpl w:val="7C7E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BC638F"/>
    <w:multiLevelType w:val="hybridMultilevel"/>
    <w:tmpl w:val="4AA898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D36AA2"/>
    <w:multiLevelType w:val="multilevel"/>
    <w:tmpl w:val="26E0A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E51C19"/>
    <w:multiLevelType w:val="multilevel"/>
    <w:tmpl w:val="2C9C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557A53"/>
    <w:multiLevelType w:val="singleLevel"/>
    <w:tmpl w:val="3A30A4E6"/>
    <w:lvl w:ilvl="0">
      <w:start w:val="1"/>
      <w:numFmt w:val="lowerLetter"/>
      <w:pStyle w:val="ListNumber"/>
      <w:lvlText w:val="(%1)"/>
      <w:lvlJc w:val="left"/>
      <w:pPr>
        <w:tabs>
          <w:tab w:val="num" w:pos="851"/>
        </w:tabs>
        <w:ind w:left="851" w:hanging="426"/>
      </w:pPr>
    </w:lvl>
  </w:abstractNum>
  <w:abstractNum w:abstractNumId="7" w15:restartNumberingAfterBreak="0">
    <w:nsid w:val="0D4676B7"/>
    <w:multiLevelType w:val="multilevel"/>
    <w:tmpl w:val="1C507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1809F5"/>
    <w:multiLevelType w:val="multilevel"/>
    <w:tmpl w:val="F43E7072"/>
    <w:lvl w:ilvl="0">
      <w:start w:val="1"/>
      <w:numFmt w:val="decimal"/>
      <w:lvlText w:val="%1."/>
      <w:lvlJc w:val="left"/>
      <w:pPr>
        <w:ind w:left="360" w:hanging="360"/>
      </w:pPr>
      <w:rPr>
        <w:rFonts w:hint="default"/>
      </w:rPr>
    </w:lvl>
    <w:lvl w:ilvl="1">
      <w:start w:val="2"/>
      <w:numFmt w:val="decimal"/>
      <w:lvlText w:val="%1.%2."/>
      <w:lvlJc w:val="left"/>
      <w:pPr>
        <w:ind w:left="1394" w:hanging="360"/>
      </w:pPr>
      <w:rPr>
        <w:rFonts w:hint="default"/>
      </w:rPr>
    </w:lvl>
    <w:lvl w:ilvl="2">
      <w:start w:val="1"/>
      <w:numFmt w:val="decimal"/>
      <w:lvlText w:val="%1.%2.%3."/>
      <w:lvlJc w:val="left"/>
      <w:pPr>
        <w:ind w:left="2788" w:hanging="720"/>
      </w:pPr>
      <w:rPr>
        <w:rFonts w:hint="default"/>
        <w:b w:val="0"/>
        <w:bCs w:val="0"/>
        <w:i w:val="0"/>
        <w:iCs w:val="0"/>
      </w:rPr>
    </w:lvl>
    <w:lvl w:ilvl="3">
      <w:start w:val="1"/>
      <w:numFmt w:val="decimal"/>
      <w:lvlText w:val="%1.%2.%3.%4."/>
      <w:lvlJc w:val="left"/>
      <w:pPr>
        <w:ind w:left="3822" w:hanging="720"/>
      </w:pPr>
      <w:rPr>
        <w:rFonts w:hint="default"/>
      </w:rPr>
    </w:lvl>
    <w:lvl w:ilvl="4">
      <w:start w:val="1"/>
      <w:numFmt w:val="decimal"/>
      <w:lvlText w:val="%1.%2.%3.%4.%5."/>
      <w:lvlJc w:val="left"/>
      <w:pPr>
        <w:ind w:left="5216" w:hanging="1080"/>
      </w:pPr>
      <w:rPr>
        <w:rFonts w:hint="default"/>
      </w:rPr>
    </w:lvl>
    <w:lvl w:ilvl="5">
      <w:start w:val="1"/>
      <w:numFmt w:val="decimal"/>
      <w:lvlText w:val="%1.%2.%3.%4.%5.%6."/>
      <w:lvlJc w:val="left"/>
      <w:pPr>
        <w:ind w:left="6250" w:hanging="1080"/>
      </w:pPr>
      <w:rPr>
        <w:rFonts w:hint="default"/>
      </w:rPr>
    </w:lvl>
    <w:lvl w:ilvl="6">
      <w:start w:val="1"/>
      <w:numFmt w:val="decimal"/>
      <w:lvlText w:val="%1.%2.%3.%4.%5.%6.%7."/>
      <w:lvlJc w:val="left"/>
      <w:pPr>
        <w:ind w:left="7644" w:hanging="1440"/>
      </w:pPr>
      <w:rPr>
        <w:rFonts w:hint="default"/>
      </w:rPr>
    </w:lvl>
    <w:lvl w:ilvl="7">
      <w:start w:val="1"/>
      <w:numFmt w:val="decimal"/>
      <w:lvlText w:val="%1.%2.%3.%4.%5.%6.%7.%8."/>
      <w:lvlJc w:val="left"/>
      <w:pPr>
        <w:ind w:left="8678" w:hanging="1440"/>
      </w:pPr>
      <w:rPr>
        <w:rFonts w:hint="default"/>
      </w:rPr>
    </w:lvl>
    <w:lvl w:ilvl="8">
      <w:start w:val="1"/>
      <w:numFmt w:val="decimal"/>
      <w:lvlText w:val="%1.%2.%3.%4.%5.%6.%7.%8.%9."/>
      <w:lvlJc w:val="left"/>
      <w:pPr>
        <w:ind w:left="10072" w:hanging="1800"/>
      </w:pPr>
      <w:rPr>
        <w:rFonts w:hint="default"/>
      </w:rPr>
    </w:lvl>
  </w:abstractNum>
  <w:abstractNum w:abstractNumId="9" w15:restartNumberingAfterBreak="0">
    <w:nsid w:val="156D1E4D"/>
    <w:multiLevelType w:val="multilevel"/>
    <w:tmpl w:val="2F042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804399"/>
    <w:multiLevelType w:val="hybridMultilevel"/>
    <w:tmpl w:val="095A09D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A920A10"/>
    <w:multiLevelType w:val="multilevel"/>
    <w:tmpl w:val="427865F6"/>
    <w:lvl w:ilvl="0">
      <w:start w:val="1"/>
      <w:numFmt w:val="none"/>
      <w:lvlText w:val=""/>
      <w:lvlJc w:val="left"/>
      <w:pPr>
        <w:tabs>
          <w:tab w:val="num" w:pos="567"/>
        </w:tabs>
        <w:ind w:left="567" w:hanging="567"/>
      </w:pPr>
      <w:rPr>
        <w:rFonts w:hint="default"/>
      </w:rPr>
    </w:lvl>
    <w:lvl w:ilvl="1">
      <w:start w:val="1"/>
      <w:numFmt w:val="decimal"/>
      <w:lvlRestart w:val="0"/>
      <w:lvlText w:val="%12."/>
      <w:lvlJc w:val="left"/>
      <w:pPr>
        <w:tabs>
          <w:tab w:val="num" w:pos="1080"/>
        </w:tabs>
        <w:ind w:left="792" w:hanging="432"/>
      </w:pPr>
      <w:rPr>
        <w:rFonts w:hint="default"/>
      </w:rPr>
    </w:lvl>
    <w:lvl w:ilvl="2">
      <w:start w:val="1"/>
      <w:numFmt w:val="decimal"/>
      <w:lvlText w:val="1.%3."/>
      <w:lvlJc w:val="left"/>
      <w:pPr>
        <w:tabs>
          <w:tab w:val="num" w:pos="2847"/>
        </w:tabs>
        <w:ind w:left="2410" w:hanging="283"/>
      </w:pPr>
      <w:rPr>
        <w:rFonts w:hint="eastAsia"/>
        <w:sz w:val="20"/>
        <w:szCs w:val="20"/>
      </w:rPr>
    </w:lvl>
    <w:lvl w:ilvl="3">
      <w:start w:val="1"/>
      <w:numFmt w:val="lowerLetter"/>
      <w:lvlText w:val="%1%4)"/>
      <w:lvlJc w:val="left"/>
      <w:pPr>
        <w:tabs>
          <w:tab w:val="num" w:pos="1728"/>
        </w:tabs>
        <w:ind w:left="1728" w:hanging="648"/>
      </w:pPr>
      <w:rPr>
        <w:rFonts w:hint="default"/>
      </w:rPr>
    </w:lvl>
    <w:lvl w:ilvl="4">
      <w:start w:val="1"/>
      <w:numFmt w:val="lowerRoman"/>
      <w:lvlText w:val="%1%5)"/>
      <w:lvlJc w:val="left"/>
      <w:pPr>
        <w:tabs>
          <w:tab w:val="num" w:pos="2520"/>
        </w:tabs>
        <w:ind w:left="2232" w:hanging="792"/>
      </w:pPr>
      <w:rPr>
        <w:rFonts w:hint="default"/>
      </w:rPr>
    </w:lvl>
    <w:lvl w:ilvl="5">
      <w:start w:val="1"/>
      <w:numFmt w:val="decimal"/>
      <w:lvlText w:val="%1"/>
      <w:lvlJc w:val="left"/>
      <w:pPr>
        <w:tabs>
          <w:tab w:val="num" w:pos="2736"/>
        </w:tabs>
        <w:ind w:left="2736" w:hanging="936"/>
      </w:pPr>
      <w:rPr>
        <w:rFonts w:hint="default"/>
      </w:rPr>
    </w:lvl>
    <w:lvl w:ilvl="6">
      <w:start w:val="1"/>
      <w:numFmt w:val="decimal"/>
      <w:lvlText w:val="%1"/>
      <w:lvlJc w:val="left"/>
      <w:pPr>
        <w:tabs>
          <w:tab w:val="num" w:pos="3240"/>
        </w:tabs>
        <w:ind w:left="3240" w:hanging="1080"/>
      </w:pPr>
      <w:rPr>
        <w:rFonts w:hint="default"/>
      </w:rPr>
    </w:lvl>
    <w:lvl w:ilvl="7">
      <w:start w:val="1"/>
      <w:numFmt w:val="decimal"/>
      <w:lvlText w:val="%1"/>
      <w:lvlJc w:val="left"/>
      <w:pPr>
        <w:tabs>
          <w:tab w:val="num" w:pos="3744"/>
        </w:tabs>
        <w:ind w:left="3744" w:hanging="1224"/>
      </w:pPr>
      <w:rPr>
        <w:rFonts w:hint="default"/>
      </w:rPr>
    </w:lvl>
    <w:lvl w:ilvl="8">
      <w:start w:val="1"/>
      <w:numFmt w:val="decimal"/>
      <w:lvlText w:val="%1"/>
      <w:lvlJc w:val="left"/>
      <w:pPr>
        <w:tabs>
          <w:tab w:val="num" w:pos="4320"/>
        </w:tabs>
        <w:ind w:left="4320" w:hanging="1440"/>
      </w:pPr>
      <w:rPr>
        <w:rFonts w:hint="default"/>
      </w:rPr>
    </w:lvl>
  </w:abstractNum>
  <w:abstractNum w:abstractNumId="12" w15:restartNumberingAfterBreak="0">
    <w:nsid w:val="1DB022BB"/>
    <w:multiLevelType w:val="hybridMultilevel"/>
    <w:tmpl w:val="36223BE8"/>
    <w:lvl w:ilvl="0" w:tplc="BEFC4EA4">
      <w:start w:val="1"/>
      <w:numFmt w:val="upperLetter"/>
      <w:lvlText w:val="%1."/>
      <w:lvlJc w:val="left"/>
      <w:pPr>
        <w:ind w:left="780" w:hanging="360"/>
      </w:pPr>
      <w:rPr>
        <w:b/>
        <w:bC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1E002B42"/>
    <w:multiLevelType w:val="multilevel"/>
    <w:tmpl w:val="97820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160E47"/>
    <w:multiLevelType w:val="multilevel"/>
    <w:tmpl w:val="33C42F58"/>
    <w:lvl w:ilvl="0">
      <w:start w:val="2"/>
      <w:numFmt w:val="decimal"/>
      <w:lvlText w:val="%1."/>
      <w:lvlJc w:val="left"/>
      <w:pPr>
        <w:ind w:left="360" w:hanging="360"/>
      </w:pPr>
      <w:rPr>
        <w:rFonts w:hint="default"/>
      </w:rPr>
    </w:lvl>
    <w:lvl w:ilvl="1">
      <w:start w:val="1"/>
      <w:numFmt w:val="decimal"/>
      <w:lvlText w:val="%1.%2."/>
      <w:lvlJc w:val="left"/>
      <w:pPr>
        <w:ind w:left="1039" w:hanging="360"/>
      </w:pPr>
      <w:rPr>
        <w:rFonts w:hint="default"/>
        <w:b/>
        <w:bCs w:val="0"/>
      </w:rPr>
    </w:lvl>
    <w:lvl w:ilvl="2">
      <w:start w:val="1"/>
      <w:numFmt w:val="decimal"/>
      <w:lvlText w:val="%1.%2.%3."/>
      <w:lvlJc w:val="left"/>
      <w:pPr>
        <w:ind w:left="1530" w:hanging="720"/>
      </w:pPr>
      <w:rPr>
        <w:rFonts w:hint="default"/>
        <w:b w:val="0"/>
        <w:bCs/>
      </w:rPr>
    </w:lvl>
    <w:lvl w:ilvl="3">
      <w:start w:val="1"/>
      <w:numFmt w:val="decimal"/>
      <w:lvlText w:val="%1.%2.%3.%4."/>
      <w:lvlJc w:val="left"/>
      <w:pPr>
        <w:ind w:left="2757" w:hanging="720"/>
      </w:pPr>
      <w:rPr>
        <w:rFonts w:hint="default"/>
      </w:rPr>
    </w:lvl>
    <w:lvl w:ilvl="4">
      <w:start w:val="1"/>
      <w:numFmt w:val="decimal"/>
      <w:lvlText w:val="%1.%2.%3.%4.%5."/>
      <w:lvlJc w:val="left"/>
      <w:pPr>
        <w:ind w:left="3796" w:hanging="1080"/>
      </w:pPr>
      <w:rPr>
        <w:rFonts w:hint="default"/>
      </w:rPr>
    </w:lvl>
    <w:lvl w:ilvl="5">
      <w:start w:val="1"/>
      <w:numFmt w:val="decimal"/>
      <w:lvlText w:val="%1.%2.%3.%4.%5.%6."/>
      <w:lvlJc w:val="left"/>
      <w:pPr>
        <w:ind w:left="4475" w:hanging="1080"/>
      </w:pPr>
      <w:rPr>
        <w:rFonts w:hint="default"/>
      </w:rPr>
    </w:lvl>
    <w:lvl w:ilvl="6">
      <w:start w:val="1"/>
      <w:numFmt w:val="decimal"/>
      <w:lvlText w:val="%1.%2.%3.%4.%5.%6.%7."/>
      <w:lvlJc w:val="left"/>
      <w:pPr>
        <w:ind w:left="5154" w:hanging="1080"/>
      </w:pPr>
      <w:rPr>
        <w:rFonts w:hint="default"/>
      </w:rPr>
    </w:lvl>
    <w:lvl w:ilvl="7">
      <w:start w:val="1"/>
      <w:numFmt w:val="decimal"/>
      <w:lvlText w:val="%1.%2.%3.%4.%5.%6.%7.%8."/>
      <w:lvlJc w:val="left"/>
      <w:pPr>
        <w:ind w:left="6193" w:hanging="1440"/>
      </w:pPr>
      <w:rPr>
        <w:rFonts w:hint="default"/>
      </w:rPr>
    </w:lvl>
    <w:lvl w:ilvl="8">
      <w:start w:val="1"/>
      <w:numFmt w:val="decimal"/>
      <w:lvlText w:val="%1.%2.%3.%4.%5.%6.%7.%8.%9."/>
      <w:lvlJc w:val="left"/>
      <w:pPr>
        <w:ind w:left="6872" w:hanging="1440"/>
      </w:pPr>
      <w:rPr>
        <w:rFonts w:hint="default"/>
      </w:rPr>
    </w:lvl>
  </w:abstractNum>
  <w:abstractNum w:abstractNumId="15" w15:restartNumberingAfterBreak="0">
    <w:nsid w:val="24EF2267"/>
    <w:multiLevelType w:val="hybridMultilevel"/>
    <w:tmpl w:val="DB46AF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86498A"/>
    <w:multiLevelType w:val="hybridMultilevel"/>
    <w:tmpl w:val="AC280730"/>
    <w:lvl w:ilvl="0" w:tplc="0E5E96C6">
      <w:start w:val="1"/>
      <w:numFmt w:val="bullet"/>
      <w:pStyle w:val="InstructionBullet"/>
      <w:lvlText w:val=""/>
      <w:lvlJc w:val="left"/>
      <w:pPr>
        <w:ind w:left="720" w:hanging="360"/>
      </w:pPr>
      <w:rPr>
        <w:rFonts w:ascii="Symbol" w:hAnsi="Symbol" w:hint="default"/>
      </w:rPr>
    </w:lvl>
    <w:lvl w:ilvl="1" w:tplc="CDCC99AA">
      <w:start w:val="1"/>
      <w:numFmt w:val="bullet"/>
      <w:lvlText w:val="o"/>
      <w:lvlJc w:val="left"/>
      <w:pPr>
        <w:ind w:left="1440" w:hanging="360"/>
      </w:pPr>
      <w:rPr>
        <w:rFonts w:ascii="Courier New" w:hAnsi="Courier New" w:cs="Courier New" w:hint="default"/>
      </w:rPr>
    </w:lvl>
    <w:lvl w:ilvl="2" w:tplc="BB3C6E26">
      <w:start w:val="1"/>
      <w:numFmt w:val="bullet"/>
      <w:lvlText w:val=""/>
      <w:lvlJc w:val="left"/>
      <w:pPr>
        <w:ind w:left="2160" w:hanging="360"/>
      </w:pPr>
      <w:rPr>
        <w:rFonts w:ascii="Wingdings" w:hAnsi="Wingdings" w:hint="default"/>
      </w:rPr>
    </w:lvl>
    <w:lvl w:ilvl="3" w:tplc="2BB2ADF4">
      <w:start w:val="1"/>
      <w:numFmt w:val="bullet"/>
      <w:lvlText w:val=""/>
      <w:lvlJc w:val="left"/>
      <w:pPr>
        <w:ind w:left="2880" w:hanging="360"/>
      </w:pPr>
      <w:rPr>
        <w:rFonts w:ascii="Symbol" w:hAnsi="Symbol" w:hint="default"/>
      </w:rPr>
    </w:lvl>
    <w:lvl w:ilvl="4" w:tplc="ED18790E">
      <w:start w:val="1"/>
      <w:numFmt w:val="bullet"/>
      <w:lvlText w:val="o"/>
      <w:lvlJc w:val="left"/>
      <w:pPr>
        <w:ind w:left="3600" w:hanging="360"/>
      </w:pPr>
      <w:rPr>
        <w:rFonts w:ascii="Courier New" w:hAnsi="Courier New" w:cs="Courier New" w:hint="default"/>
      </w:rPr>
    </w:lvl>
    <w:lvl w:ilvl="5" w:tplc="9BB882AA">
      <w:start w:val="1"/>
      <w:numFmt w:val="bullet"/>
      <w:lvlText w:val=""/>
      <w:lvlJc w:val="left"/>
      <w:pPr>
        <w:ind w:left="4320" w:hanging="360"/>
      </w:pPr>
      <w:rPr>
        <w:rFonts w:ascii="Wingdings" w:hAnsi="Wingdings" w:hint="default"/>
      </w:rPr>
    </w:lvl>
    <w:lvl w:ilvl="6" w:tplc="1C8A36BA">
      <w:start w:val="1"/>
      <w:numFmt w:val="bullet"/>
      <w:lvlText w:val=""/>
      <w:lvlJc w:val="left"/>
      <w:pPr>
        <w:ind w:left="5040" w:hanging="360"/>
      </w:pPr>
      <w:rPr>
        <w:rFonts w:ascii="Symbol" w:hAnsi="Symbol" w:hint="default"/>
      </w:rPr>
    </w:lvl>
    <w:lvl w:ilvl="7" w:tplc="D75C9D66">
      <w:start w:val="1"/>
      <w:numFmt w:val="bullet"/>
      <w:lvlText w:val="o"/>
      <w:lvlJc w:val="left"/>
      <w:pPr>
        <w:ind w:left="5760" w:hanging="360"/>
      </w:pPr>
      <w:rPr>
        <w:rFonts w:ascii="Courier New" w:hAnsi="Courier New" w:cs="Courier New" w:hint="default"/>
      </w:rPr>
    </w:lvl>
    <w:lvl w:ilvl="8" w:tplc="ED94CFF8">
      <w:start w:val="1"/>
      <w:numFmt w:val="bullet"/>
      <w:lvlText w:val=""/>
      <w:lvlJc w:val="left"/>
      <w:pPr>
        <w:ind w:left="6480" w:hanging="360"/>
      </w:pPr>
      <w:rPr>
        <w:rFonts w:ascii="Wingdings" w:hAnsi="Wingdings" w:hint="default"/>
      </w:rPr>
    </w:lvl>
  </w:abstractNum>
  <w:abstractNum w:abstractNumId="17" w15:restartNumberingAfterBreak="0">
    <w:nsid w:val="2A106296"/>
    <w:multiLevelType w:val="multilevel"/>
    <w:tmpl w:val="9F88CC0C"/>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15:restartNumberingAfterBreak="0">
    <w:nsid w:val="314A15F8"/>
    <w:multiLevelType w:val="multilevel"/>
    <w:tmpl w:val="8758D6C4"/>
    <w:styleLink w:val="Style2"/>
    <w:lvl w:ilvl="0">
      <w:start w:val="2"/>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3177548D"/>
    <w:multiLevelType w:val="multilevel"/>
    <w:tmpl w:val="F6D4A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BC1C1E"/>
    <w:multiLevelType w:val="multilevel"/>
    <w:tmpl w:val="B8401400"/>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1" w15:restartNumberingAfterBreak="0">
    <w:nsid w:val="34056F62"/>
    <w:multiLevelType w:val="hybridMultilevel"/>
    <w:tmpl w:val="30FA2D42"/>
    <w:lvl w:ilvl="0" w:tplc="B2DADA24">
      <w:start w:val="1"/>
      <w:numFmt w:val="upperLetter"/>
      <w:lvlText w:val="%1."/>
      <w:lvlJc w:val="left"/>
      <w:pPr>
        <w:ind w:left="191" w:hanging="360"/>
      </w:pPr>
      <w:rPr>
        <w:rFonts w:hint="default"/>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15:restartNumberingAfterBreak="0">
    <w:nsid w:val="352F1B90"/>
    <w:multiLevelType w:val="hybridMultilevel"/>
    <w:tmpl w:val="3418CE2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CD6D9B"/>
    <w:multiLevelType w:val="hybridMultilevel"/>
    <w:tmpl w:val="44CC9B08"/>
    <w:lvl w:ilvl="0" w:tplc="3264A320">
      <w:start w:val="3"/>
      <w:numFmt w:val="bullet"/>
      <w:lvlText w:val="-"/>
      <w:lvlJc w:val="left"/>
      <w:pPr>
        <w:ind w:left="720" w:hanging="360"/>
      </w:pPr>
      <w:rPr>
        <w:rFonts w:ascii="Garamond" w:eastAsia="MS Mincho"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B0A6C"/>
    <w:multiLevelType w:val="hybridMultilevel"/>
    <w:tmpl w:val="82129326"/>
    <w:lvl w:ilvl="0" w:tplc="1090C874">
      <w:start w:val="1"/>
      <w:numFmt w:val="decimal"/>
      <w:lvlText w:val="%1.0."/>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A31D87"/>
    <w:multiLevelType w:val="multilevel"/>
    <w:tmpl w:val="1854C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0E12F9"/>
    <w:multiLevelType w:val="hybridMultilevel"/>
    <w:tmpl w:val="41420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9D5ABA"/>
    <w:multiLevelType w:val="multilevel"/>
    <w:tmpl w:val="B86CA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777B6C"/>
    <w:multiLevelType w:val="multilevel"/>
    <w:tmpl w:val="7D78F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31612D"/>
    <w:multiLevelType w:val="multilevel"/>
    <w:tmpl w:val="78E697EC"/>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0" w15:restartNumberingAfterBreak="0">
    <w:nsid w:val="40845325"/>
    <w:multiLevelType w:val="multilevel"/>
    <w:tmpl w:val="11E4AC5C"/>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1" w15:restartNumberingAfterBreak="0">
    <w:nsid w:val="418D6DC0"/>
    <w:multiLevelType w:val="multilevel"/>
    <w:tmpl w:val="D05023C6"/>
    <w:lvl w:ilvl="0">
      <w:start w:val="1"/>
      <w:numFmt w:val="decimal"/>
      <w:lvlText w:val="%1."/>
      <w:lvlJc w:val="left"/>
      <w:pPr>
        <w:ind w:left="720" w:hanging="360"/>
      </w:pPr>
      <w:rPr>
        <w:rFonts w:hint="default"/>
        <w:b/>
        <w:bCs/>
      </w:rPr>
    </w:lvl>
    <w:lvl w:ilvl="1">
      <w:start w:val="1"/>
      <w:numFmt w:val="decimal"/>
      <w:isLgl/>
      <w:lvlText w:val="%1.%2."/>
      <w:lvlJc w:val="left"/>
      <w:pPr>
        <w:ind w:left="1146" w:hanging="720"/>
      </w:pPr>
      <w:rPr>
        <w:rFonts w:hint="default"/>
        <w:b/>
      </w:rPr>
    </w:lvl>
    <w:lvl w:ilvl="2">
      <w:start w:val="1"/>
      <w:numFmt w:val="decimal"/>
      <w:isLgl/>
      <w:lvlText w:val="%1.%2.%3."/>
      <w:lvlJc w:val="left"/>
      <w:pPr>
        <w:ind w:left="1114" w:hanging="720"/>
      </w:pPr>
      <w:rPr>
        <w:rFonts w:hint="default"/>
        <w:b w:val="0"/>
        <w:bCs w:val="0"/>
      </w:rPr>
    </w:lvl>
    <w:lvl w:ilvl="3">
      <w:start w:val="1"/>
      <w:numFmt w:val="decimal"/>
      <w:isLgl/>
      <w:lvlText w:val="%1.%2.%3.%4."/>
      <w:lvlJc w:val="left"/>
      <w:pPr>
        <w:ind w:left="1491" w:hanging="1080"/>
      </w:pPr>
      <w:rPr>
        <w:rFonts w:hint="default"/>
        <w:b/>
      </w:rPr>
    </w:lvl>
    <w:lvl w:ilvl="4">
      <w:start w:val="1"/>
      <w:numFmt w:val="decimal"/>
      <w:isLgl/>
      <w:lvlText w:val="%1.%2.%3.%4.%5."/>
      <w:lvlJc w:val="left"/>
      <w:pPr>
        <w:ind w:left="1508" w:hanging="1080"/>
      </w:pPr>
      <w:rPr>
        <w:rFonts w:hint="default"/>
        <w:b/>
      </w:rPr>
    </w:lvl>
    <w:lvl w:ilvl="5">
      <w:start w:val="1"/>
      <w:numFmt w:val="decimal"/>
      <w:isLgl/>
      <w:lvlText w:val="%1.%2.%3.%4.%5.%6."/>
      <w:lvlJc w:val="left"/>
      <w:pPr>
        <w:ind w:left="1885" w:hanging="1440"/>
      </w:pPr>
      <w:rPr>
        <w:rFonts w:hint="default"/>
        <w:b/>
      </w:rPr>
    </w:lvl>
    <w:lvl w:ilvl="6">
      <w:start w:val="1"/>
      <w:numFmt w:val="decimal"/>
      <w:isLgl/>
      <w:lvlText w:val="%1.%2.%3.%4.%5.%6.%7."/>
      <w:lvlJc w:val="left"/>
      <w:pPr>
        <w:ind w:left="2262" w:hanging="1800"/>
      </w:pPr>
      <w:rPr>
        <w:rFonts w:hint="default"/>
        <w:b/>
      </w:rPr>
    </w:lvl>
    <w:lvl w:ilvl="7">
      <w:start w:val="1"/>
      <w:numFmt w:val="decimal"/>
      <w:isLgl/>
      <w:lvlText w:val="%1.%2.%3.%4.%5.%6.%7.%8."/>
      <w:lvlJc w:val="left"/>
      <w:pPr>
        <w:ind w:left="2279" w:hanging="1800"/>
      </w:pPr>
      <w:rPr>
        <w:rFonts w:hint="default"/>
        <w:b/>
      </w:rPr>
    </w:lvl>
    <w:lvl w:ilvl="8">
      <w:start w:val="1"/>
      <w:numFmt w:val="decimal"/>
      <w:isLgl/>
      <w:lvlText w:val="%1.%2.%3.%4.%5.%6.%7.%8.%9."/>
      <w:lvlJc w:val="left"/>
      <w:pPr>
        <w:ind w:left="2656" w:hanging="2160"/>
      </w:pPr>
      <w:rPr>
        <w:rFonts w:hint="default"/>
        <w:b/>
      </w:rPr>
    </w:lvl>
  </w:abstractNum>
  <w:abstractNum w:abstractNumId="32" w15:restartNumberingAfterBreak="0">
    <w:nsid w:val="44BA55F7"/>
    <w:multiLevelType w:val="multilevel"/>
    <w:tmpl w:val="240C326A"/>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color w:val="auto"/>
        <w:lang w:val="en-U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5602F7B"/>
    <w:multiLevelType w:val="hybridMultilevel"/>
    <w:tmpl w:val="15F26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9F707A"/>
    <w:multiLevelType w:val="multilevel"/>
    <w:tmpl w:val="E7680462"/>
    <w:lvl w:ilvl="0">
      <w:start w:val="1"/>
      <w:numFmt w:val="decimal"/>
      <w:pStyle w:val="Heading1"/>
      <w:lvlText w:val="%1.0"/>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80" w:hanging="360"/>
      </w:pPr>
      <w:rPr>
        <w:rFonts w:ascii="Arial" w:hAnsi="Arial" w:cs="Arial" w:hint="default"/>
        <w:sz w:val="20"/>
        <w:szCs w:val="2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lang w:val="en-G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4F9428D3"/>
    <w:multiLevelType w:val="multilevel"/>
    <w:tmpl w:val="B1E42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32E6081"/>
    <w:multiLevelType w:val="multilevel"/>
    <w:tmpl w:val="06705470"/>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7" w15:restartNumberingAfterBreak="0">
    <w:nsid w:val="554C7F7F"/>
    <w:multiLevelType w:val="hybridMultilevel"/>
    <w:tmpl w:val="21369586"/>
    <w:lvl w:ilvl="0" w:tplc="A98CCE1A">
      <w:start w:val="1"/>
      <w:numFmt w:val="decimal"/>
      <w:lvlText w:val="%1."/>
      <w:lvlJc w:val="left"/>
      <w:pPr>
        <w:ind w:left="2160" w:hanging="360"/>
      </w:pPr>
      <w:rPr>
        <w:rFonts w:ascii="Calibri" w:hAnsi="Calibri" w:cs="Times New Roman" w:hint="default"/>
        <w:sz w:val="22"/>
      </w:rPr>
    </w:lvl>
    <w:lvl w:ilvl="1" w:tplc="A6EE9834">
      <w:start w:val="1"/>
      <w:numFmt w:val="lowerLetter"/>
      <w:pStyle w:val="InstructionLetteredList"/>
      <w:lvlText w:val="%2."/>
      <w:lvlJc w:val="left"/>
      <w:pPr>
        <w:ind w:left="1440" w:hanging="360"/>
      </w:pPr>
    </w:lvl>
    <w:lvl w:ilvl="2" w:tplc="14090005">
      <w:start w:val="1"/>
      <w:numFmt w:val="lowerRoman"/>
      <w:lvlText w:val="%3."/>
      <w:lvlJc w:val="right"/>
      <w:pPr>
        <w:ind w:left="2160" w:hanging="180"/>
      </w:pPr>
    </w:lvl>
    <w:lvl w:ilvl="3" w:tplc="14090001">
      <w:start w:val="1"/>
      <w:numFmt w:val="decimal"/>
      <w:lvlText w:val="%4."/>
      <w:lvlJc w:val="left"/>
      <w:pPr>
        <w:ind w:left="2880" w:hanging="360"/>
      </w:pPr>
    </w:lvl>
    <w:lvl w:ilvl="4" w:tplc="14090003">
      <w:start w:val="1"/>
      <w:numFmt w:val="lowerLetter"/>
      <w:lvlText w:val="%5."/>
      <w:lvlJc w:val="left"/>
      <w:pPr>
        <w:ind w:left="3600" w:hanging="360"/>
      </w:pPr>
    </w:lvl>
    <w:lvl w:ilvl="5" w:tplc="14090005">
      <w:start w:val="1"/>
      <w:numFmt w:val="lowerRoman"/>
      <w:lvlText w:val="%6."/>
      <w:lvlJc w:val="right"/>
      <w:pPr>
        <w:ind w:left="4320" w:hanging="180"/>
      </w:pPr>
    </w:lvl>
    <w:lvl w:ilvl="6" w:tplc="14090001">
      <w:start w:val="1"/>
      <w:numFmt w:val="decimal"/>
      <w:lvlText w:val="%7."/>
      <w:lvlJc w:val="left"/>
      <w:pPr>
        <w:ind w:left="5040" w:hanging="360"/>
      </w:pPr>
    </w:lvl>
    <w:lvl w:ilvl="7" w:tplc="14090003">
      <w:start w:val="1"/>
      <w:numFmt w:val="lowerLetter"/>
      <w:lvlText w:val="%8."/>
      <w:lvlJc w:val="left"/>
      <w:pPr>
        <w:ind w:left="5760" w:hanging="360"/>
      </w:pPr>
    </w:lvl>
    <w:lvl w:ilvl="8" w:tplc="14090005">
      <w:start w:val="1"/>
      <w:numFmt w:val="lowerRoman"/>
      <w:lvlText w:val="%9."/>
      <w:lvlJc w:val="right"/>
      <w:pPr>
        <w:ind w:left="6480" w:hanging="180"/>
      </w:pPr>
    </w:lvl>
  </w:abstractNum>
  <w:abstractNum w:abstractNumId="38" w15:restartNumberingAfterBreak="0">
    <w:nsid w:val="558F23D4"/>
    <w:multiLevelType w:val="multilevel"/>
    <w:tmpl w:val="79565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7FB6F31"/>
    <w:multiLevelType w:val="multilevel"/>
    <w:tmpl w:val="E75C6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CDE76BD"/>
    <w:multiLevelType w:val="singleLevel"/>
    <w:tmpl w:val="03C62200"/>
    <w:lvl w:ilvl="0">
      <w:start w:val="1"/>
      <w:numFmt w:val="upperLetter"/>
      <w:pStyle w:val="Heading7"/>
      <w:lvlText w:val="%1."/>
      <w:lvlJc w:val="left"/>
      <w:pPr>
        <w:tabs>
          <w:tab w:val="num" w:pos="360"/>
        </w:tabs>
        <w:ind w:left="360" w:hanging="360"/>
      </w:pPr>
      <w:rPr>
        <w:rFonts w:hint="default"/>
      </w:rPr>
    </w:lvl>
  </w:abstractNum>
  <w:abstractNum w:abstractNumId="41" w15:restartNumberingAfterBreak="0">
    <w:nsid w:val="5CFF669C"/>
    <w:multiLevelType w:val="hybridMultilevel"/>
    <w:tmpl w:val="537873AE"/>
    <w:lvl w:ilvl="0" w:tplc="63F63BD2">
      <w:start w:val="1"/>
      <w:numFmt w:val="decimal"/>
      <w:pStyle w:val="InstructionNumbering"/>
      <w:lvlText w:val="%1."/>
      <w:lvlJc w:val="left"/>
      <w:pPr>
        <w:ind w:left="720" w:hanging="360"/>
      </w:pPr>
      <w:rPr>
        <w:color w:val="00B050"/>
      </w:rPr>
    </w:lvl>
    <w:lvl w:ilvl="1" w:tplc="14090019">
      <w:start w:val="1"/>
      <w:numFmt w:val="lowerLetter"/>
      <w:lvlText w:val="%2."/>
      <w:lvlJc w:val="left"/>
      <w:pPr>
        <w:ind w:left="720" w:hanging="360"/>
      </w:pPr>
    </w:lvl>
    <w:lvl w:ilvl="2" w:tplc="1409001B">
      <w:start w:val="1"/>
      <w:numFmt w:val="lowerRoman"/>
      <w:lvlText w:val="%3."/>
      <w:lvlJc w:val="right"/>
      <w:pPr>
        <w:ind w:left="1440" w:hanging="180"/>
      </w:pPr>
    </w:lvl>
    <w:lvl w:ilvl="3" w:tplc="1409000F">
      <w:start w:val="1"/>
      <w:numFmt w:val="decimal"/>
      <w:lvlText w:val="%4."/>
      <w:lvlJc w:val="left"/>
      <w:pPr>
        <w:ind w:left="2160" w:hanging="360"/>
      </w:pPr>
    </w:lvl>
    <w:lvl w:ilvl="4" w:tplc="14090019">
      <w:start w:val="1"/>
      <w:numFmt w:val="lowerLetter"/>
      <w:lvlText w:val="%5."/>
      <w:lvlJc w:val="left"/>
      <w:pPr>
        <w:ind w:left="2880" w:hanging="360"/>
      </w:pPr>
    </w:lvl>
    <w:lvl w:ilvl="5" w:tplc="1409001B">
      <w:start w:val="1"/>
      <w:numFmt w:val="lowerRoman"/>
      <w:lvlText w:val="%6."/>
      <w:lvlJc w:val="right"/>
      <w:pPr>
        <w:ind w:left="3600" w:hanging="180"/>
      </w:pPr>
    </w:lvl>
    <w:lvl w:ilvl="6" w:tplc="1409000F">
      <w:start w:val="1"/>
      <w:numFmt w:val="decimal"/>
      <w:lvlText w:val="%7."/>
      <w:lvlJc w:val="left"/>
      <w:pPr>
        <w:ind w:left="4320" w:hanging="360"/>
      </w:pPr>
    </w:lvl>
    <w:lvl w:ilvl="7" w:tplc="14090019">
      <w:start w:val="1"/>
      <w:numFmt w:val="lowerLetter"/>
      <w:lvlText w:val="%8."/>
      <w:lvlJc w:val="left"/>
      <w:pPr>
        <w:ind w:left="5040" w:hanging="360"/>
      </w:pPr>
    </w:lvl>
    <w:lvl w:ilvl="8" w:tplc="1409001B">
      <w:start w:val="1"/>
      <w:numFmt w:val="lowerRoman"/>
      <w:lvlText w:val="%9."/>
      <w:lvlJc w:val="right"/>
      <w:pPr>
        <w:ind w:left="5760" w:hanging="180"/>
      </w:pPr>
    </w:lvl>
  </w:abstractNum>
  <w:abstractNum w:abstractNumId="42" w15:restartNumberingAfterBreak="0">
    <w:nsid w:val="5E22145F"/>
    <w:multiLevelType w:val="hybridMultilevel"/>
    <w:tmpl w:val="45CE452E"/>
    <w:lvl w:ilvl="0" w:tplc="04090001">
      <w:start w:val="2"/>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581E95"/>
    <w:multiLevelType w:val="multilevel"/>
    <w:tmpl w:val="C576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15720CF"/>
    <w:multiLevelType w:val="hybridMultilevel"/>
    <w:tmpl w:val="B33ECEF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6E5310C"/>
    <w:multiLevelType w:val="multilevel"/>
    <w:tmpl w:val="1224309C"/>
    <w:lvl w:ilvl="0">
      <w:start w:val="1"/>
      <w:numFmt w:val="decimal"/>
      <w:lvlText w:val="%1."/>
      <w:lvlJc w:val="left"/>
      <w:pPr>
        <w:ind w:left="144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46" w15:restartNumberingAfterBreak="0">
    <w:nsid w:val="67E91B67"/>
    <w:multiLevelType w:val="multilevel"/>
    <w:tmpl w:val="F782F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DBF0FD7"/>
    <w:multiLevelType w:val="multilevel"/>
    <w:tmpl w:val="C20E1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EE804C1"/>
    <w:multiLevelType w:val="multilevel"/>
    <w:tmpl w:val="329CE1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764D49"/>
    <w:multiLevelType w:val="hybridMultilevel"/>
    <w:tmpl w:val="7FFEA4DC"/>
    <w:lvl w:ilvl="0" w:tplc="3BD0287C">
      <w:start w:val="1"/>
      <w:numFmt w:val="lowerLetter"/>
      <w:lvlText w:val="%1)"/>
      <w:lvlJc w:val="left"/>
      <w:pPr>
        <w:ind w:left="1069" w:hanging="360"/>
      </w:pPr>
      <w:rPr>
        <w:rFonts w:ascii="Arial" w:hAnsi="Arial" w:cs="Arial" w:hint="default"/>
      </w:rPr>
    </w:lvl>
    <w:lvl w:ilvl="1" w:tplc="04090003" w:tentative="1">
      <w:start w:val="1"/>
      <w:numFmt w:val="lowerLetter"/>
      <w:lvlText w:val="%2."/>
      <w:lvlJc w:val="left"/>
      <w:pPr>
        <w:ind w:left="1789" w:hanging="360"/>
      </w:pPr>
    </w:lvl>
    <w:lvl w:ilvl="2" w:tplc="04090005" w:tentative="1">
      <w:start w:val="1"/>
      <w:numFmt w:val="lowerRoman"/>
      <w:lvlText w:val="%3."/>
      <w:lvlJc w:val="right"/>
      <w:pPr>
        <w:ind w:left="2509" w:hanging="180"/>
      </w:pPr>
    </w:lvl>
    <w:lvl w:ilvl="3" w:tplc="04090001" w:tentative="1">
      <w:start w:val="1"/>
      <w:numFmt w:val="decimal"/>
      <w:lvlText w:val="%4."/>
      <w:lvlJc w:val="left"/>
      <w:pPr>
        <w:ind w:left="3229" w:hanging="360"/>
      </w:pPr>
    </w:lvl>
    <w:lvl w:ilvl="4" w:tplc="04090003" w:tentative="1">
      <w:start w:val="1"/>
      <w:numFmt w:val="lowerLetter"/>
      <w:lvlText w:val="%5."/>
      <w:lvlJc w:val="left"/>
      <w:pPr>
        <w:ind w:left="3949" w:hanging="360"/>
      </w:pPr>
    </w:lvl>
    <w:lvl w:ilvl="5" w:tplc="04090005" w:tentative="1">
      <w:start w:val="1"/>
      <w:numFmt w:val="lowerRoman"/>
      <w:lvlText w:val="%6."/>
      <w:lvlJc w:val="right"/>
      <w:pPr>
        <w:ind w:left="4669" w:hanging="180"/>
      </w:pPr>
    </w:lvl>
    <w:lvl w:ilvl="6" w:tplc="04090001" w:tentative="1">
      <w:start w:val="1"/>
      <w:numFmt w:val="decimal"/>
      <w:lvlText w:val="%7."/>
      <w:lvlJc w:val="left"/>
      <w:pPr>
        <w:ind w:left="5389" w:hanging="360"/>
      </w:pPr>
    </w:lvl>
    <w:lvl w:ilvl="7" w:tplc="04090003" w:tentative="1">
      <w:start w:val="1"/>
      <w:numFmt w:val="lowerLetter"/>
      <w:lvlText w:val="%8."/>
      <w:lvlJc w:val="left"/>
      <w:pPr>
        <w:ind w:left="6109" w:hanging="360"/>
      </w:pPr>
    </w:lvl>
    <w:lvl w:ilvl="8" w:tplc="04090005" w:tentative="1">
      <w:start w:val="1"/>
      <w:numFmt w:val="lowerRoman"/>
      <w:lvlText w:val="%9."/>
      <w:lvlJc w:val="right"/>
      <w:pPr>
        <w:ind w:left="6829" w:hanging="180"/>
      </w:pPr>
    </w:lvl>
  </w:abstractNum>
  <w:num w:numId="1" w16cid:durableId="1692342735">
    <w:abstractNumId w:val="40"/>
  </w:num>
  <w:num w:numId="2" w16cid:durableId="1665430715">
    <w:abstractNumId w:val="1"/>
  </w:num>
  <w:num w:numId="3" w16cid:durableId="1358583072">
    <w:abstractNumId w:val="16"/>
  </w:num>
  <w:num w:numId="4" w16cid:durableId="79607059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97743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65648126">
    <w:abstractNumId w:val="45"/>
  </w:num>
  <w:num w:numId="7" w16cid:durableId="67385231">
    <w:abstractNumId w:val="34"/>
  </w:num>
  <w:num w:numId="8" w16cid:durableId="1388407485">
    <w:abstractNumId w:val="6"/>
  </w:num>
  <w:num w:numId="9" w16cid:durableId="904947118">
    <w:abstractNumId w:val="0"/>
  </w:num>
  <w:num w:numId="10" w16cid:durableId="22480885">
    <w:abstractNumId w:val="31"/>
  </w:num>
  <w:num w:numId="11" w16cid:durableId="816065855">
    <w:abstractNumId w:val="24"/>
  </w:num>
  <w:num w:numId="12" w16cid:durableId="1101993768">
    <w:abstractNumId w:val="3"/>
  </w:num>
  <w:num w:numId="13" w16cid:durableId="1254122162">
    <w:abstractNumId w:val="49"/>
  </w:num>
  <w:num w:numId="14" w16cid:durableId="1475834404">
    <w:abstractNumId w:val="42"/>
  </w:num>
  <w:num w:numId="15" w16cid:durableId="1013072227">
    <w:abstractNumId w:val="12"/>
  </w:num>
  <w:num w:numId="16" w16cid:durableId="796797374">
    <w:abstractNumId w:val="21"/>
  </w:num>
  <w:num w:numId="17" w16cid:durableId="766467580">
    <w:abstractNumId w:val="23"/>
  </w:num>
  <w:num w:numId="18" w16cid:durableId="1049306145">
    <w:abstractNumId w:val="18"/>
  </w:num>
  <w:num w:numId="19" w16cid:durableId="620186392">
    <w:abstractNumId w:val="11"/>
  </w:num>
  <w:num w:numId="20" w16cid:durableId="1845318159">
    <w:abstractNumId w:val="32"/>
  </w:num>
  <w:num w:numId="21" w16cid:durableId="1601184932">
    <w:abstractNumId w:val="29"/>
  </w:num>
  <w:num w:numId="22" w16cid:durableId="1459689354">
    <w:abstractNumId w:val="20"/>
  </w:num>
  <w:num w:numId="23" w16cid:durableId="542669329">
    <w:abstractNumId w:val="17"/>
  </w:num>
  <w:num w:numId="24" w16cid:durableId="116728205">
    <w:abstractNumId w:val="22"/>
  </w:num>
  <w:num w:numId="25" w16cid:durableId="1008488650">
    <w:abstractNumId w:val="30"/>
  </w:num>
  <w:num w:numId="26" w16cid:durableId="725686201">
    <w:abstractNumId w:val="36"/>
  </w:num>
  <w:num w:numId="27" w16cid:durableId="1875844148">
    <w:abstractNumId w:val="8"/>
  </w:num>
  <w:num w:numId="28" w16cid:durableId="665939004">
    <w:abstractNumId w:val="14"/>
  </w:num>
  <w:num w:numId="29" w16cid:durableId="773550442">
    <w:abstractNumId w:val="26"/>
  </w:num>
  <w:num w:numId="30" w16cid:durableId="1877280018">
    <w:abstractNumId w:val="19"/>
  </w:num>
  <w:num w:numId="31" w16cid:durableId="1319722684">
    <w:abstractNumId w:val="39"/>
  </w:num>
  <w:num w:numId="32" w16cid:durableId="1867329836">
    <w:abstractNumId w:val="13"/>
  </w:num>
  <w:num w:numId="33" w16cid:durableId="678893652">
    <w:abstractNumId w:val="47"/>
  </w:num>
  <w:num w:numId="34" w16cid:durableId="1922983312">
    <w:abstractNumId w:val="38"/>
  </w:num>
  <w:num w:numId="35" w16cid:durableId="31153866">
    <w:abstractNumId w:val="27"/>
  </w:num>
  <w:num w:numId="36" w16cid:durableId="211383579">
    <w:abstractNumId w:val="25"/>
  </w:num>
  <w:num w:numId="37" w16cid:durableId="1414665996">
    <w:abstractNumId w:val="2"/>
  </w:num>
  <w:num w:numId="38" w16cid:durableId="2130009386">
    <w:abstractNumId w:val="28"/>
  </w:num>
  <w:num w:numId="39" w16cid:durableId="1426608695">
    <w:abstractNumId w:val="43"/>
  </w:num>
  <w:num w:numId="40" w16cid:durableId="2102337511">
    <w:abstractNumId w:val="9"/>
  </w:num>
  <w:num w:numId="41" w16cid:durableId="953512966">
    <w:abstractNumId w:val="48"/>
  </w:num>
  <w:num w:numId="42" w16cid:durableId="547229567">
    <w:abstractNumId w:val="15"/>
  </w:num>
  <w:num w:numId="43" w16cid:durableId="164786931">
    <w:abstractNumId w:val="46"/>
  </w:num>
  <w:num w:numId="44" w16cid:durableId="606352205">
    <w:abstractNumId w:val="44"/>
  </w:num>
  <w:num w:numId="45" w16cid:durableId="697270142">
    <w:abstractNumId w:val="35"/>
  </w:num>
  <w:num w:numId="46" w16cid:durableId="1177422728">
    <w:abstractNumId w:val="7"/>
  </w:num>
  <w:num w:numId="47" w16cid:durableId="1169949025">
    <w:abstractNumId w:val="4"/>
  </w:num>
  <w:num w:numId="48" w16cid:durableId="1275552313">
    <w:abstractNumId w:val="5"/>
  </w:num>
  <w:num w:numId="49" w16cid:durableId="666053938">
    <w:abstractNumId w:val="10"/>
  </w:num>
  <w:num w:numId="50" w16cid:durableId="1136487494">
    <w:abstractNumId w:val="3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FDC"/>
    <w:rsid w:val="000009BD"/>
    <w:rsid w:val="00000F76"/>
    <w:rsid w:val="00001181"/>
    <w:rsid w:val="00003C2D"/>
    <w:rsid w:val="000054BD"/>
    <w:rsid w:val="00005BB4"/>
    <w:rsid w:val="00006CEB"/>
    <w:rsid w:val="00007BA9"/>
    <w:rsid w:val="00011077"/>
    <w:rsid w:val="00013413"/>
    <w:rsid w:val="0001360F"/>
    <w:rsid w:val="000138F8"/>
    <w:rsid w:val="00013A97"/>
    <w:rsid w:val="0001565A"/>
    <w:rsid w:val="00016155"/>
    <w:rsid w:val="00016366"/>
    <w:rsid w:val="00016A64"/>
    <w:rsid w:val="00016FBC"/>
    <w:rsid w:val="00017C8D"/>
    <w:rsid w:val="00020704"/>
    <w:rsid w:val="00020807"/>
    <w:rsid w:val="00020E8A"/>
    <w:rsid w:val="000219E6"/>
    <w:rsid w:val="000220C2"/>
    <w:rsid w:val="00022740"/>
    <w:rsid w:val="00023D40"/>
    <w:rsid w:val="0002421A"/>
    <w:rsid w:val="00026D43"/>
    <w:rsid w:val="000276D0"/>
    <w:rsid w:val="00030C6F"/>
    <w:rsid w:val="00030DF6"/>
    <w:rsid w:val="0003253E"/>
    <w:rsid w:val="00032568"/>
    <w:rsid w:val="0003703D"/>
    <w:rsid w:val="00037C5A"/>
    <w:rsid w:val="00037F68"/>
    <w:rsid w:val="00037FF2"/>
    <w:rsid w:val="0004049A"/>
    <w:rsid w:val="000405E7"/>
    <w:rsid w:val="00041840"/>
    <w:rsid w:val="0004265D"/>
    <w:rsid w:val="00042A0B"/>
    <w:rsid w:val="00042B6D"/>
    <w:rsid w:val="000432E4"/>
    <w:rsid w:val="00043BC4"/>
    <w:rsid w:val="00045229"/>
    <w:rsid w:val="00045EE7"/>
    <w:rsid w:val="000460DB"/>
    <w:rsid w:val="00046F07"/>
    <w:rsid w:val="00047599"/>
    <w:rsid w:val="00050563"/>
    <w:rsid w:val="00050F9A"/>
    <w:rsid w:val="000518DA"/>
    <w:rsid w:val="000520E5"/>
    <w:rsid w:val="000552B0"/>
    <w:rsid w:val="000559CC"/>
    <w:rsid w:val="0005701D"/>
    <w:rsid w:val="00057397"/>
    <w:rsid w:val="000574F1"/>
    <w:rsid w:val="00060E6F"/>
    <w:rsid w:val="000619E3"/>
    <w:rsid w:val="000622AB"/>
    <w:rsid w:val="0006263C"/>
    <w:rsid w:val="00064C9F"/>
    <w:rsid w:val="00066ADF"/>
    <w:rsid w:val="00067873"/>
    <w:rsid w:val="000707F2"/>
    <w:rsid w:val="00072056"/>
    <w:rsid w:val="00072448"/>
    <w:rsid w:val="00072CE9"/>
    <w:rsid w:val="00072DF4"/>
    <w:rsid w:val="00073963"/>
    <w:rsid w:val="000746A3"/>
    <w:rsid w:val="00075176"/>
    <w:rsid w:val="0007637E"/>
    <w:rsid w:val="0007667A"/>
    <w:rsid w:val="00080EE2"/>
    <w:rsid w:val="00081032"/>
    <w:rsid w:val="00083105"/>
    <w:rsid w:val="00083E09"/>
    <w:rsid w:val="00084260"/>
    <w:rsid w:val="000859A4"/>
    <w:rsid w:val="0008675E"/>
    <w:rsid w:val="00087535"/>
    <w:rsid w:val="000916BA"/>
    <w:rsid w:val="00091960"/>
    <w:rsid w:val="00093119"/>
    <w:rsid w:val="00096E26"/>
    <w:rsid w:val="000A1730"/>
    <w:rsid w:val="000A1FC7"/>
    <w:rsid w:val="000A24F1"/>
    <w:rsid w:val="000A2C3A"/>
    <w:rsid w:val="000A2CE2"/>
    <w:rsid w:val="000A349E"/>
    <w:rsid w:val="000A3D84"/>
    <w:rsid w:val="000A3EAD"/>
    <w:rsid w:val="000A4172"/>
    <w:rsid w:val="000A4213"/>
    <w:rsid w:val="000A45D7"/>
    <w:rsid w:val="000A511C"/>
    <w:rsid w:val="000A621A"/>
    <w:rsid w:val="000A6784"/>
    <w:rsid w:val="000A6A0C"/>
    <w:rsid w:val="000A6B97"/>
    <w:rsid w:val="000B0432"/>
    <w:rsid w:val="000B0D9D"/>
    <w:rsid w:val="000B1182"/>
    <w:rsid w:val="000B1806"/>
    <w:rsid w:val="000B1A74"/>
    <w:rsid w:val="000B44D2"/>
    <w:rsid w:val="000B4B38"/>
    <w:rsid w:val="000B58C6"/>
    <w:rsid w:val="000B599E"/>
    <w:rsid w:val="000B5B1B"/>
    <w:rsid w:val="000B5D9F"/>
    <w:rsid w:val="000B6704"/>
    <w:rsid w:val="000C2ABF"/>
    <w:rsid w:val="000C3ECA"/>
    <w:rsid w:val="000C4563"/>
    <w:rsid w:val="000C615C"/>
    <w:rsid w:val="000C69CA"/>
    <w:rsid w:val="000D0501"/>
    <w:rsid w:val="000D0649"/>
    <w:rsid w:val="000D1378"/>
    <w:rsid w:val="000D199B"/>
    <w:rsid w:val="000D325A"/>
    <w:rsid w:val="000D3F93"/>
    <w:rsid w:val="000D41FB"/>
    <w:rsid w:val="000D428B"/>
    <w:rsid w:val="000D5398"/>
    <w:rsid w:val="000D53A3"/>
    <w:rsid w:val="000D6255"/>
    <w:rsid w:val="000D7D17"/>
    <w:rsid w:val="000D7DB0"/>
    <w:rsid w:val="000E1D85"/>
    <w:rsid w:val="000E2005"/>
    <w:rsid w:val="000E257B"/>
    <w:rsid w:val="000E2882"/>
    <w:rsid w:val="000E413E"/>
    <w:rsid w:val="000E50A1"/>
    <w:rsid w:val="000E5226"/>
    <w:rsid w:val="000E6428"/>
    <w:rsid w:val="000E6AD5"/>
    <w:rsid w:val="000F1A7D"/>
    <w:rsid w:val="000F21C9"/>
    <w:rsid w:val="000F25B9"/>
    <w:rsid w:val="000F28E5"/>
    <w:rsid w:val="000F401F"/>
    <w:rsid w:val="000F4400"/>
    <w:rsid w:val="000F4BCB"/>
    <w:rsid w:val="000F71A1"/>
    <w:rsid w:val="001008B6"/>
    <w:rsid w:val="00100DD6"/>
    <w:rsid w:val="00101A7D"/>
    <w:rsid w:val="001033C1"/>
    <w:rsid w:val="00103F3E"/>
    <w:rsid w:val="0010433E"/>
    <w:rsid w:val="00104AA4"/>
    <w:rsid w:val="001050D0"/>
    <w:rsid w:val="00105246"/>
    <w:rsid w:val="00106A69"/>
    <w:rsid w:val="00106A88"/>
    <w:rsid w:val="00106E5E"/>
    <w:rsid w:val="00110C55"/>
    <w:rsid w:val="00112236"/>
    <w:rsid w:val="00113647"/>
    <w:rsid w:val="00113919"/>
    <w:rsid w:val="00115FA2"/>
    <w:rsid w:val="001164AA"/>
    <w:rsid w:val="0012036E"/>
    <w:rsid w:val="00120BAB"/>
    <w:rsid w:val="0012204C"/>
    <w:rsid w:val="00123903"/>
    <w:rsid w:val="00126066"/>
    <w:rsid w:val="00126361"/>
    <w:rsid w:val="00126678"/>
    <w:rsid w:val="00126925"/>
    <w:rsid w:val="00130C37"/>
    <w:rsid w:val="00130D53"/>
    <w:rsid w:val="001319B9"/>
    <w:rsid w:val="001324D3"/>
    <w:rsid w:val="00132521"/>
    <w:rsid w:val="001334F5"/>
    <w:rsid w:val="00134ED5"/>
    <w:rsid w:val="0013623D"/>
    <w:rsid w:val="001368AB"/>
    <w:rsid w:val="00137222"/>
    <w:rsid w:val="00140EF9"/>
    <w:rsid w:val="001419B0"/>
    <w:rsid w:val="001420E6"/>
    <w:rsid w:val="00144C78"/>
    <w:rsid w:val="00145D17"/>
    <w:rsid w:val="0014662F"/>
    <w:rsid w:val="00146EF3"/>
    <w:rsid w:val="00146EFC"/>
    <w:rsid w:val="00146F6C"/>
    <w:rsid w:val="0014708D"/>
    <w:rsid w:val="00150B5F"/>
    <w:rsid w:val="0015118B"/>
    <w:rsid w:val="00152824"/>
    <w:rsid w:val="00152C27"/>
    <w:rsid w:val="00153D61"/>
    <w:rsid w:val="00153EA7"/>
    <w:rsid w:val="00155A4E"/>
    <w:rsid w:val="0015717F"/>
    <w:rsid w:val="00160616"/>
    <w:rsid w:val="00160BA6"/>
    <w:rsid w:val="00161049"/>
    <w:rsid w:val="00161E4D"/>
    <w:rsid w:val="0016503D"/>
    <w:rsid w:val="001659FD"/>
    <w:rsid w:val="0016629E"/>
    <w:rsid w:val="00166CCC"/>
    <w:rsid w:val="0017007D"/>
    <w:rsid w:val="0017089E"/>
    <w:rsid w:val="00170B81"/>
    <w:rsid w:val="00170FEA"/>
    <w:rsid w:val="00171D1D"/>
    <w:rsid w:val="0017270D"/>
    <w:rsid w:val="00173F75"/>
    <w:rsid w:val="00174A02"/>
    <w:rsid w:val="00175299"/>
    <w:rsid w:val="00175F3C"/>
    <w:rsid w:val="00176018"/>
    <w:rsid w:val="00177234"/>
    <w:rsid w:val="00177408"/>
    <w:rsid w:val="00177C8F"/>
    <w:rsid w:val="00181C46"/>
    <w:rsid w:val="00181D67"/>
    <w:rsid w:val="00183454"/>
    <w:rsid w:val="00185EDE"/>
    <w:rsid w:val="0018720E"/>
    <w:rsid w:val="0018770A"/>
    <w:rsid w:val="00190518"/>
    <w:rsid w:val="001909E5"/>
    <w:rsid w:val="00191B9C"/>
    <w:rsid w:val="00192372"/>
    <w:rsid w:val="0019245C"/>
    <w:rsid w:val="00192AAF"/>
    <w:rsid w:val="001937E7"/>
    <w:rsid w:val="00194091"/>
    <w:rsid w:val="00194746"/>
    <w:rsid w:val="00194EEE"/>
    <w:rsid w:val="00195361"/>
    <w:rsid w:val="00195D38"/>
    <w:rsid w:val="00197BD0"/>
    <w:rsid w:val="00197E01"/>
    <w:rsid w:val="001A0925"/>
    <w:rsid w:val="001A0EC3"/>
    <w:rsid w:val="001A35F6"/>
    <w:rsid w:val="001A3B5B"/>
    <w:rsid w:val="001A5D02"/>
    <w:rsid w:val="001A6183"/>
    <w:rsid w:val="001A6286"/>
    <w:rsid w:val="001A795F"/>
    <w:rsid w:val="001B055E"/>
    <w:rsid w:val="001B0FA2"/>
    <w:rsid w:val="001B1FA4"/>
    <w:rsid w:val="001B2C42"/>
    <w:rsid w:val="001B41AB"/>
    <w:rsid w:val="001B4423"/>
    <w:rsid w:val="001B5B85"/>
    <w:rsid w:val="001B5D17"/>
    <w:rsid w:val="001B6759"/>
    <w:rsid w:val="001B7343"/>
    <w:rsid w:val="001B7DD9"/>
    <w:rsid w:val="001C1A70"/>
    <w:rsid w:val="001C2256"/>
    <w:rsid w:val="001C3474"/>
    <w:rsid w:val="001C463E"/>
    <w:rsid w:val="001C4E5B"/>
    <w:rsid w:val="001C5A67"/>
    <w:rsid w:val="001C73AB"/>
    <w:rsid w:val="001D1745"/>
    <w:rsid w:val="001D278E"/>
    <w:rsid w:val="001D2DFA"/>
    <w:rsid w:val="001D30CE"/>
    <w:rsid w:val="001D3831"/>
    <w:rsid w:val="001D3BC0"/>
    <w:rsid w:val="001D4744"/>
    <w:rsid w:val="001D595F"/>
    <w:rsid w:val="001D6339"/>
    <w:rsid w:val="001D6C7A"/>
    <w:rsid w:val="001D7241"/>
    <w:rsid w:val="001D77EE"/>
    <w:rsid w:val="001E01E5"/>
    <w:rsid w:val="001E023B"/>
    <w:rsid w:val="001E0A96"/>
    <w:rsid w:val="001E0B7F"/>
    <w:rsid w:val="001E1CF1"/>
    <w:rsid w:val="001E2806"/>
    <w:rsid w:val="001E3282"/>
    <w:rsid w:val="001E3AB0"/>
    <w:rsid w:val="001E3B54"/>
    <w:rsid w:val="001E3D10"/>
    <w:rsid w:val="001E441E"/>
    <w:rsid w:val="001E5451"/>
    <w:rsid w:val="001E5BDB"/>
    <w:rsid w:val="001E635B"/>
    <w:rsid w:val="001E6C1D"/>
    <w:rsid w:val="001E755D"/>
    <w:rsid w:val="001E78E4"/>
    <w:rsid w:val="001F0ABD"/>
    <w:rsid w:val="001F1BCC"/>
    <w:rsid w:val="001F2A89"/>
    <w:rsid w:val="001F2EFC"/>
    <w:rsid w:val="001F38A2"/>
    <w:rsid w:val="001F3ADE"/>
    <w:rsid w:val="001F3AF3"/>
    <w:rsid w:val="001F3E47"/>
    <w:rsid w:val="001F499E"/>
    <w:rsid w:val="001F5416"/>
    <w:rsid w:val="001F59F1"/>
    <w:rsid w:val="001F5EB5"/>
    <w:rsid w:val="001F6014"/>
    <w:rsid w:val="001F6988"/>
    <w:rsid w:val="001F7EFD"/>
    <w:rsid w:val="002006D8"/>
    <w:rsid w:val="0020082E"/>
    <w:rsid w:val="00201108"/>
    <w:rsid w:val="00201923"/>
    <w:rsid w:val="00202823"/>
    <w:rsid w:val="00202CD4"/>
    <w:rsid w:val="002036C7"/>
    <w:rsid w:val="00203A93"/>
    <w:rsid w:val="00203C59"/>
    <w:rsid w:val="00203DBF"/>
    <w:rsid w:val="00205530"/>
    <w:rsid w:val="0020605C"/>
    <w:rsid w:val="002060E1"/>
    <w:rsid w:val="0021019C"/>
    <w:rsid w:val="0021022F"/>
    <w:rsid w:val="00210AF7"/>
    <w:rsid w:val="0021286F"/>
    <w:rsid w:val="00214A50"/>
    <w:rsid w:val="00214C98"/>
    <w:rsid w:val="00214F25"/>
    <w:rsid w:val="002167E6"/>
    <w:rsid w:val="00216FA5"/>
    <w:rsid w:val="00217B28"/>
    <w:rsid w:val="00220317"/>
    <w:rsid w:val="002207A6"/>
    <w:rsid w:val="00220DC7"/>
    <w:rsid w:val="00221550"/>
    <w:rsid w:val="002217B2"/>
    <w:rsid w:val="00221A61"/>
    <w:rsid w:val="0022238C"/>
    <w:rsid w:val="002229AE"/>
    <w:rsid w:val="00224C66"/>
    <w:rsid w:val="0022513D"/>
    <w:rsid w:val="002251F3"/>
    <w:rsid w:val="00226032"/>
    <w:rsid w:val="00226E85"/>
    <w:rsid w:val="00226EA2"/>
    <w:rsid w:val="00227437"/>
    <w:rsid w:val="00227BBE"/>
    <w:rsid w:val="00227EEC"/>
    <w:rsid w:val="002308B2"/>
    <w:rsid w:val="00230F3D"/>
    <w:rsid w:val="002324C3"/>
    <w:rsid w:val="00232B9E"/>
    <w:rsid w:val="00232E77"/>
    <w:rsid w:val="00233A17"/>
    <w:rsid w:val="00234DE7"/>
    <w:rsid w:val="00235480"/>
    <w:rsid w:val="002357BE"/>
    <w:rsid w:val="002359D3"/>
    <w:rsid w:val="00235CFB"/>
    <w:rsid w:val="0023749F"/>
    <w:rsid w:val="002375B1"/>
    <w:rsid w:val="002408C7"/>
    <w:rsid w:val="00241143"/>
    <w:rsid w:val="002411FE"/>
    <w:rsid w:val="0024173C"/>
    <w:rsid w:val="00241F67"/>
    <w:rsid w:val="002422D2"/>
    <w:rsid w:val="00242664"/>
    <w:rsid w:val="0024348A"/>
    <w:rsid w:val="00243D10"/>
    <w:rsid w:val="00245EE1"/>
    <w:rsid w:val="00246958"/>
    <w:rsid w:val="00247B1B"/>
    <w:rsid w:val="00251F09"/>
    <w:rsid w:val="002539A0"/>
    <w:rsid w:val="00253A93"/>
    <w:rsid w:val="00254209"/>
    <w:rsid w:val="002543B9"/>
    <w:rsid w:val="00254DC7"/>
    <w:rsid w:val="00256BD1"/>
    <w:rsid w:val="002571E1"/>
    <w:rsid w:val="00257259"/>
    <w:rsid w:val="00257D12"/>
    <w:rsid w:val="00260334"/>
    <w:rsid w:val="00260A39"/>
    <w:rsid w:val="002617BF"/>
    <w:rsid w:val="00261F93"/>
    <w:rsid w:val="002625BB"/>
    <w:rsid w:val="00263037"/>
    <w:rsid w:val="00263F8B"/>
    <w:rsid w:val="00263FE2"/>
    <w:rsid w:val="0026514F"/>
    <w:rsid w:val="00265488"/>
    <w:rsid w:val="002673CE"/>
    <w:rsid w:val="002673D5"/>
    <w:rsid w:val="002677B2"/>
    <w:rsid w:val="00267CBE"/>
    <w:rsid w:val="00267DCA"/>
    <w:rsid w:val="0027023D"/>
    <w:rsid w:val="002709E7"/>
    <w:rsid w:val="00270C50"/>
    <w:rsid w:val="002711FB"/>
    <w:rsid w:val="00271599"/>
    <w:rsid w:val="00271E5B"/>
    <w:rsid w:val="00271F49"/>
    <w:rsid w:val="00272AA6"/>
    <w:rsid w:val="00273D03"/>
    <w:rsid w:val="00277093"/>
    <w:rsid w:val="00277A1F"/>
    <w:rsid w:val="00280454"/>
    <w:rsid w:val="00280773"/>
    <w:rsid w:val="0028098F"/>
    <w:rsid w:val="002813C1"/>
    <w:rsid w:val="002815E9"/>
    <w:rsid w:val="00281C30"/>
    <w:rsid w:val="002822F1"/>
    <w:rsid w:val="00282959"/>
    <w:rsid w:val="00282A84"/>
    <w:rsid w:val="0028322C"/>
    <w:rsid w:val="00283569"/>
    <w:rsid w:val="0028506F"/>
    <w:rsid w:val="00285BDC"/>
    <w:rsid w:val="002866A6"/>
    <w:rsid w:val="002908F2"/>
    <w:rsid w:val="0029356A"/>
    <w:rsid w:val="0029477A"/>
    <w:rsid w:val="00294AB2"/>
    <w:rsid w:val="0029530E"/>
    <w:rsid w:val="002A03E6"/>
    <w:rsid w:val="002A37BB"/>
    <w:rsid w:val="002A4CAF"/>
    <w:rsid w:val="002A4E07"/>
    <w:rsid w:val="002A68A8"/>
    <w:rsid w:val="002B0EFC"/>
    <w:rsid w:val="002B12C1"/>
    <w:rsid w:val="002B1DB3"/>
    <w:rsid w:val="002B2593"/>
    <w:rsid w:val="002B3165"/>
    <w:rsid w:val="002B32AC"/>
    <w:rsid w:val="002B3FBE"/>
    <w:rsid w:val="002B5AF4"/>
    <w:rsid w:val="002B5EF1"/>
    <w:rsid w:val="002B6A07"/>
    <w:rsid w:val="002B7C47"/>
    <w:rsid w:val="002C2277"/>
    <w:rsid w:val="002C2BD2"/>
    <w:rsid w:val="002C2C47"/>
    <w:rsid w:val="002C3313"/>
    <w:rsid w:val="002C3CDF"/>
    <w:rsid w:val="002C4629"/>
    <w:rsid w:val="002C550D"/>
    <w:rsid w:val="002C5D83"/>
    <w:rsid w:val="002C6DE4"/>
    <w:rsid w:val="002C723B"/>
    <w:rsid w:val="002C75FA"/>
    <w:rsid w:val="002D0F8F"/>
    <w:rsid w:val="002D16C2"/>
    <w:rsid w:val="002D22AF"/>
    <w:rsid w:val="002D4A6E"/>
    <w:rsid w:val="002D4C32"/>
    <w:rsid w:val="002D5098"/>
    <w:rsid w:val="002D679F"/>
    <w:rsid w:val="002D6B80"/>
    <w:rsid w:val="002D6F21"/>
    <w:rsid w:val="002E0425"/>
    <w:rsid w:val="002E1B5D"/>
    <w:rsid w:val="002E3177"/>
    <w:rsid w:val="002E31D2"/>
    <w:rsid w:val="002E3B99"/>
    <w:rsid w:val="002E44EB"/>
    <w:rsid w:val="002E45D3"/>
    <w:rsid w:val="002E47AD"/>
    <w:rsid w:val="002E4A62"/>
    <w:rsid w:val="002E4DEA"/>
    <w:rsid w:val="002E51E9"/>
    <w:rsid w:val="002E6C98"/>
    <w:rsid w:val="002E79C3"/>
    <w:rsid w:val="002E7AE1"/>
    <w:rsid w:val="002F288C"/>
    <w:rsid w:val="002F2999"/>
    <w:rsid w:val="002F36B3"/>
    <w:rsid w:val="002F3903"/>
    <w:rsid w:val="002F4375"/>
    <w:rsid w:val="002F4F01"/>
    <w:rsid w:val="002F61C0"/>
    <w:rsid w:val="00300560"/>
    <w:rsid w:val="00300818"/>
    <w:rsid w:val="00302912"/>
    <w:rsid w:val="00303056"/>
    <w:rsid w:val="00305963"/>
    <w:rsid w:val="0030617A"/>
    <w:rsid w:val="0030737B"/>
    <w:rsid w:val="00307603"/>
    <w:rsid w:val="00307EA6"/>
    <w:rsid w:val="0031083D"/>
    <w:rsid w:val="00310A00"/>
    <w:rsid w:val="00310D32"/>
    <w:rsid w:val="0031124D"/>
    <w:rsid w:val="00311812"/>
    <w:rsid w:val="003120CE"/>
    <w:rsid w:val="0031337A"/>
    <w:rsid w:val="00313E0E"/>
    <w:rsid w:val="00314173"/>
    <w:rsid w:val="00314414"/>
    <w:rsid w:val="00314E8F"/>
    <w:rsid w:val="003157CD"/>
    <w:rsid w:val="00315978"/>
    <w:rsid w:val="0031633D"/>
    <w:rsid w:val="003174CC"/>
    <w:rsid w:val="00317892"/>
    <w:rsid w:val="00317E93"/>
    <w:rsid w:val="00320100"/>
    <w:rsid w:val="00321212"/>
    <w:rsid w:val="00321230"/>
    <w:rsid w:val="00321839"/>
    <w:rsid w:val="003229BA"/>
    <w:rsid w:val="00323F29"/>
    <w:rsid w:val="00324AD9"/>
    <w:rsid w:val="00324E63"/>
    <w:rsid w:val="00325B86"/>
    <w:rsid w:val="00326052"/>
    <w:rsid w:val="0032674B"/>
    <w:rsid w:val="003311CE"/>
    <w:rsid w:val="003325DF"/>
    <w:rsid w:val="003331C5"/>
    <w:rsid w:val="00333D6F"/>
    <w:rsid w:val="00335867"/>
    <w:rsid w:val="00335D1E"/>
    <w:rsid w:val="00336C1B"/>
    <w:rsid w:val="00337FF5"/>
    <w:rsid w:val="0034089E"/>
    <w:rsid w:val="00341698"/>
    <w:rsid w:val="00341E32"/>
    <w:rsid w:val="003428DE"/>
    <w:rsid w:val="003428EC"/>
    <w:rsid w:val="003432D6"/>
    <w:rsid w:val="00343D81"/>
    <w:rsid w:val="00343EC1"/>
    <w:rsid w:val="00344175"/>
    <w:rsid w:val="00345435"/>
    <w:rsid w:val="00347649"/>
    <w:rsid w:val="00350EF4"/>
    <w:rsid w:val="003519E6"/>
    <w:rsid w:val="0035364C"/>
    <w:rsid w:val="003536CC"/>
    <w:rsid w:val="003539E2"/>
    <w:rsid w:val="00353D73"/>
    <w:rsid w:val="00353DD9"/>
    <w:rsid w:val="003544F3"/>
    <w:rsid w:val="00354B82"/>
    <w:rsid w:val="00355AB6"/>
    <w:rsid w:val="003565CC"/>
    <w:rsid w:val="00357F8E"/>
    <w:rsid w:val="00360C91"/>
    <w:rsid w:val="00360DB9"/>
    <w:rsid w:val="00360E82"/>
    <w:rsid w:val="003617F4"/>
    <w:rsid w:val="00363407"/>
    <w:rsid w:val="00363A58"/>
    <w:rsid w:val="00363BE8"/>
    <w:rsid w:val="00363E8B"/>
    <w:rsid w:val="0036501B"/>
    <w:rsid w:val="003703DE"/>
    <w:rsid w:val="003713CC"/>
    <w:rsid w:val="00371BD7"/>
    <w:rsid w:val="00371BDB"/>
    <w:rsid w:val="00372094"/>
    <w:rsid w:val="00372D59"/>
    <w:rsid w:val="00374B13"/>
    <w:rsid w:val="00375870"/>
    <w:rsid w:val="003772D7"/>
    <w:rsid w:val="00377329"/>
    <w:rsid w:val="003803B2"/>
    <w:rsid w:val="00380B26"/>
    <w:rsid w:val="003820E8"/>
    <w:rsid w:val="00383882"/>
    <w:rsid w:val="003838FD"/>
    <w:rsid w:val="0038499A"/>
    <w:rsid w:val="00384B41"/>
    <w:rsid w:val="003868A7"/>
    <w:rsid w:val="003871D0"/>
    <w:rsid w:val="0039109B"/>
    <w:rsid w:val="0039186B"/>
    <w:rsid w:val="003918F2"/>
    <w:rsid w:val="00391B78"/>
    <w:rsid w:val="00393084"/>
    <w:rsid w:val="00393EA7"/>
    <w:rsid w:val="00393F2E"/>
    <w:rsid w:val="00394A6C"/>
    <w:rsid w:val="00395715"/>
    <w:rsid w:val="00396FE9"/>
    <w:rsid w:val="003A0A94"/>
    <w:rsid w:val="003A0C5F"/>
    <w:rsid w:val="003A1577"/>
    <w:rsid w:val="003A1718"/>
    <w:rsid w:val="003A2044"/>
    <w:rsid w:val="003A3148"/>
    <w:rsid w:val="003A3603"/>
    <w:rsid w:val="003A37BA"/>
    <w:rsid w:val="003A4593"/>
    <w:rsid w:val="003A4D3C"/>
    <w:rsid w:val="003A69C0"/>
    <w:rsid w:val="003A6D1B"/>
    <w:rsid w:val="003B02FD"/>
    <w:rsid w:val="003B04A1"/>
    <w:rsid w:val="003B1C6A"/>
    <w:rsid w:val="003B1F24"/>
    <w:rsid w:val="003B24DF"/>
    <w:rsid w:val="003B26EA"/>
    <w:rsid w:val="003B29B5"/>
    <w:rsid w:val="003B2C8E"/>
    <w:rsid w:val="003B4042"/>
    <w:rsid w:val="003B4AF7"/>
    <w:rsid w:val="003B583B"/>
    <w:rsid w:val="003B6E8C"/>
    <w:rsid w:val="003C081E"/>
    <w:rsid w:val="003C1678"/>
    <w:rsid w:val="003C28FA"/>
    <w:rsid w:val="003C3168"/>
    <w:rsid w:val="003C32F4"/>
    <w:rsid w:val="003C3F5F"/>
    <w:rsid w:val="003C56D7"/>
    <w:rsid w:val="003C5949"/>
    <w:rsid w:val="003C673F"/>
    <w:rsid w:val="003C6F44"/>
    <w:rsid w:val="003C7070"/>
    <w:rsid w:val="003C75C2"/>
    <w:rsid w:val="003C78A0"/>
    <w:rsid w:val="003D03D5"/>
    <w:rsid w:val="003D0813"/>
    <w:rsid w:val="003D1CF2"/>
    <w:rsid w:val="003D1DAA"/>
    <w:rsid w:val="003D307B"/>
    <w:rsid w:val="003D371A"/>
    <w:rsid w:val="003D40C9"/>
    <w:rsid w:val="003D4CA6"/>
    <w:rsid w:val="003D52CB"/>
    <w:rsid w:val="003D52E4"/>
    <w:rsid w:val="003D63B6"/>
    <w:rsid w:val="003D689D"/>
    <w:rsid w:val="003D7440"/>
    <w:rsid w:val="003D788B"/>
    <w:rsid w:val="003E0233"/>
    <w:rsid w:val="003E3920"/>
    <w:rsid w:val="003E4662"/>
    <w:rsid w:val="003E5F82"/>
    <w:rsid w:val="003E740E"/>
    <w:rsid w:val="003E7ECA"/>
    <w:rsid w:val="003F003A"/>
    <w:rsid w:val="003F0262"/>
    <w:rsid w:val="003F0385"/>
    <w:rsid w:val="003F04B0"/>
    <w:rsid w:val="003F07B2"/>
    <w:rsid w:val="003F11ED"/>
    <w:rsid w:val="003F14A5"/>
    <w:rsid w:val="003F19D2"/>
    <w:rsid w:val="003F2F01"/>
    <w:rsid w:val="003F2FDC"/>
    <w:rsid w:val="003F3AB1"/>
    <w:rsid w:val="003F4A11"/>
    <w:rsid w:val="003F4A5B"/>
    <w:rsid w:val="003F5F46"/>
    <w:rsid w:val="003F6756"/>
    <w:rsid w:val="003F678C"/>
    <w:rsid w:val="003F742C"/>
    <w:rsid w:val="003F7ED3"/>
    <w:rsid w:val="0040153A"/>
    <w:rsid w:val="0040208E"/>
    <w:rsid w:val="004022E2"/>
    <w:rsid w:val="00402A35"/>
    <w:rsid w:val="00402D56"/>
    <w:rsid w:val="00403485"/>
    <w:rsid w:val="00403C9D"/>
    <w:rsid w:val="00403F79"/>
    <w:rsid w:val="00404713"/>
    <w:rsid w:val="004054B0"/>
    <w:rsid w:val="00405CE1"/>
    <w:rsid w:val="00405EB3"/>
    <w:rsid w:val="00405F03"/>
    <w:rsid w:val="00406D70"/>
    <w:rsid w:val="00406DDA"/>
    <w:rsid w:val="004104FC"/>
    <w:rsid w:val="00413438"/>
    <w:rsid w:val="00415976"/>
    <w:rsid w:val="00415F52"/>
    <w:rsid w:val="00416075"/>
    <w:rsid w:val="00416C46"/>
    <w:rsid w:val="004175B5"/>
    <w:rsid w:val="00417C6C"/>
    <w:rsid w:val="00421400"/>
    <w:rsid w:val="00421DC1"/>
    <w:rsid w:val="0042291F"/>
    <w:rsid w:val="004235D1"/>
    <w:rsid w:val="00423D39"/>
    <w:rsid w:val="00424F05"/>
    <w:rsid w:val="004263AB"/>
    <w:rsid w:val="00427F0C"/>
    <w:rsid w:val="00427FA5"/>
    <w:rsid w:val="0043354F"/>
    <w:rsid w:val="0043472B"/>
    <w:rsid w:val="004403AA"/>
    <w:rsid w:val="0044061B"/>
    <w:rsid w:val="00440E0A"/>
    <w:rsid w:val="004411CA"/>
    <w:rsid w:val="004423FB"/>
    <w:rsid w:val="0044281F"/>
    <w:rsid w:val="00442C39"/>
    <w:rsid w:val="00442D4D"/>
    <w:rsid w:val="00446240"/>
    <w:rsid w:val="00447322"/>
    <w:rsid w:val="004504E5"/>
    <w:rsid w:val="0045098E"/>
    <w:rsid w:val="00451D3F"/>
    <w:rsid w:val="00451F9C"/>
    <w:rsid w:val="00452525"/>
    <w:rsid w:val="0045270B"/>
    <w:rsid w:val="00452B80"/>
    <w:rsid w:val="0045312F"/>
    <w:rsid w:val="00454E1B"/>
    <w:rsid w:val="004556E2"/>
    <w:rsid w:val="00456505"/>
    <w:rsid w:val="004568A1"/>
    <w:rsid w:val="00460526"/>
    <w:rsid w:val="00461FDA"/>
    <w:rsid w:val="004632C4"/>
    <w:rsid w:val="0046539A"/>
    <w:rsid w:val="004655A8"/>
    <w:rsid w:val="004658E2"/>
    <w:rsid w:val="004663D8"/>
    <w:rsid w:val="004665CF"/>
    <w:rsid w:val="0046756C"/>
    <w:rsid w:val="00467E77"/>
    <w:rsid w:val="00470898"/>
    <w:rsid w:val="00471759"/>
    <w:rsid w:val="00473FEB"/>
    <w:rsid w:val="00475932"/>
    <w:rsid w:val="0047614F"/>
    <w:rsid w:val="00477912"/>
    <w:rsid w:val="0048230F"/>
    <w:rsid w:val="00482538"/>
    <w:rsid w:val="00482874"/>
    <w:rsid w:val="0048345F"/>
    <w:rsid w:val="00484149"/>
    <w:rsid w:val="004847FD"/>
    <w:rsid w:val="0048483E"/>
    <w:rsid w:val="00484EF7"/>
    <w:rsid w:val="004864CD"/>
    <w:rsid w:val="00487217"/>
    <w:rsid w:val="00490FA9"/>
    <w:rsid w:val="00491764"/>
    <w:rsid w:val="0049192C"/>
    <w:rsid w:val="00493916"/>
    <w:rsid w:val="00493E52"/>
    <w:rsid w:val="004949DC"/>
    <w:rsid w:val="00494B8E"/>
    <w:rsid w:val="0049593A"/>
    <w:rsid w:val="00495B9F"/>
    <w:rsid w:val="00497E2C"/>
    <w:rsid w:val="004A11CA"/>
    <w:rsid w:val="004A19CE"/>
    <w:rsid w:val="004A1E24"/>
    <w:rsid w:val="004A3DC5"/>
    <w:rsid w:val="004A428D"/>
    <w:rsid w:val="004A4973"/>
    <w:rsid w:val="004A5205"/>
    <w:rsid w:val="004A5498"/>
    <w:rsid w:val="004A6186"/>
    <w:rsid w:val="004A6209"/>
    <w:rsid w:val="004A7C19"/>
    <w:rsid w:val="004B02E9"/>
    <w:rsid w:val="004B0818"/>
    <w:rsid w:val="004B090F"/>
    <w:rsid w:val="004B0E60"/>
    <w:rsid w:val="004B0ED4"/>
    <w:rsid w:val="004B1207"/>
    <w:rsid w:val="004B1C94"/>
    <w:rsid w:val="004B23EF"/>
    <w:rsid w:val="004B246F"/>
    <w:rsid w:val="004B2941"/>
    <w:rsid w:val="004B53D0"/>
    <w:rsid w:val="004B541E"/>
    <w:rsid w:val="004B5874"/>
    <w:rsid w:val="004B5AEF"/>
    <w:rsid w:val="004B643C"/>
    <w:rsid w:val="004B6849"/>
    <w:rsid w:val="004B7430"/>
    <w:rsid w:val="004B78B0"/>
    <w:rsid w:val="004B7B45"/>
    <w:rsid w:val="004C01BC"/>
    <w:rsid w:val="004C0C98"/>
    <w:rsid w:val="004C1851"/>
    <w:rsid w:val="004C190E"/>
    <w:rsid w:val="004C39CC"/>
    <w:rsid w:val="004C3F6D"/>
    <w:rsid w:val="004C44FB"/>
    <w:rsid w:val="004C47D8"/>
    <w:rsid w:val="004C7F22"/>
    <w:rsid w:val="004D05AE"/>
    <w:rsid w:val="004D08B3"/>
    <w:rsid w:val="004D2061"/>
    <w:rsid w:val="004D35B4"/>
    <w:rsid w:val="004D3827"/>
    <w:rsid w:val="004D3BFE"/>
    <w:rsid w:val="004D4D19"/>
    <w:rsid w:val="004D5299"/>
    <w:rsid w:val="004D5E70"/>
    <w:rsid w:val="004D649F"/>
    <w:rsid w:val="004E0378"/>
    <w:rsid w:val="004E1B1E"/>
    <w:rsid w:val="004E1B50"/>
    <w:rsid w:val="004E1FE3"/>
    <w:rsid w:val="004E41D7"/>
    <w:rsid w:val="004E43C7"/>
    <w:rsid w:val="004E4F79"/>
    <w:rsid w:val="004E6475"/>
    <w:rsid w:val="004E7B45"/>
    <w:rsid w:val="004F0B94"/>
    <w:rsid w:val="004F1538"/>
    <w:rsid w:val="004F2347"/>
    <w:rsid w:val="004F259C"/>
    <w:rsid w:val="004F2FCD"/>
    <w:rsid w:val="004F2FDD"/>
    <w:rsid w:val="004F682D"/>
    <w:rsid w:val="00500119"/>
    <w:rsid w:val="005001A1"/>
    <w:rsid w:val="005004B3"/>
    <w:rsid w:val="00501E52"/>
    <w:rsid w:val="00501F50"/>
    <w:rsid w:val="00502EA4"/>
    <w:rsid w:val="00503FD6"/>
    <w:rsid w:val="00506D81"/>
    <w:rsid w:val="00506FB3"/>
    <w:rsid w:val="00507C3F"/>
    <w:rsid w:val="00507CA7"/>
    <w:rsid w:val="00510D94"/>
    <w:rsid w:val="00511069"/>
    <w:rsid w:val="005110C5"/>
    <w:rsid w:val="005114B9"/>
    <w:rsid w:val="00511F54"/>
    <w:rsid w:val="005123EC"/>
    <w:rsid w:val="00512D87"/>
    <w:rsid w:val="00512F6A"/>
    <w:rsid w:val="005155F2"/>
    <w:rsid w:val="0051560D"/>
    <w:rsid w:val="0051728F"/>
    <w:rsid w:val="005179F0"/>
    <w:rsid w:val="00517A7A"/>
    <w:rsid w:val="00517B19"/>
    <w:rsid w:val="0052030E"/>
    <w:rsid w:val="00521978"/>
    <w:rsid w:val="00521A75"/>
    <w:rsid w:val="00522110"/>
    <w:rsid w:val="0052247A"/>
    <w:rsid w:val="005226C5"/>
    <w:rsid w:val="005235B4"/>
    <w:rsid w:val="00525943"/>
    <w:rsid w:val="00525D41"/>
    <w:rsid w:val="00525EA7"/>
    <w:rsid w:val="0052799C"/>
    <w:rsid w:val="005314E0"/>
    <w:rsid w:val="00531B68"/>
    <w:rsid w:val="00531E6D"/>
    <w:rsid w:val="0053316A"/>
    <w:rsid w:val="00533B88"/>
    <w:rsid w:val="0053401C"/>
    <w:rsid w:val="00534340"/>
    <w:rsid w:val="005343B4"/>
    <w:rsid w:val="005345EC"/>
    <w:rsid w:val="00535629"/>
    <w:rsid w:val="00535868"/>
    <w:rsid w:val="0053759F"/>
    <w:rsid w:val="00537E05"/>
    <w:rsid w:val="005402B6"/>
    <w:rsid w:val="00541697"/>
    <w:rsid w:val="005419E7"/>
    <w:rsid w:val="00542E6E"/>
    <w:rsid w:val="00544862"/>
    <w:rsid w:val="00545414"/>
    <w:rsid w:val="0054615E"/>
    <w:rsid w:val="005478A6"/>
    <w:rsid w:val="00547DD8"/>
    <w:rsid w:val="00550AAA"/>
    <w:rsid w:val="005519BF"/>
    <w:rsid w:val="00551C11"/>
    <w:rsid w:val="00551EEB"/>
    <w:rsid w:val="00552D1E"/>
    <w:rsid w:val="0055341F"/>
    <w:rsid w:val="005545D1"/>
    <w:rsid w:val="00555711"/>
    <w:rsid w:val="00555B5C"/>
    <w:rsid w:val="00556078"/>
    <w:rsid w:val="005569BB"/>
    <w:rsid w:val="0055727C"/>
    <w:rsid w:val="0056023C"/>
    <w:rsid w:val="0056168F"/>
    <w:rsid w:val="005621C6"/>
    <w:rsid w:val="005633E2"/>
    <w:rsid w:val="005634BB"/>
    <w:rsid w:val="00563861"/>
    <w:rsid w:val="00563E53"/>
    <w:rsid w:val="00564F43"/>
    <w:rsid w:val="0056505E"/>
    <w:rsid w:val="00565BE0"/>
    <w:rsid w:val="00566D52"/>
    <w:rsid w:val="00570038"/>
    <w:rsid w:val="00570331"/>
    <w:rsid w:val="00570965"/>
    <w:rsid w:val="0057173B"/>
    <w:rsid w:val="00572B21"/>
    <w:rsid w:val="005730C6"/>
    <w:rsid w:val="0057311A"/>
    <w:rsid w:val="005731CC"/>
    <w:rsid w:val="00573570"/>
    <w:rsid w:val="0057554B"/>
    <w:rsid w:val="0057572F"/>
    <w:rsid w:val="00575914"/>
    <w:rsid w:val="00575EE4"/>
    <w:rsid w:val="00576ABC"/>
    <w:rsid w:val="00577784"/>
    <w:rsid w:val="00577DBF"/>
    <w:rsid w:val="00582373"/>
    <w:rsid w:val="00583FCD"/>
    <w:rsid w:val="00584317"/>
    <w:rsid w:val="005857AD"/>
    <w:rsid w:val="005871D2"/>
    <w:rsid w:val="005904DE"/>
    <w:rsid w:val="005907EB"/>
    <w:rsid w:val="00591F18"/>
    <w:rsid w:val="0059234F"/>
    <w:rsid w:val="0059294D"/>
    <w:rsid w:val="005931C6"/>
    <w:rsid w:val="005947E4"/>
    <w:rsid w:val="005950EA"/>
    <w:rsid w:val="005953A0"/>
    <w:rsid w:val="00596698"/>
    <w:rsid w:val="00597358"/>
    <w:rsid w:val="005A01E6"/>
    <w:rsid w:val="005A0DDB"/>
    <w:rsid w:val="005A1574"/>
    <w:rsid w:val="005A18E4"/>
    <w:rsid w:val="005A2305"/>
    <w:rsid w:val="005A383B"/>
    <w:rsid w:val="005A423E"/>
    <w:rsid w:val="005A42BC"/>
    <w:rsid w:val="005A46B4"/>
    <w:rsid w:val="005A535E"/>
    <w:rsid w:val="005A5B97"/>
    <w:rsid w:val="005A65B2"/>
    <w:rsid w:val="005B08D8"/>
    <w:rsid w:val="005B1321"/>
    <w:rsid w:val="005B193B"/>
    <w:rsid w:val="005B24A2"/>
    <w:rsid w:val="005B2827"/>
    <w:rsid w:val="005B291F"/>
    <w:rsid w:val="005B2B24"/>
    <w:rsid w:val="005B3A49"/>
    <w:rsid w:val="005B40BB"/>
    <w:rsid w:val="005B55C0"/>
    <w:rsid w:val="005B68E4"/>
    <w:rsid w:val="005B6EE1"/>
    <w:rsid w:val="005B6FFE"/>
    <w:rsid w:val="005B7379"/>
    <w:rsid w:val="005C15EF"/>
    <w:rsid w:val="005C1B9F"/>
    <w:rsid w:val="005C2F9A"/>
    <w:rsid w:val="005C3D90"/>
    <w:rsid w:val="005C3F48"/>
    <w:rsid w:val="005C5621"/>
    <w:rsid w:val="005C6B43"/>
    <w:rsid w:val="005C76B6"/>
    <w:rsid w:val="005C7E60"/>
    <w:rsid w:val="005D0B68"/>
    <w:rsid w:val="005D19CF"/>
    <w:rsid w:val="005D21EF"/>
    <w:rsid w:val="005D3A9D"/>
    <w:rsid w:val="005D470B"/>
    <w:rsid w:val="005D4C2E"/>
    <w:rsid w:val="005D5E20"/>
    <w:rsid w:val="005D6185"/>
    <w:rsid w:val="005D786C"/>
    <w:rsid w:val="005E15A6"/>
    <w:rsid w:val="005E1762"/>
    <w:rsid w:val="005E2292"/>
    <w:rsid w:val="005E31C4"/>
    <w:rsid w:val="005E32CB"/>
    <w:rsid w:val="005E43A5"/>
    <w:rsid w:val="005E459B"/>
    <w:rsid w:val="005E4E60"/>
    <w:rsid w:val="005E54CC"/>
    <w:rsid w:val="005E56F9"/>
    <w:rsid w:val="005E5E49"/>
    <w:rsid w:val="005E714E"/>
    <w:rsid w:val="005E7A8F"/>
    <w:rsid w:val="005F0382"/>
    <w:rsid w:val="005F06BE"/>
    <w:rsid w:val="005F15B3"/>
    <w:rsid w:val="005F216C"/>
    <w:rsid w:val="005F3B8F"/>
    <w:rsid w:val="005F4E10"/>
    <w:rsid w:val="005F5294"/>
    <w:rsid w:val="005F5B45"/>
    <w:rsid w:val="005F5EA0"/>
    <w:rsid w:val="005F6316"/>
    <w:rsid w:val="005F6594"/>
    <w:rsid w:val="005F6C90"/>
    <w:rsid w:val="005F738E"/>
    <w:rsid w:val="00600BD0"/>
    <w:rsid w:val="00601BAC"/>
    <w:rsid w:val="00602DD7"/>
    <w:rsid w:val="006040AE"/>
    <w:rsid w:val="00604F8D"/>
    <w:rsid w:val="00605370"/>
    <w:rsid w:val="00605B74"/>
    <w:rsid w:val="00606669"/>
    <w:rsid w:val="00606D6E"/>
    <w:rsid w:val="00613015"/>
    <w:rsid w:val="0061336C"/>
    <w:rsid w:val="006148C8"/>
    <w:rsid w:val="0062048A"/>
    <w:rsid w:val="006206F3"/>
    <w:rsid w:val="00621A4F"/>
    <w:rsid w:val="00621C4D"/>
    <w:rsid w:val="00622670"/>
    <w:rsid w:val="0062627F"/>
    <w:rsid w:val="00626750"/>
    <w:rsid w:val="006274BA"/>
    <w:rsid w:val="00627521"/>
    <w:rsid w:val="00627B84"/>
    <w:rsid w:val="006303DC"/>
    <w:rsid w:val="0063076A"/>
    <w:rsid w:val="0063157F"/>
    <w:rsid w:val="006317F0"/>
    <w:rsid w:val="00633532"/>
    <w:rsid w:val="00634296"/>
    <w:rsid w:val="006350F1"/>
    <w:rsid w:val="006358FB"/>
    <w:rsid w:val="00635FA4"/>
    <w:rsid w:val="0063694E"/>
    <w:rsid w:val="00636A23"/>
    <w:rsid w:val="00637AB6"/>
    <w:rsid w:val="0064274F"/>
    <w:rsid w:val="00642FD5"/>
    <w:rsid w:val="006430F5"/>
    <w:rsid w:val="00643238"/>
    <w:rsid w:val="00643AE3"/>
    <w:rsid w:val="00643D2F"/>
    <w:rsid w:val="006448EA"/>
    <w:rsid w:val="00644A00"/>
    <w:rsid w:val="00644B9A"/>
    <w:rsid w:val="00645FCD"/>
    <w:rsid w:val="006465DB"/>
    <w:rsid w:val="00647D65"/>
    <w:rsid w:val="00650EE7"/>
    <w:rsid w:val="006518C3"/>
    <w:rsid w:val="00651F80"/>
    <w:rsid w:val="00652560"/>
    <w:rsid w:val="0065356E"/>
    <w:rsid w:val="006544CF"/>
    <w:rsid w:val="00654BCC"/>
    <w:rsid w:val="0065615B"/>
    <w:rsid w:val="006562F1"/>
    <w:rsid w:val="0065674A"/>
    <w:rsid w:val="00656968"/>
    <w:rsid w:val="00656DD4"/>
    <w:rsid w:val="0066034B"/>
    <w:rsid w:val="00660515"/>
    <w:rsid w:val="00661A36"/>
    <w:rsid w:val="00661CC6"/>
    <w:rsid w:val="0066253C"/>
    <w:rsid w:val="00662758"/>
    <w:rsid w:val="00662840"/>
    <w:rsid w:val="006628CA"/>
    <w:rsid w:val="006630DC"/>
    <w:rsid w:val="00663B43"/>
    <w:rsid w:val="00663FF2"/>
    <w:rsid w:val="00664199"/>
    <w:rsid w:val="00665520"/>
    <w:rsid w:val="0066597C"/>
    <w:rsid w:val="006667E4"/>
    <w:rsid w:val="00670933"/>
    <w:rsid w:val="00670BA3"/>
    <w:rsid w:val="00671AAF"/>
    <w:rsid w:val="00672229"/>
    <w:rsid w:val="00672AA7"/>
    <w:rsid w:val="00673288"/>
    <w:rsid w:val="0067523E"/>
    <w:rsid w:val="0067596D"/>
    <w:rsid w:val="00675E9B"/>
    <w:rsid w:val="00676BF6"/>
    <w:rsid w:val="00677126"/>
    <w:rsid w:val="00680009"/>
    <w:rsid w:val="0068149F"/>
    <w:rsid w:val="0068281F"/>
    <w:rsid w:val="006833B0"/>
    <w:rsid w:val="006834F6"/>
    <w:rsid w:val="00683A94"/>
    <w:rsid w:val="00683AA8"/>
    <w:rsid w:val="0068430F"/>
    <w:rsid w:val="00684B41"/>
    <w:rsid w:val="006855AD"/>
    <w:rsid w:val="00685C2A"/>
    <w:rsid w:val="006863BD"/>
    <w:rsid w:val="00686E20"/>
    <w:rsid w:val="00687ED3"/>
    <w:rsid w:val="00690C91"/>
    <w:rsid w:val="00690CB8"/>
    <w:rsid w:val="00690D96"/>
    <w:rsid w:val="00693226"/>
    <w:rsid w:val="006949EF"/>
    <w:rsid w:val="00696242"/>
    <w:rsid w:val="00696A3B"/>
    <w:rsid w:val="00696E6F"/>
    <w:rsid w:val="006978F5"/>
    <w:rsid w:val="00697D65"/>
    <w:rsid w:val="006A0A54"/>
    <w:rsid w:val="006A0F63"/>
    <w:rsid w:val="006A1288"/>
    <w:rsid w:val="006A149D"/>
    <w:rsid w:val="006A246B"/>
    <w:rsid w:val="006A28FC"/>
    <w:rsid w:val="006A3327"/>
    <w:rsid w:val="006A3CCC"/>
    <w:rsid w:val="006A3EE9"/>
    <w:rsid w:val="006A3FF7"/>
    <w:rsid w:val="006A403F"/>
    <w:rsid w:val="006A4525"/>
    <w:rsid w:val="006A465B"/>
    <w:rsid w:val="006A46CA"/>
    <w:rsid w:val="006A46FF"/>
    <w:rsid w:val="006A4C56"/>
    <w:rsid w:val="006A74BA"/>
    <w:rsid w:val="006A7712"/>
    <w:rsid w:val="006B3B3F"/>
    <w:rsid w:val="006B3D2E"/>
    <w:rsid w:val="006B3DB4"/>
    <w:rsid w:val="006B58D7"/>
    <w:rsid w:val="006B5FC2"/>
    <w:rsid w:val="006B6CA0"/>
    <w:rsid w:val="006C182E"/>
    <w:rsid w:val="006C357D"/>
    <w:rsid w:val="006C506F"/>
    <w:rsid w:val="006C6C2C"/>
    <w:rsid w:val="006D0061"/>
    <w:rsid w:val="006D0268"/>
    <w:rsid w:val="006D081B"/>
    <w:rsid w:val="006D0A16"/>
    <w:rsid w:val="006D11C7"/>
    <w:rsid w:val="006D1C3A"/>
    <w:rsid w:val="006D2BC2"/>
    <w:rsid w:val="006D415E"/>
    <w:rsid w:val="006D4457"/>
    <w:rsid w:val="006D58DB"/>
    <w:rsid w:val="006D5D7F"/>
    <w:rsid w:val="006D6033"/>
    <w:rsid w:val="006D65B5"/>
    <w:rsid w:val="006D6FA7"/>
    <w:rsid w:val="006D7A77"/>
    <w:rsid w:val="006E0322"/>
    <w:rsid w:val="006E1647"/>
    <w:rsid w:val="006E1ABC"/>
    <w:rsid w:val="006E26C2"/>
    <w:rsid w:val="006E2949"/>
    <w:rsid w:val="006E3A63"/>
    <w:rsid w:val="006E4868"/>
    <w:rsid w:val="006E5C1F"/>
    <w:rsid w:val="006E6688"/>
    <w:rsid w:val="006E7698"/>
    <w:rsid w:val="006F0650"/>
    <w:rsid w:val="006F1219"/>
    <w:rsid w:val="006F18AE"/>
    <w:rsid w:val="006F1EF0"/>
    <w:rsid w:val="006F322A"/>
    <w:rsid w:val="006F3D01"/>
    <w:rsid w:val="006F402B"/>
    <w:rsid w:val="006F5943"/>
    <w:rsid w:val="006F63BD"/>
    <w:rsid w:val="006F63D8"/>
    <w:rsid w:val="006F68DB"/>
    <w:rsid w:val="006F6F1A"/>
    <w:rsid w:val="006F6FFF"/>
    <w:rsid w:val="006F7348"/>
    <w:rsid w:val="00700728"/>
    <w:rsid w:val="00700EBE"/>
    <w:rsid w:val="00701576"/>
    <w:rsid w:val="00702883"/>
    <w:rsid w:val="00705C2A"/>
    <w:rsid w:val="007064BE"/>
    <w:rsid w:val="007069D4"/>
    <w:rsid w:val="00706E1B"/>
    <w:rsid w:val="00707F24"/>
    <w:rsid w:val="00711C7A"/>
    <w:rsid w:val="00711F09"/>
    <w:rsid w:val="007122A8"/>
    <w:rsid w:val="00712408"/>
    <w:rsid w:val="007151B5"/>
    <w:rsid w:val="007164AC"/>
    <w:rsid w:val="00716A1C"/>
    <w:rsid w:val="00717A54"/>
    <w:rsid w:val="00717ADE"/>
    <w:rsid w:val="0072094C"/>
    <w:rsid w:val="00721BC5"/>
    <w:rsid w:val="007224AC"/>
    <w:rsid w:val="00722E1A"/>
    <w:rsid w:val="00722F9A"/>
    <w:rsid w:val="007230DE"/>
    <w:rsid w:val="00726431"/>
    <w:rsid w:val="00726F09"/>
    <w:rsid w:val="00727A1E"/>
    <w:rsid w:val="00730832"/>
    <w:rsid w:val="00730A6D"/>
    <w:rsid w:val="007314C3"/>
    <w:rsid w:val="00732266"/>
    <w:rsid w:val="00733FEF"/>
    <w:rsid w:val="00735AF4"/>
    <w:rsid w:val="007370B0"/>
    <w:rsid w:val="00741272"/>
    <w:rsid w:val="00741292"/>
    <w:rsid w:val="007423A4"/>
    <w:rsid w:val="00743D95"/>
    <w:rsid w:val="00745050"/>
    <w:rsid w:val="007466EF"/>
    <w:rsid w:val="00746C06"/>
    <w:rsid w:val="007514D1"/>
    <w:rsid w:val="00751981"/>
    <w:rsid w:val="00752523"/>
    <w:rsid w:val="007542C9"/>
    <w:rsid w:val="0075514C"/>
    <w:rsid w:val="00755474"/>
    <w:rsid w:val="00755C52"/>
    <w:rsid w:val="00756774"/>
    <w:rsid w:val="0075726C"/>
    <w:rsid w:val="007579B3"/>
    <w:rsid w:val="00757E5C"/>
    <w:rsid w:val="0076054F"/>
    <w:rsid w:val="007623DA"/>
    <w:rsid w:val="00762F88"/>
    <w:rsid w:val="0076356B"/>
    <w:rsid w:val="00763BFE"/>
    <w:rsid w:val="007641FE"/>
    <w:rsid w:val="00764BE8"/>
    <w:rsid w:val="00764EE5"/>
    <w:rsid w:val="007654C8"/>
    <w:rsid w:val="00765D4D"/>
    <w:rsid w:val="00766EC8"/>
    <w:rsid w:val="00766F80"/>
    <w:rsid w:val="00767419"/>
    <w:rsid w:val="00767BEC"/>
    <w:rsid w:val="007705E5"/>
    <w:rsid w:val="007705F8"/>
    <w:rsid w:val="00772DEF"/>
    <w:rsid w:val="007742C1"/>
    <w:rsid w:val="007743E8"/>
    <w:rsid w:val="00774622"/>
    <w:rsid w:val="00775879"/>
    <w:rsid w:val="00775BE7"/>
    <w:rsid w:val="00775E7B"/>
    <w:rsid w:val="007768A6"/>
    <w:rsid w:val="007803B0"/>
    <w:rsid w:val="00780899"/>
    <w:rsid w:val="00781763"/>
    <w:rsid w:val="007817CD"/>
    <w:rsid w:val="0078187F"/>
    <w:rsid w:val="00786C40"/>
    <w:rsid w:val="00787CF7"/>
    <w:rsid w:val="007908AA"/>
    <w:rsid w:val="0079091F"/>
    <w:rsid w:val="00791169"/>
    <w:rsid w:val="00791E7F"/>
    <w:rsid w:val="007925D5"/>
    <w:rsid w:val="00794D8C"/>
    <w:rsid w:val="00796BEC"/>
    <w:rsid w:val="007A030A"/>
    <w:rsid w:val="007A0483"/>
    <w:rsid w:val="007A13C6"/>
    <w:rsid w:val="007A198D"/>
    <w:rsid w:val="007A2B44"/>
    <w:rsid w:val="007A345A"/>
    <w:rsid w:val="007A44F7"/>
    <w:rsid w:val="007A5EA3"/>
    <w:rsid w:val="007A6D07"/>
    <w:rsid w:val="007A6D4C"/>
    <w:rsid w:val="007A6D5F"/>
    <w:rsid w:val="007A7044"/>
    <w:rsid w:val="007A7253"/>
    <w:rsid w:val="007A7C96"/>
    <w:rsid w:val="007B00B2"/>
    <w:rsid w:val="007B02AC"/>
    <w:rsid w:val="007B0711"/>
    <w:rsid w:val="007B08C8"/>
    <w:rsid w:val="007B17B5"/>
    <w:rsid w:val="007B1BC5"/>
    <w:rsid w:val="007B1ECE"/>
    <w:rsid w:val="007B2065"/>
    <w:rsid w:val="007B215A"/>
    <w:rsid w:val="007B2475"/>
    <w:rsid w:val="007B2AA8"/>
    <w:rsid w:val="007B31F0"/>
    <w:rsid w:val="007B3F30"/>
    <w:rsid w:val="007B41C5"/>
    <w:rsid w:val="007B4C38"/>
    <w:rsid w:val="007C2BD1"/>
    <w:rsid w:val="007C5D06"/>
    <w:rsid w:val="007C661F"/>
    <w:rsid w:val="007C6D1A"/>
    <w:rsid w:val="007C70CB"/>
    <w:rsid w:val="007CA910"/>
    <w:rsid w:val="007D0222"/>
    <w:rsid w:val="007D2ACB"/>
    <w:rsid w:val="007D5069"/>
    <w:rsid w:val="007D6DE8"/>
    <w:rsid w:val="007D7032"/>
    <w:rsid w:val="007D762C"/>
    <w:rsid w:val="007D7ED8"/>
    <w:rsid w:val="007E011A"/>
    <w:rsid w:val="007E022F"/>
    <w:rsid w:val="007E093B"/>
    <w:rsid w:val="007E0BD2"/>
    <w:rsid w:val="007E1020"/>
    <w:rsid w:val="007E1A86"/>
    <w:rsid w:val="007E26F7"/>
    <w:rsid w:val="007E2EAB"/>
    <w:rsid w:val="007E2F3E"/>
    <w:rsid w:val="007E32C8"/>
    <w:rsid w:val="007E3857"/>
    <w:rsid w:val="007E57B9"/>
    <w:rsid w:val="007E5AF4"/>
    <w:rsid w:val="007E62AF"/>
    <w:rsid w:val="007E67A6"/>
    <w:rsid w:val="007E76D5"/>
    <w:rsid w:val="007E7ECD"/>
    <w:rsid w:val="007E7F25"/>
    <w:rsid w:val="007F094B"/>
    <w:rsid w:val="007F1165"/>
    <w:rsid w:val="007F1955"/>
    <w:rsid w:val="007F1F65"/>
    <w:rsid w:val="007F2AEB"/>
    <w:rsid w:val="007F30A7"/>
    <w:rsid w:val="007F3378"/>
    <w:rsid w:val="007F33E9"/>
    <w:rsid w:val="007F38CB"/>
    <w:rsid w:val="007F4479"/>
    <w:rsid w:val="007F46B6"/>
    <w:rsid w:val="007F5AE2"/>
    <w:rsid w:val="007F6BDA"/>
    <w:rsid w:val="007F74EF"/>
    <w:rsid w:val="007F7DD3"/>
    <w:rsid w:val="0080006C"/>
    <w:rsid w:val="0080102D"/>
    <w:rsid w:val="008014CF"/>
    <w:rsid w:val="0080166C"/>
    <w:rsid w:val="00802647"/>
    <w:rsid w:val="008031EF"/>
    <w:rsid w:val="00803C8F"/>
    <w:rsid w:val="00804306"/>
    <w:rsid w:val="00804345"/>
    <w:rsid w:val="00804549"/>
    <w:rsid w:val="008058C9"/>
    <w:rsid w:val="00806354"/>
    <w:rsid w:val="00810ADB"/>
    <w:rsid w:val="00810B4F"/>
    <w:rsid w:val="008110F1"/>
    <w:rsid w:val="00811B0F"/>
    <w:rsid w:val="008128B5"/>
    <w:rsid w:val="00814566"/>
    <w:rsid w:val="00814FDF"/>
    <w:rsid w:val="0082172A"/>
    <w:rsid w:val="0082314E"/>
    <w:rsid w:val="00825B24"/>
    <w:rsid w:val="00825E63"/>
    <w:rsid w:val="00826403"/>
    <w:rsid w:val="00826F4F"/>
    <w:rsid w:val="00827AFF"/>
    <w:rsid w:val="00827B6F"/>
    <w:rsid w:val="00831EC5"/>
    <w:rsid w:val="008334CA"/>
    <w:rsid w:val="00833613"/>
    <w:rsid w:val="008340B1"/>
    <w:rsid w:val="008342F7"/>
    <w:rsid w:val="00834C9E"/>
    <w:rsid w:val="00834E5D"/>
    <w:rsid w:val="00835611"/>
    <w:rsid w:val="00835CC5"/>
    <w:rsid w:val="00835FA9"/>
    <w:rsid w:val="008370BF"/>
    <w:rsid w:val="0084022D"/>
    <w:rsid w:val="0084153D"/>
    <w:rsid w:val="00841F1A"/>
    <w:rsid w:val="00842595"/>
    <w:rsid w:val="0084265F"/>
    <w:rsid w:val="00842A86"/>
    <w:rsid w:val="00843F9F"/>
    <w:rsid w:val="00846D79"/>
    <w:rsid w:val="00850DAC"/>
    <w:rsid w:val="008516C9"/>
    <w:rsid w:val="0085170E"/>
    <w:rsid w:val="00851B81"/>
    <w:rsid w:val="00851CF6"/>
    <w:rsid w:val="00852C52"/>
    <w:rsid w:val="00854A65"/>
    <w:rsid w:val="00854B55"/>
    <w:rsid w:val="00856C6E"/>
    <w:rsid w:val="008577FD"/>
    <w:rsid w:val="00860729"/>
    <w:rsid w:val="008619D8"/>
    <w:rsid w:val="008621E9"/>
    <w:rsid w:val="00862707"/>
    <w:rsid w:val="0086405B"/>
    <w:rsid w:val="00864879"/>
    <w:rsid w:val="0086513D"/>
    <w:rsid w:val="00865264"/>
    <w:rsid w:val="00865BF3"/>
    <w:rsid w:val="00870585"/>
    <w:rsid w:val="00870C9B"/>
    <w:rsid w:val="008711EE"/>
    <w:rsid w:val="00871220"/>
    <w:rsid w:val="00872FF8"/>
    <w:rsid w:val="0087374E"/>
    <w:rsid w:val="00873BD4"/>
    <w:rsid w:val="00874AC7"/>
    <w:rsid w:val="00876487"/>
    <w:rsid w:val="008773D9"/>
    <w:rsid w:val="00877BBB"/>
    <w:rsid w:val="00881421"/>
    <w:rsid w:val="0088317D"/>
    <w:rsid w:val="00883867"/>
    <w:rsid w:val="008841D8"/>
    <w:rsid w:val="008844B0"/>
    <w:rsid w:val="00884EC4"/>
    <w:rsid w:val="00886BDC"/>
    <w:rsid w:val="00886E47"/>
    <w:rsid w:val="00887448"/>
    <w:rsid w:val="0088764F"/>
    <w:rsid w:val="0089176B"/>
    <w:rsid w:val="00891F0F"/>
    <w:rsid w:val="008932F2"/>
    <w:rsid w:val="00896CF3"/>
    <w:rsid w:val="00896ED8"/>
    <w:rsid w:val="00896FAB"/>
    <w:rsid w:val="00897B25"/>
    <w:rsid w:val="008A0C19"/>
    <w:rsid w:val="008A0E04"/>
    <w:rsid w:val="008A1643"/>
    <w:rsid w:val="008A1AC4"/>
    <w:rsid w:val="008A4AF7"/>
    <w:rsid w:val="008A4B99"/>
    <w:rsid w:val="008A4BCF"/>
    <w:rsid w:val="008A4BDC"/>
    <w:rsid w:val="008A685C"/>
    <w:rsid w:val="008B0365"/>
    <w:rsid w:val="008B07A4"/>
    <w:rsid w:val="008B0E11"/>
    <w:rsid w:val="008B185C"/>
    <w:rsid w:val="008B26D2"/>
    <w:rsid w:val="008B49C4"/>
    <w:rsid w:val="008B54D5"/>
    <w:rsid w:val="008B655E"/>
    <w:rsid w:val="008B6D64"/>
    <w:rsid w:val="008C27FE"/>
    <w:rsid w:val="008C3531"/>
    <w:rsid w:val="008C4D95"/>
    <w:rsid w:val="008C5700"/>
    <w:rsid w:val="008C6039"/>
    <w:rsid w:val="008C65F0"/>
    <w:rsid w:val="008C6935"/>
    <w:rsid w:val="008C7859"/>
    <w:rsid w:val="008C7D74"/>
    <w:rsid w:val="008D1A25"/>
    <w:rsid w:val="008D2523"/>
    <w:rsid w:val="008D2A86"/>
    <w:rsid w:val="008D34A0"/>
    <w:rsid w:val="008D5975"/>
    <w:rsid w:val="008D6785"/>
    <w:rsid w:val="008D6E06"/>
    <w:rsid w:val="008D7855"/>
    <w:rsid w:val="008D7E67"/>
    <w:rsid w:val="008E0018"/>
    <w:rsid w:val="008E0907"/>
    <w:rsid w:val="008E0D61"/>
    <w:rsid w:val="008E1406"/>
    <w:rsid w:val="008E15AE"/>
    <w:rsid w:val="008E2F45"/>
    <w:rsid w:val="008E34C3"/>
    <w:rsid w:val="008E38B7"/>
    <w:rsid w:val="008E44B6"/>
    <w:rsid w:val="008E4FDC"/>
    <w:rsid w:val="008E5018"/>
    <w:rsid w:val="008E59BB"/>
    <w:rsid w:val="008E61BC"/>
    <w:rsid w:val="008E6710"/>
    <w:rsid w:val="008E6B86"/>
    <w:rsid w:val="008E7A74"/>
    <w:rsid w:val="008F1160"/>
    <w:rsid w:val="008F1516"/>
    <w:rsid w:val="008F3517"/>
    <w:rsid w:val="008F3EF8"/>
    <w:rsid w:val="008F565B"/>
    <w:rsid w:val="008F58DB"/>
    <w:rsid w:val="008F6633"/>
    <w:rsid w:val="00900BBE"/>
    <w:rsid w:val="00903364"/>
    <w:rsid w:val="0090386F"/>
    <w:rsid w:val="00904B72"/>
    <w:rsid w:val="00905742"/>
    <w:rsid w:val="00907232"/>
    <w:rsid w:val="00910209"/>
    <w:rsid w:val="0091187B"/>
    <w:rsid w:val="00911D30"/>
    <w:rsid w:val="0091329A"/>
    <w:rsid w:val="00914639"/>
    <w:rsid w:val="00914B19"/>
    <w:rsid w:val="009151B6"/>
    <w:rsid w:val="009165B4"/>
    <w:rsid w:val="00917B95"/>
    <w:rsid w:val="009203C6"/>
    <w:rsid w:val="00920C4E"/>
    <w:rsid w:val="00921A00"/>
    <w:rsid w:val="00921B7A"/>
    <w:rsid w:val="00922160"/>
    <w:rsid w:val="0092478F"/>
    <w:rsid w:val="00924BE4"/>
    <w:rsid w:val="00925418"/>
    <w:rsid w:val="0092578F"/>
    <w:rsid w:val="009258C1"/>
    <w:rsid w:val="00926BE4"/>
    <w:rsid w:val="00926C07"/>
    <w:rsid w:val="00927424"/>
    <w:rsid w:val="009306A3"/>
    <w:rsid w:val="00931231"/>
    <w:rsid w:val="00931378"/>
    <w:rsid w:val="0093256B"/>
    <w:rsid w:val="009326D4"/>
    <w:rsid w:val="00933192"/>
    <w:rsid w:val="0093352D"/>
    <w:rsid w:val="00935841"/>
    <w:rsid w:val="00936B99"/>
    <w:rsid w:val="00937326"/>
    <w:rsid w:val="009373B0"/>
    <w:rsid w:val="00937D4F"/>
    <w:rsid w:val="00937EC8"/>
    <w:rsid w:val="00937F6F"/>
    <w:rsid w:val="009401A2"/>
    <w:rsid w:val="00940DF8"/>
    <w:rsid w:val="00941318"/>
    <w:rsid w:val="00941590"/>
    <w:rsid w:val="00941889"/>
    <w:rsid w:val="00942148"/>
    <w:rsid w:val="009429A3"/>
    <w:rsid w:val="00944A04"/>
    <w:rsid w:val="00944EA3"/>
    <w:rsid w:val="00945876"/>
    <w:rsid w:val="0094639A"/>
    <w:rsid w:val="00947993"/>
    <w:rsid w:val="00947AF8"/>
    <w:rsid w:val="009505E7"/>
    <w:rsid w:val="00950B5D"/>
    <w:rsid w:val="00950C30"/>
    <w:rsid w:val="00951C94"/>
    <w:rsid w:val="00954296"/>
    <w:rsid w:val="009552FB"/>
    <w:rsid w:val="00955355"/>
    <w:rsid w:val="0095639D"/>
    <w:rsid w:val="009564EF"/>
    <w:rsid w:val="00957516"/>
    <w:rsid w:val="00957DA6"/>
    <w:rsid w:val="0096074E"/>
    <w:rsid w:val="00960816"/>
    <w:rsid w:val="00961C2D"/>
    <w:rsid w:val="0096289D"/>
    <w:rsid w:val="009628BF"/>
    <w:rsid w:val="00962D51"/>
    <w:rsid w:val="009643D9"/>
    <w:rsid w:val="00964E0D"/>
    <w:rsid w:val="00965FE0"/>
    <w:rsid w:val="009677BC"/>
    <w:rsid w:val="00967A0D"/>
    <w:rsid w:val="00970860"/>
    <w:rsid w:val="00971ADB"/>
    <w:rsid w:val="00972B42"/>
    <w:rsid w:val="009732C6"/>
    <w:rsid w:val="00975AA0"/>
    <w:rsid w:val="009803F6"/>
    <w:rsid w:val="009820C5"/>
    <w:rsid w:val="00982B4D"/>
    <w:rsid w:val="00982E50"/>
    <w:rsid w:val="0098302E"/>
    <w:rsid w:val="009830BA"/>
    <w:rsid w:val="00983BBA"/>
    <w:rsid w:val="00983C1F"/>
    <w:rsid w:val="00984B83"/>
    <w:rsid w:val="00984D8C"/>
    <w:rsid w:val="009853B1"/>
    <w:rsid w:val="00986714"/>
    <w:rsid w:val="00987BC6"/>
    <w:rsid w:val="00990501"/>
    <w:rsid w:val="0099115D"/>
    <w:rsid w:val="00991797"/>
    <w:rsid w:val="00991825"/>
    <w:rsid w:val="00992DFD"/>
    <w:rsid w:val="00993008"/>
    <w:rsid w:val="009935A8"/>
    <w:rsid w:val="00994463"/>
    <w:rsid w:val="0099454B"/>
    <w:rsid w:val="00994B4E"/>
    <w:rsid w:val="00996287"/>
    <w:rsid w:val="009967BE"/>
    <w:rsid w:val="00997E15"/>
    <w:rsid w:val="009A0358"/>
    <w:rsid w:val="009A1BB5"/>
    <w:rsid w:val="009A216D"/>
    <w:rsid w:val="009A391D"/>
    <w:rsid w:val="009A5627"/>
    <w:rsid w:val="009A597C"/>
    <w:rsid w:val="009A5E00"/>
    <w:rsid w:val="009A690D"/>
    <w:rsid w:val="009A7014"/>
    <w:rsid w:val="009B011D"/>
    <w:rsid w:val="009B127F"/>
    <w:rsid w:val="009B1578"/>
    <w:rsid w:val="009B2994"/>
    <w:rsid w:val="009B2EB7"/>
    <w:rsid w:val="009B3113"/>
    <w:rsid w:val="009B57D5"/>
    <w:rsid w:val="009B63F7"/>
    <w:rsid w:val="009B6893"/>
    <w:rsid w:val="009B7D67"/>
    <w:rsid w:val="009C0FE3"/>
    <w:rsid w:val="009C127E"/>
    <w:rsid w:val="009C1C92"/>
    <w:rsid w:val="009C31D2"/>
    <w:rsid w:val="009C33C0"/>
    <w:rsid w:val="009C49F7"/>
    <w:rsid w:val="009C4A1E"/>
    <w:rsid w:val="009C4D5D"/>
    <w:rsid w:val="009C71C4"/>
    <w:rsid w:val="009C7BCE"/>
    <w:rsid w:val="009D06CF"/>
    <w:rsid w:val="009D129D"/>
    <w:rsid w:val="009D1333"/>
    <w:rsid w:val="009D17C4"/>
    <w:rsid w:val="009D1965"/>
    <w:rsid w:val="009D26F7"/>
    <w:rsid w:val="009D30B2"/>
    <w:rsid w:val="009D61D7"/>
    <w:rsid w:val="009D6502"/>
    <w:rsid w:val="009D66CA"/>
    <w:rsid w:val="009D6ABF"/>
    <w:rsid w:val="009D70C5"/>
    <w:rsid w:val="009D7188"/>
    <w:rsid w:val="009D7EA7"/>
    <w:rsid w:val="009E1DDC"/>
    <w:rsid w:val="009E3C65"/>
    <w:rsid w:val="009E4124"/>
    <w:rsid w:val="009E5013"/>
    <w:rsid w:val="009E5AC8"/>
    <w:rsid w:val="009E6519"/>
    <w:rsid w:val="009E657E"/>
    <w:rsid w:val="009E6672"/>
    <w:rsid w:val="009E6D95"/>
    <w:rsid w:val="009E70C0"/>
    <w:rsid w:val="009E7F26"/>
    <w:rsid w:val="009F016C"/>
    <w:rsid w:val="009F05CD"/>
    <w:rsid w:val="009F0CC1"/>
    <w:rsid w:val="009F1F9C"/>
    <w:rsid w:val="009F481A"/>
    <w:rsid w:val="009F48F8"/>
    <w:rsid w:val="009F59A8"/>
    <w:rsid w:val="009F5BD1"/>
    <w:rsid w:val="009F62B9"/>
    <w:rsid w:val="009F6EF8"/>
    <w:rsid w:val="009F743F"/>
    <w:rsid w:val="009F79A7"/>
    <w:rsid w:val="009F7BA5"/>
    <w:rsid w:val="00A0231D"/>
    <w:rsid w:val="00A03A40"/>
    <w:rsid w:val="00A03D0C"/>
    <w:rsid w:val="00A05E4F"/>
    <w:rsid w:val="00A06209"/>
    <w:rsid w:val="00A064A3"/>
    <w:rsid w:val="00A06CD2"/>
    <w:rsid w:val="00A074B1"/>
    <w:rsid w:val="00A07DC7"/>
    <w:rsid w:val="00A103B0"/>
    <w:rsid w:val="00A10786"/>
    <w:rsid w:val="00A1184C"/>
    <w:rsid w:val="00A12E91"/>
    <w:rsid w:val="00A12FA2"/>
    <w:rsid w:val="00A13FA6"/>
    <w:rsid w:val="00A14196"/>
    <w:rsid w:val="00A15004"/>
    <w:rsid w:val="00A153C3"/>
    <w:rsid w:val="00A1577D"/>
    <w:rsid w:val="00A16934"/>
    <w:rsid w:val="00A2159E"/>
    <w:rsid w:val="00A2182A"/>
    <w:rsid w:val="00A21BD4"/>
    <w:rsid w:val="00A23CE4"/>
    <w:rsid w:val="00A273C9"/>
    <w:rsid w:val="00A30C21"/>
    <w:rsid w:val="00A313BF"/>
    <w:rsid w:val="00A316AA"/>
    <w:rsid w:val="00A31E6D"/>
    <w:rsid w:val="00A3704A"/>
    <w:rsid w:val="00A409CD"/>
    <w:rsid w:val="00A428D4"/>
    <w:rsid w:val="00A42FE8"/>
    <w:rsid w:val="00A43067"/>
    <w:rsid w:val="00A430F1"/>
    <w:rsid w:val="00A430FD"/>
    <w:rsid w:val="00A43CC8"/>
    <w:rsid w:val="00A44E0C"/>
    <w:rsid w:val="00A46D8F"/>
    <w:rsid w:val="00A46FA7"/>
    <w:rsid w:val="00A47A44"/>
    <w:rsid w:val="00A50CAA"/>
    <w:rsid w:val="00A51A87"/>
    <w:rsid w:val="00A5278E"/>
    <w:rsid w:val="00A52884"/>
    <w:rsid w:val="00A53660"/>
    <w:rsid w:val="00A55384"/>
    <w:rsid w:val="00A55CF3"/>
    <w:rsid w:val="00A57468"/>
    <w:rsid w:val="00A57825"/>
    <w:rsid w:val="00A616D7"/>
    <w:rsid w:val="00A61EA5"/>
    <w:rsid w:val="00A63321"/>
    <w:rsid w:val="00A645B6"/>
    <w:rsid w:val="00A6505C"/>
    <w:rsid w:val="00A65DAD"/>
    <w:rsid w:val="00A67EC9"/>
    <w:rsid w:val="00A70301"/>
    <w:rsid w:val="00A7062D"/>
    <w:rsid w:val="00A708BA"/>
    <w:rsid w:val="00A70FE8"/>
    <w:rsid w:val="00A71824"/>
    <w:rsid w:val="00A71EC6"/>
    <w:rsid w:val="00A72A0F"/>
    <w:rsid w:val="00A7352A"/>
    <w:rsid w:val="00A74316"/>
    <w:rsid w:val="00A754BC"/>
    <w:rsid w:val="00A75EFE"/>
    <w:rsid w:val="00A7694C"/>
    <w:rsid w:val="00A76BB9"/>
    <w:rsid w:val="00A7777C"/>
    <w:rsid w:val="00A80D9B"/>
    <w:rsid w:val="00A81B37"/>
    <w:rsid w:val="00A82FC6"/>
    <w:rsid w:val="00A847CD"/>
    <w:rsid w:val="00A85108"/>
    <w:rsid w:val="00A852A3"/>
    <w:rsid w:val="00A8546A"/>
    <w:rsid w:val="00A85C8A"/>
    <w:rsid w:val="00A86519"/>
    <w:rsid w:val="00A873CC"/>
    <w:rsid w:val="00A87CD3"/>
    <w:rsid w:val="00A925F5"/>
    <w:rsid w:val="00A93445"/>
    <w:rsid w:val="00A96905"/>
    <w:rsid w:val="00A970C0"/>
    <w:rsid w:val="00A9737B"/>
    <w:rsid w:val="00A9742F"/>
    <w:rsid w:val="00AA0509"/>
    <w:rsid w:val="00AA1F02"/>
    <w:rsid w:val="00AA2C9B"/>
    <w:rsid w:val="00AA2CCE"/>
    <w:rsid w:val="00AA36FD"/>
    <w:rsid w:val="00AA413A"/>
    <w:rsid w:val="00AA4289"/>
    <w:rsid w:val="00AA4387"/>
    <w:rsid w:val="00AA4627"/>
    <w:rsid w:val="00AA471E"/>
    <w:rsid w:val="00AA48F1"/>
    <w:rsid w:val="00AA5546"/>
    <w:rsid w:val="00AA580B"/>
    <w:rsid w:val="00AA5CD6"/>
    <w:rsid w:val="00AA6A3A"/>
    <w:rsid w:val="00AA71DE"/>
    <w:rsid w:val="00AA72C1"/>
    <w:rsid w:val="00AA7459"/>
    <w:rsid w:val="00AB0041"/>
    <w:rsid w:val="00AB06BE"/>
    <w:rsid w:val="00AB06F3"/>
    <w:rsid w:val="00AB2E22"/>
    <w:rsid w:val="00AB3400"/>
    <w:rsid w:val="00AB4884"/>
    <w:rsid w:val="00AB58F5"/>
    <w:rsid w:val="00AB5EAC"/>
    <w:rsid w:val="00AB5EEC"/>
    <w:rsid w:val="00AB6C87"/>
    <w:rsid w:val="00AB7656"/>
    <w:rsid w:val="00AB76DD"/>
    <w:rsid w:val="00AC0149"/>
    <w:rsid w:val="00AC27AF"/>
    <w:rsid w:val="00AC2DA1"/>
    <w:rsid w:val="00AC330F"/>
    <w:rsid w:val="00AC4362"/>
    <w:rsid w:val="00AC5E0B"/>
    <w:rsid w:val="00AC6105"/>
    <w:rsid w:val="00AC6245"/>
    <w:rsid w:val="00AC76BD"/>
    <w:rsid w:val="00AD004F"/>
    <w:rsid w:val="00AD0FE4"/>
    <w:rsid w:val="00AD137E"/>
    <w:rsid w:val="00AD33C3"/>
    <w:rsid w:val="00AD33EB"/>
    <w:rsid w:val="00AD3BB4"/>
    <w:rsid w:val="00AD446E"/>
    <w:rsid w:val="00AD4A1B"/>
    <w:rsid w:val="00AD5FEA"/>
    <w:rsid w:val="00AD71AD"/>
    <w:rsid w:val="00AD73DC"/>
    <w:rsid w:val="00AE08C8"/>
    <w:rsid w:val="00AE24F3"/>
    <w:rsid w:val="00AE27D4"/>
    <w:rsid w:val="00AE3550"/>
    <w:rsid w:val="00AE43EB"/>
    <w:rsid w:val="00AE5F78"/>
    <w:rsid w:val="00AE6021"/>
    <w:rsid w:val="00AF0216"/>
    <w:rsid w:val="00AF0789"/>
    <w:rsid w:val="00AF192C"/>
    <w:rsid w:val="00AF1AE9"/>
    <w:rsid w:val="00AF1D11"/>
    <w:rsid w:val="00AF1DFA"/>
    <w:rsid w:val="00AF20D7"/>
    <w:rsid w:val="00AF33AA"/>
    <w:rsid w:val="00AF48E5"/>
    <w:rsid w:val="00AF49B2"/>
    <w:rsid w:val="00AF5130"/>
    <w:rsid w:val="00AF5B82"/>
    <w:rsid w:val="00AF6B4C"/>
    <w:rsid w:val="00AF6D71"/>
    <w:rsid w:val="00AF7079"/>
    <w:rsid w:val="00B014EB"/>
    <w:rsid w:val="00B025F6"/>
    <w:rsid w:val="00B040AE"/>
    <w:rsid w:val="00B043DF"/>
    <w:rsid w:val="00B05F91"/>
    <w:rsid w:val="00B066D4"/>
    <w:rsid w:val="00B067E8"/>
    <w:rsid w:val="00B078EB"/>
    <w:rsid w:val="00B07F5F"/>
    <w:rsid w:val="00B10631"/>
    <w:rsid w:val="00B114DD"/>
    <w:rsid w:val="00B11846"/>
    <w:rsid w:val="00B124AE"/>
    <w:rsid w:val="00B1251A"/>
    <w:rsid w:val="00B12636"/>
    <w:rsid w:val="00B12B13"/>
    <w:rsid w:val="00B13278"/>
    <w:rsid w:val="00B133BE"/>
    <w:rsid w:val="00B14E78"/>
    <w:rsid w:val="00B15873"/>
    <w:rsid w:val="00B158AB"/>
    <w:rsid w:val="00B2241F"/>
    <w:rsid w:val="00B22C27"/>
    <w:rsid w:val="00B2405D"/>
    <w:rsid w:val="00B251FC"/>
    <w:rsid w:val="00B25F23"/>
    <w:rsid w:val="00B2635D"/>
    <w:rsid w:val="00B26527"/>
    <w:rsid w:val="00B26AA4"/>
    <w:rsid w:val="00B302CC"/>
    <w:rsid w:val="00B308A3"/>
    <w:rsid w:val="00B3181D"/>
    <w:rsid w:val="00B31F5C"/>
    <w:rsid w:val="00B31F7D"/>
    <w:rsid w:val="00B32C3E"/>
    <w:rsid w:val="00B32D72"/>
    <w:rsid w:val="00B3497A"/>
    <w:rsid w:val="00B3567B"/>
    <w:rsid w:val="00B35A49"/>
    <w:rsid w:val="00B35B3B"/>
    <w:rsid w:val="00B361D9"/>
    <w:rsid w:val="00B37610"/>
    <w:rsid w:val="00B37B9E"/>
    <w:rsid w:val="00B40BC9"/>
    <w:rsid w:val="00B40EDA"/>
    <w:rsid w:val="00B411BC"/>
    <w:rsid w:val="00B41450"/>
    <w:rsid w:val="00B415DF"/>
    <w:rsid w:val="00B41B34"/>
    <w:rsid w:val="00B42B27"/>
    <w:rsid w:val="00B438EC"/>
    <w:rsid w:val="00B44B52"/>
    <w:rsid w:val="00B4502D"/>
    <w:rsid w:val="00B45C95"/>
    <w:rsid w:val="00B4622F"/>
    <w:rsid w:val="00B466CA"/>
    <w:rsid w:val="00B467D7"/>
    <w:rsid w:val="00B46B8D"/>
    <w:rsid w:val="00B4727F"/>
    <w:rsid w:val="00B47B51"/>
    <w:rsid w:val="00B52233"/>
    <w:rsid w:val="00B52985"/>
    <w:rsid w:val="00B531A8"/>
    <w:rsid w:val="00B53A3A"/>
    <w:rsid w:val="00B53CFB"/>
    <w:rsid w:val="00B548A9"/>
    <w:rsid w:val="00B55EAE"/>
    <w:rsid w:val="00B55F2A"/>
    <w:rsid w:val="00B56920"/>
    <w:rsid w:val="00B569C6"/>
    <w:rsid w:val="00B57BC5"/>
    <w:rsid w:val="00B60019"/>
    <w:rsid w:val="00B60169"/>
    <w:rsid w:val="00B61601"/>
    <w:rsid w:val="00B61741"/>
    <w:rsid w:val="00B62B44"/>
    <w:rsid w:val="00B62C7F"/>
    <w:rsid w:val="00B6315A"/>
    <w:rsid w:val="00B6340B"/>
    <w:rsid w:val="00B6387B"/>
    <w:rsid w:val="00B638BA"/>
    <w:rsid w:val="00B644B2"/>
    <w:rsid w:val="00B64B2F"/>
    <w:rsid w:val="00B656BA"/>
    <w:rsid w:val="00B658B1"/>
    <w:rsid w:val="00B664E8"/>
    <w:rsid w:val="00B6707F"/>
    <w:rsid w:val="00B7093E"/>
    <w:rsid w:val="00B70D51"/>
    <w:rsid w:val="00B72E3A"/>
    <w:rsid w:val="00B73453"/>
    <w:rsid w:val="00B7361F"/>
    <w:rsid w:val="00B739D8"/>
    <w:rsid w:val="00B741D0"/>
    <w:rsid w:val="00B745E0"/>
    <w:rsid w:val="00B76079"/>
    <w:rsid w:val="00B762B5"/>
    <w:rsid w:val="00B76C08"/>
    <w:rsid w:val="00B77DEB"/>
    <w:rsid w:val="00B80615"/>
    <w:rsid w:val="00B80DC1"/>
    <w:rsid w:val="00B8160C"/>
    <w:rsid w:val="00B81E56"/>
    <w:rsid w:val="00B82E5B"/>
    <w:rsid w:val="00B83602"/>
    <w:rsid w:val="00B83AC4"/>
    <w:rsid w:val="00B85DBB"/>
    <w:rsid w:val="00B86F01"/>
    <w:rsid w:val="00B8731F"/>
    <w:rsid w:val="00B9029C"/>
    <w:rsid w:val="00B90536"/>
    <w:rsid w:val="00B90D33"/>
    <w:rsid w:val="00B915D0"/>
    <w:rsid w:val="00B946FF"/>
    <w:rsid w:val="00B94C5E"/>
    <w:rsid w:val="00B94EB5"/>
    <w:rsid w:val="00B95015"/>
    <w:rsid w:val="00B95C74"/>
    <w:rsid w:val="00B96814"/>
    <w:rsid w:val="00B975AC"/>
    <w:rsid w:val="00B977B9"/>
    <w:rsid w:val="00BA0770"/>
    <w:rsid w:val="00BA179E"/>
    <w:rsid w:val="00BA1923"/>
    <w:rsid w:val="00BA1C40"/>
    <w:rsid w:val="00BA2C84"/>
    <w:rsid w:val="00BA3DA9"/>
    <w:rsid w:val="00BA403D"/>
    <w:rsid w:val="00BA49FF"/>
    <w:rsid w:val="00BA52D0"/>
    <w:rsid w:val="00BA5B72"/>
    <w:rsid w:val="00BA5EB6"/>
    <w:rsid w:val="00BA6431"/>
    <w:rsid w:val="00BA6ED0"/>
    <w:rsid w:val="00BB02D6"/>
    <w:rsid w:val="00BB09EA"/>
    <w:rsid w:val="00BB0AC5"/>
    <w:rsid w:val="00BB0EEA"/>
    <w:rsid w:val="00BB4BD0"/>
    <w:rsid w:val="00BB4FCB"/>
    <w:rsid w:val="00BB530C"/>
    <w:rsid w:val="00BB57F3"/>
    <w:rsid w:val="00BB5B1B"/>
    <w:rsid w:val="00BB5E30"/>
    <w:rsid w:val="00BB608A"/>
    <w:rsid w:val="00BB6B66"/>
    <w:rsid w:val="00BB6C24"/>
    <w:rsid w:val="00BB6D1C"/>
    <w:rsid w:val="00BC157F"/>
    <w:rsid w:val="00BC1EF9"/>
    <w:rsid w:val="00BC229F"/>
    <w:rsid w:val="00BC22ED"/>
    <w:rsid w:val="00BC281D"/>
    <w:rsid w:val="00BC4897"/>
    <w:rsid w:val="00BC59EF"/>
    <w:rsid w:val="00BC72F0"/>
    <w:rsid w:val="00BD02C4"/>
    <w:rsid w:val="00BD0D73"/>
    <w:rsid w:val="00BD193F"/>
    <w:rsid w:val="00BD248E"/>
    <w:rsid w:val="00BD2D7B"/>
    <w:rsid w:val="00BD5350"/>
    <w:rsid w:val="00BD5598"/>
    <w:rsid w:val="00BD5822"/>
    <w:rsid w:val="00BD6DC5"/>
    <w:rsid w:val="00BD76F8"/>
    <w:rsid w:val="00BE0090"/>
    <w:rsid w:val="00BE02AA"/>
    <w:rsid w:val="00BE0819"/>
    <w:rsid w:val="00BE10AB"/>
    <w:rsid w:val="00BE35E4"/>
    <w:rsid w:val="00BE3CDD"/>
    <w:rsid w:val="00BE4673"/>
    <w:rsid w:val="00BE4F90"/>
    <w:rsid w:val="00BE59D5"/>
    <w:rsid w:val="00BE67BB"/>
    <w:rsid w:val="00BE71D9"/>
    <w:rsid w:val="00BF07DF"/>
    <w:rsid w:val="00BF34F7"/>
    <w:rsid w:val="00BF39E6"/>
    <w:rsid w:val="00BF3F44"/>
    <w:rsid w:val="00BF44DA"/>
    <w:rsid w:val="00BF531F"/>
    <w:rsid w:val="00BF53C8"/>
    <w:rsid w:val="00BF6BC0"/>
    <w:rsid w:val="00C006C0"/>
    <w:rsid w:val="00C01F17"/>
    <w:rsid w:val="00C028D3"/>
    <w:rsid w:val="00C033B2"/>
    <w:rsid w:val="00C03FC7"/>
    <w:rsid w:val="00C06347"/>
    <w:rsid w:val="00C06771"/>
    <w:rsid w:val="00C1060C"/>
    <w:rsid w:val="00C1063B"/>
    <w:rsid w:val="00C10D3A"/>
    <w:rsid w:val="00C11325"/>
    <w:rsid w:val="00C11DD6"/>
    <w:rsid w:val="00C124BE"/>
    <w:rsid w:val="00C12E64"/>
    <w:rsid w:val="00C149BC"/>
    <w:rsid w:val="00C14E09"/>
    <w:rsid w:val="00C17C56"/>
    <w:rsid w:val="00C21F25"/>
    <w:rsid w:val="00C24425"/>
    <w:rsid w:val="00C252ED"/>
    <w:rsid w:val="00C2557C"/>
    <w:rsid w:val="00C25639"/>
    <w:rsid w:val="00C27046"/>
    <w:rsid w:val="00C27888"/>
    <w:rsid w:val="00C279D2"/>
    <w:rsid w:val="00C30375"/>
    <w:rsid w:val="00C308BA"/>
    <w:rsid w:val="00C30AF7"/>
    <w:rsid w:val="00C30D79"/>
    <w:rsid w:val="00C317D7"/>
    <w:rsid w:val="00C31954"/>
    <w:rsid w:val="00C330AE"/>
    <w:rsid w:val="00C34B0D"/>
    <w:rsid w:val="00C35501"/>
    <w:rsid w:val="00C367B3"/>
    <w:rsid w:val="00C36C67"/>
    <w:rsid w:val="00C3752D"/>
    <w:rsid w:val="00C37616"/>
    <w:rsid w:val="00C37B0B"/>
    <w:rsid w:val="00C41DE3"/>
    <w:rsid w:val="00C4228E"/>
    <w:rsid w:val="00C42E3E"/>
    <w:rsid w:val="00C44288"/>
    <w:rsid w:val="00C45255"/>
    <w:rsid w:val="00C46CD2"/>
    <w:rsid w:val="00C474BF"/>
    <w:rsid w:val="00C47568"/>
    <w:rsid w:val="00C476CA"/>
    <w:rsid w:val="00C47F1E"/>
    <w:rsid w:val="00C50718"/>
    <w:rsid w:val="00C5140D"/>
    <w:rsid w:val="00C51B74"/>
    <w:rsid w:val="00C527BF"/>
    <w:rsid w:val="00C5294B"/>
    <w:rsid w:val="00C546C6"/>
    <w:rsid w:val="00C54976"/>
    <w:rsid w:val="00C549F2"/>
    <w:rsid w:val="00C55EFB"/>
    <w:rsid w:val="00C56236"/>
    <w:rsid w:val="00C56318"/>
    <w:rsid w:val="00C57B5C"/>
    <w:rsid w:val="00C6004C"/>
    <w:rsid w:val="00C6027B"/>
    <w:rsid w:val="00C603B4"/>
    <w:rsid w:val="00C6285C"/>
    <w:rsid w:val="00C635C8"/>
    <w:rsid w:val="00C63D67"/>
    <w:rsid w:val="00C64469"/>
    <w:rsid w:val="00C64C42"/>
    <w:rsid w:val="00C65269"/>
    <w:rsid w:val="00C67C93"/>
    <w:rsid w:val="00C71249"/>
    <w:rsid w:val="00C71A31"/>
    <w:rsid w:val="00C71FB3"/>
    <w:rsid w:val="00C722F9"/>
    <w:rsid w:val="00C72735"/>
    <w:rsid w:val="00C7378F"/>
    <w:rsid w:val="00C746B0"/>
    <w:rsid w:val="00C74D43"/>
    <w:rsid w:val="00C76C36"/>
    <w:rsid w:val="00C8124A"/>
    <w:rsid w:val="00C82687"/>
    <w:rsid w:val="00C8394A"/>
    <w:rsid w:val="00C83ADF"/>
    <w:rsid w:val="00C85773"/>
    <w:rsid w:val="00C86DD5"/>
    <w:rsid w:val="00C87667"/>
    <w:rsid w:val="00C90F0B"/>
    <w:rsid w:val="00C91405"/>
    <w:rsid w:val="00C917DC"/>
    <w:rsid w:val="00C919D3"/>
    <w:rsid w:val="00C925CE"/>
    <w:rsid w:val="00C92E33"/>
    <w:rsid w:val="00C93198"/>
    <w:rsid w:val="00C935CB"/>
    <w:rsid w:val="00C93CEA"/>
    <w:rsid w:val="00C9562B"/>
    <w:rsid w:val="00CA0CC2"/>
    <w:rsid w:val="00CA1676"/>
    <w:rsid w:val="00CA2A17"/>
    <w:rsid w:val="00CA37BA"/>
    <w:rsid w:val="00CA424A"/>
    <w:rsid w:val="00CA483E"/>
    <w:rsid w:val="00CA4F3E"/>
    <w:rsid w:val="00CA5C76"/>
    <w:rsid w:val="00CA76C9"/>
    <w:rsid w:val="00CA77DC"/>
    <w:rsid w:val="00CB020C"/>
    <w:rsid w:val="00CB12DE"/>
    <w:rsid w:val="00CB1BF2"/>
    <w:rsid w:val="00CB24AB"/>
    <w:rsid w:val="00CB3507"/>
    <w:rsid w:val="00CB35F2"/>
    <w:rsid w:val="00CB6D0C"/>
    <w:rsid w:val="00CB6F44"/>
    <w:rsid w:val="00CB72C5"/>
    <w:rsid w:val="00CB7476"/>
    <w:rsid w:val="00CB7AE8"/>
    <w:rsid w:val="00CC02C8"/>
    <w:rsid w:val="00CC0337"/>
    <w:rsid w:val="00CC0AE3"/>
    <w:rsid w:val="00CC1CCA"/>
    <w:rsid w:val="00CC21D8"/>
    <w:rsid w:val="00CC2C07"/>
    <w:rsid w:val="00CC3F35"/>
    <w:rsid w:val="00CC47CD"/>
    <w:rsid w:val="00CC5F91"/>
    <w:rsid w:val="00CC6CAC"/>
    <w:rsid w:val="00CC7D30"/>
    <w:rsid w:val="00CD034F"/>
    <w:rsid w:val="00CD1B6D"/>
    <w:rsid w:val="00CD1D63"/>
    <w:rsid w:val="00CD2D5E"/>
    <w:rsid w:val="00CD389A"/>
    <w:rsid w:val="00CD5572"/>
    <w:rsid w:val="00CD600C"/>
    <w:rsid w:val="00CD62B6"/>
    <w:rsid w:val="00CD6B2D"/>
    <w:rsid w:val="00CE123E"/>
    <w:rsid w:val="00CE2E7D"/>
    <w:rsid w:val="00CE305D"/>
    <w:rsid w:val="00CE3574"/>
    <w:rsid w:val="00CE5163"/>
    <w:rsid w:val="00CE5CDA"/>
    <w:rsid w:val="00CE6181"/>
    <w:rsid w:val="00CE689D"/>
    <w:rsid w:val="00CE69B2"/>
    <w:rsid w:val="00CE7994"/>
    <w:rsid w:val="00CF030B"/>
    <w:rsid w:val="00CF0B3A"/>
    <w:rsid w:val="00CF11E7"/>
    <w:rsid w:val="00CF14D3"/>
    <w:rsid w:val="00CF1BC6"/>
    <w:rsid w:val="00CF1C3F"/>
    <w:rsid w:val="00CF1D64"/>
    <w:rsid w:val="00CF4143"/>
    <w:rsid w:val="00CF5C2E"/>
    <w:rsid w:val="00CF6F59"/>
    <w:rsid w:val="00D00BDE"/>
    <w:rsid w:val="00D014CF"/>
    <w:rsid w:val="00D01FAD"/>
    <w:rsid w:val="00D05612"/>
    <w:rsid w:val="00D05DF1"/>
    <w:rsid w:val="00D064E3"/>
    <w:rsid w:val="00D1007B"/>
    <w:rsid w:val="00D10B66"/>
    <w:rsid w:val="00D10D68"/>
    <w:rsid w:val="00D10E98"/>
    <w:rsid w:val="00D11004"/>
    <w:rsid w:val="00D110EA"/>
    <w:rsid w:val="00D1192F"/>
    <w:rsid w:val="00D12215"/>
    <w:rsid w:val="00D1241D"/>
    <w:rsid w:val="00D13CFA"/>
    <w:rsid w:val="00D13E5B"/>
    <w:rsid w:val="00D1421F"/>
    <w:rsid w:val="00D14E4B"/>
    <w:rsid w:val="00D16F23"/>
    <w:rsid w:val="00D2016B"/>
    <w:rsid w:val="00D2043C"/>
    <w:rsid w:val="00D207F6"/>
    <w:rsid w:val="00D20C74"/>
    <w:rsid w:val="00D21D04"/>
    <w:rsid w:val="00D253EF"/>
    <w:rsid w:val="00D25B04"/>
    <w:rsid w:val="00D263A0"/>
    <w:rsid w:val="00D26E00"/>
    <w:rsid w:val="00D27054"/>
    <w:rsid w:val="00D305F1"/>
    <w:rsid w:val="00D306D3"/>
    <w:rsid w:val="00D3195E"/>
    <w:rsid w:val="00D32EDE"/>
    <w:rsid w:val="00D37477"/>
    <w:rsid w:val="00D40509"/>
    <w:rsid w:val="00D408F1"/>
    <w:rsid w:val="00D4154F"/>
    <w:rsid w:val="00D436A3"/>
    <w:rsid w:val="00D44822"/>
    <w:rsid w:val="00D44E9C"/>
    <w:rsid w:val="00D50203"/>
    <w:rsid w:val="00D5073A"/>
    <w:rsid w:val="00D52C83"/>
    <w:rsid w:val="00D52EF3"/>
    <w:rsid w:val="00D55194"/>
    <w:rsid w:val="00D55234"/>
    <w:rsid w:val="00D55A3F"/>
    <w:rsid w:val="00D56316"/>
    <w:rsid w:val="00D56410"/>
    <w:rsid w:val="00D5714C"/>
    <w:rsid w:val="00D60910"/>
    <w:rsid w:val="00D61025"/>
    <w:rsid w:val="00D61A82"/>
    <w:rsid w:val="00D62066"/>
    <w:rsid w:val="00D63FD0"/>
    <w:rsid w:val="00D65056"/>
    <w:rsid w:val="00D650BB"/>
    <w:rsid w:val="00D659F0"/>
    <w:rsid w:val="00D662AA"/>
    <w:rsid w:val="00D67A68"/>
    <w:rsid w:val="00D71250"/>
    <w:rsid w:val="00D71864"/>
    <w:rsid w:val="00D72F45"/>
    <w:rsid w:val="00D73967"/>
    <w:rsid w:val="00D742B8"/>
    <w:rsid w:val="00D74A5F"/>
    <w:rsid w:val="00D750AD"/>
    <w:rsid w:val="00D7632F"/>
    <w:rsid w:val="00D76808"/>
    <w:rsid w:val="00D77773"/>
    <w:rsid w:val="00D77CFD"/>
    <w:rsid w:val="00D81F6D"/>
    <w:rsid w:val="00D820E9"/>
    <w:rsid w:val="00D84236"/>
    <w:rsid w:val="00D842A7"/>
    <w:rsid w:val="00D848AD"/>
    <w:rsid w:val="00D85A00"/>
    <w:rsid w:val="00D86353"/>
    <w:rsid w:val="00D871BC"/>
    <w:rsid w:val="00D87DB0"/>
    <w:rsid w:val="00D91522"/>
    <w:rsid w:val="00D91C75"/>
    <w:rsid w:val="00D92663"/>
    <w:rsid w:val="00D935DC"/>
    <w:rsid w:val="00D93CA5"/>
    <w:rsid w:val="00D94A5E"/>
    <w:rsid w:val="00D95A83"/>
    <w:rsid w:val="00D96040"/>
    <w:rsid w:val="00DA05D0"/>
    <w:rsid w:val="00DA0640"/>
    <w:rsid w:val="00DA1B39"/>
    <w:rsid w:val="00DA26BD"/>
    <w:rsid w:val="00DA2A47"/>
    <w:rsid w:val="00DA51EE"/>
    <w:rsid w:val="00DA5E3F"/>
    <w:rsid w:val="00DA64C3"/>
    <w:rsid w:val="00DA64DA"/>
    <w:rsid w:val="00DB13A0"/>
    <w:rsid w:val="00DB13A3"/>
    <w:rsid w:val="00DB16D8"/>
    <w:rsid w:val="00DB234D"/>
    <w:rsid w:val="00DB4A5C"/>
    <w:rsid w:val="00DB52C4"/>
    <w:rsid w:val="00DB5770"/>
    <w:rsid w:val="00DB5B79"/>
    <w:rsid w:val="00DB6108"/>
    <w:rsid w:val="00DB763F"/>
    <w:rsid w:val="00DC00BD"/>
    <w:rsid w:val="00DC12DF"/>
    <w:rsid w:val="00DC21CA"/>
    <w:rsid w:val="00DC22F4"/>
    <w:rsid w:val="00DC2A92"/>
    <w:rsid w:val="00DC2C59"/>
    <w:rsid w:val="00DC2C5F"/>
    <w:rsid w:val="00DC2CD3"/>
    <w:rsid w:val="00DC6F5D"/>
    <w:rsid w:val="00DD09BC"/>
    <w:rsid w:val="00DD1E56"/>
    <w:rsid w:val="00DD2B9B"/>
    <w:rsid w:val="00DD2CF9"/>
    <w:rsid w:val="00DD35C1"/>
    <w:rsid w:val="00DD42D1"/>
    <w:rsid w:val="00DD5BA4"/>
    <w:rsid w:val="00DD5CA2"/>
    <w:rsid w:val="00DD78D4"/>
    <w:rsid w:val="00DE10AF"/>
    <w:rsid w:val="00DE1A9A"/>
    <w:rsid w:val="00DE1C78"/>
    <w:rsid w:val="00DE2796"/>
    <w:rsid w:val="00DE35C2"/>
    <w:rsid w:val="00DE3F89"/>
    <w:rsid w:val="00DE48C3"/>
    <w:rsid w:val="00DE4ED1"/>
    <w:rsid w:val="00DE4FF8"/>
    <w:rsid w:val="00DE54BF"/>
    <w:rsid w:val="00DE589D"/>
    <w:rsid w:val="00DE66BE"/>
    <w:rsid w:val="00DE6C89"/>
    <w:rsid w:val="00DE7EE1"/>
    <w:rsid w:val="00DF1460"/>
    <w:rsid w:val="00DF1BA1"/>
    <w:rsid w:val="00DF2C26"/>
    <w:rsid w:val="00DF3444"/>
    <w:rsid w:val="00DF3B4D"/>
    <w:rsid w:val="00DF5A96"/>
    <w:rsid w:val="00DF6800"/>
    <w:rsid w:val="00DF6D16"/>
    <w:rsid w:val="00DF7064"/>
    <w:rsid w:val="00DF735C"/>
    <w:rsid w:val="00DF7478"/>
    <w:rsid w:val="00E00FB7"/>
    <w:rsid w:val="00E018F8"/>
    <w:rsid w:val="00E01CA3"/>
    <w:rsid w:val="00E01DC0"/>
    <w:rsid w:val="00E02BDB"/>
    <w:rsid w:val="00E03428"/>
    <w:rsid w:val="00E03C48"/>
    <w:rsid w:val="00E04486"/>
    <w:rsid w:val="00E05576"/>
    <w:rsid w:val="00E05634"/>
    <w:rsid w:val="00E05E63"/>
    <w:rsid w:val="00E07BD4"/>
    <w:rsid w:val="00E10751"/>
    <w:rsid w:val="00E139F7"/>
    <w:rsid w:val="00E13DF3"/>
    <w:rsid w:val="00E13FD1"/>
    <w:rsid w:val="00E15E35"/>
    <w:rsid w:val="00E15F19"/>
    <w:rsid w:val="00E17268"/>
    <w:rsid w:val="00E17796"/>
    <w:rsid w:val="00E20587"/>
    <w:rsid w:val="00E2135E"/>
    <w:rsid w:val="00E2137C"/>
    <w:rsid w:val="00E214D9"/>
    <w:rsid w:val="00E22D17"/>
    <w:rsid w:val="00E22E1D"/>
    <w:rsid w:val="00E234C3"/>
    <w:rsid w:val="00E2443F"/>
    <w:rsid w:val="00E24556"/>
    <w:rsid w:val="00E24B6C"/>
    <w:rsid w:val="00E26DFF"/>
    <w:rsid w:val="00E26F1C"/>
    <w:rsid w:val="00E3070E"/>
    <w:rsid w:val="00E31BB9"/>
    <w:rsid w:val="00E33794"/>
    <w:rsid w:val="00E33A51"/>
    <w:rsid w:val="00E345A8"/>
    <w:rsid w:val="00E34950"/>
    <w:rsid w:val="00E35644"/>
    <w:rsid w:val="00E361FC"/>
    <w:rsid w:val="00E37401"/>
    <w:rsid w:val="00E37F70"/>
    <w:rsid w:val="00E40808"/>
    <w:rsid w:val="00E40CB6"/>
    <w:rsid w:val="00E40DDC"/>
    <w:rsid w:val="00E40F5E"/>
    <w:rsid w:val="00E4207A"/>
    <w:rsid w:val="00E4222E"/>
    <w:rsid w:val="00E43EAD"/>
    <w:rsid w:val="00E43FF9"/>
    <w:rsid w:val="00E461E3"/>
    <w:rsid w:val="00E465C9"/>
    <w:rsid w:val="00E466A3"/>
    <w:rsid w:val="00E5007B"/>
    <w:rsid w:val="00E50634"/>
    <w:rsid w:val="00E51165"/>
    <w:rsid w:val="00E517D1"/>
    <w:rsid w:val="00E525B1"/>
    <w:rsid w:val="00E52625"/>
    <w:rsid w:val="00E52883"/>
    <w:rsid w:val="00E529E0"/>
    <w:rsid w:val="00E52A21"/>
    <w:rsid w:val="00E546D0"/>
    <w:rsid w:val="00E54CE7"/>
    <w:rsid w:val="00E55065"/>
    <w:rsid w:val="00E610A2"/>
    <w:rsid w:val="00E610EA"/>
    <w:rsid w:val="00E6359F"/>
    <w:rsid w:val="00E64482"/>
    <w:rsid w:val="00E67153"/>
    <w:rsid w:val="00E6761E"/>
    <w:rsid w:val="00E71180"/>
    <w:rsid w:val="00E71608"/>
    <w:rsid w:val="00E71FCC"/>
    <w:rsid w:val="00E72A2B"/>
    <w:rsid w:val="00E72B5B"/>
    <w:rsid w:val="00E73BB7"/>
    <w:rsid w:val="00E743F7"/>
    <w:rsid w:val="00E7754A"/>
    <w:rsid w:val="00E807FD"/>
    <w:rsid w:val="00E80A01"/>
    <w:rsid w:val="00E80D85"/>
    <w:rsid w:val="00E81133"/>
    <w:rsid w:val="00E81C50"/>
    <w:rsid w:val="00E81D75"/>
    <w:rsid w:val="00E81FA9"/>
    <w:rsid w:val="00E821B4"/>
    <w:rsid w:val="00E82D60"/>
    <w:rsid w:val="00E83639"/>
    <w:rsid w:val="00E841F9"/>
    <w:rsid w:val="00E843FC"/>
    <w:rsid w:val="00E84868"/>
    <w:rsid w:val="00E8524C"/>
    <w:rsid w:val="00E85993"/>
    <w:rsid w:val="00E86334"/>
    <w:rsid w:val="00E86B71"/>
    <w:rsid w:val="00E86DAE"/>
    <w:rsid w:val="00E8779D"/>
    <w:rsid w:val="00E877D2"/>
    <w:rsid w:val="00E87C15"/>
    <w:rsid w:val="00E90130"/>
    <w:rsid w:val="00E91338"/>
    <w:rsid w:val="00E93C3D"/>
    <w:rsid w:val="00E93E3E"/>
    <w:rsid w:val="00E944E4"/>
    <w:rsid w:val="00E94886"/>
    <w:rsid w:val="00E96114"/>
    <w:rsid w:val="00E9638C"/>
    <w:rsid w:val="00E966DB"/>
    <w:rsid w:val="00E969DE"/>
    <w:rsid w:val="00EA0A59"/>
    <w:rsid w:val="00EA0F87"/>
    <w:rsid w:val="00EA345C"/>
    <w:rsid w:val="00EA65CA"/>
    <w:rsid w:val="00EA7156"/>
    <w:rsid w:val="00EB0432"/>
    <w:rsid w:val="00EB3BBA"/>
    <w:rsid w:val="00EB46CE"/>
    <w:rsid w:val="00EB4963"/>
    <w:rsid w:val="00EB4F74"/>
    <w:rsid w:val="00EB5B83"/>
    <w:rsid w:val="00EB7AE9"/>
    <w:rsid w:val="00EC0E7C"/>
    <w:rsid w:val="00EC1DD1"/>
    <w:rsid w:val="00EC3049"/>
    <w:rsid w:val="00EC3917"/>
    <w:rsid w:val="00EC5246"/>
    <w:rsid w:val="00EC5301"/>
    <w:rsid w:val="00EC533F"/>
    <w:rsid w:val="00EC5869"/>
    <w:rsid w:val="00EC609B"/>
    <w:rsid w:val="00EC707E"/>
    <w:rsid w:val="00EC7657"/>
    <w:rsid w:val="00EC7E9B"/>
    <w:rsid w:val="00ED0580"/>
    <w:rsid w:val="00ED0F82"/>
    <w:rsid w:val="00ED111D"/>
    <w:rsid w:val="00ED1CBF"/>
    <w:rsid w:val="00ED2CFE"/>
    <w:rsid w:val="00ED4532"/>
    <w:rsid w:val="00ED4721"/>
    <w:rsid w:val="00ED562A"/>
    <w:rsid w:val="00ED6813"/>
    <w:rsid w:val="00ED6D07"/>
    <w:rsid w:val="00ED75E8"/>
    <w:rsid w:val="00ED7B8D"/>
    <w:rsid w:val="00EE2A79"/>
    <w:rsid w:val="00EE2E50"/>
    <w:rsid w:val="00EE477A"/>
    <w:rsid w:val="00EE5119"/>
    <w:rsid w:val="00EE5A1D"/>
    <w:rsid w:val="00EE6564"/>
    <w:rsid w:val="00EF01F0"/>
    <w:rsid w:val="00EF0594"/>
    <w:rsid w:val="00EF1420"/>
    <w:rsid w:val="00EF1A91"/>
    <w:rsid w:val="00EF2A44"/>
    <w:rsid w:val="00EF3153"/>
    <w:rsid w:val="00EF45EB"/>
    <w:rsid w:val="00EF496D"/>
    <w:rsid w:val="00EF4F0C"/>
    <w:rsid w:val="00EF5639"/>
    <w:rsid w:val="00EF604F"/>
    <w:rsid w:val="00EF7724"/>
    <w:rsid w:val="00F0040A"/>
    <w:rsid w:val="00F02D8C"/>
    <w:rsid w:val="00F07A81"/>
    <w:rsid w:val="00F10125"/>
    <w:rsid w:val="00F101A0"/>
    <w:rsid w:val="00F10610"/>
    <w:rsid w:val="00F117AD"/>
    <w:rsid w:val="00F146FE"/>
    <w:rsid w:val="00F14DAB"/>
    <w:rsid w:val="00F153C1"/>
    <w:rsid w:val="00F17C3D"/>
    <w:rsid w:val="00F202C2"/>
    <w:rsid w:val="00F2041F"/>
    <w:rsid w:val="00F21EE2"/>
    <w:rsid w:val="00F21F16"/>
    <w:rsid w:val="00F234C3"/>
    <w:rsid w:val="00F236B1"/>
    <w:rsid w:val="00F23F4B"/>
    <w:rsid w:val="00F246EF"/>
    <w:rsid w:val="00F25F36"/>
    <w:rsid w:val="00F26064"/>
    <w:rsid w:val="00F262CD"/>
    <w:rsid w:val="00F26431"/>
    <w:rsid w:val="00F26445"/>
    <w:rsid w:val="00F27444"/>
    <w:rsid w:val="00F310BE"/>
    <w:rsid w:val="00F31312"/>
    <w:rsid w:val="00F3167B"/>
    <w:rsid w:val="00F33293"/>
    <w:rsid w:val="00F33B33"/>
    <w:rsid w:val="00F3486E"/>
    <w:rsid w:val="00F34BB5"/>
    <w:rsid w:val="00F351E4"/>
    <w:rsid w:val="00F35CB5"/>
    <w:rsid w:val="00F3618C"/>
    <w:rsid w:val="00F403B4"/>
    <w:rsid w:val="00F40647"/>
    <w:rsid w:val="00F40B57"/>
    <w:rsid w:val="00F427E9"/>
    <w:rsid w:val="00F44713"/>
    <w:rsid w:val="00F50CEB"/>
    <w:rsid w:val="00F52861"/>
    <w:rsid w:val="00F535B3"/>
    <w:rsid w:val="00F53AB1"/>
    <w:rsid w:val="00F553BB"/>
    <w:rsid w:val="00F5603B"/>
    <w:rsid w:val="00F610FE"/>
    <w:rsid w:val="00F61C99"/>
    <w:rsid w:val="00F61EF3"/>
    <w:rsid w:val="00F62949"/>
    <w:rsid w:val="00F62F48"/>
    <w:rsid w:val="00F63270"/>
    <w:rsid w:val="00F63923"/>
    <w:rsid w:val="00F64382"/>
    <w:rsid w:val="00F65135"/>
    <w:rsid w:val="00F70D71"/>
    <w:rsid w:val="00F72E52"/>
    <w:rsid w:val="00F74290"/>
    <w:rsid w:val="00F75588"/>
    <w:rsid w:val="00F75DD7"/>
    <w:rsid w:val="00F769CE"/>
    <w:rsid w:val="00F80C0F"/>
    <w:rsid w:val="00F80CF8"/>
    <w:rsid w:val="00F8180C"/>
    <w:rsid w:val="00F81B10"/>
    <w:rsid w:val="00F82213"/>
    <w:rsid w:val="00F82495"/>
    <w:rsid w:val="00F82688"/>
    <w:rsid w:val="00F82FC6"/>
    <w:rsid w:val="00F846E6"/>
    <w:rsid w:val="00F84B95"/>
    <w:rsid w:val="00F853E2"/>
    <w:rsid w:val="00F86445"/>
    <w:rsid w:val="00F86988"/>
    <w:rsid w:val="00F86C5D"/>
    <w:rsid w:val="00F87BCA"/>
    <w:rsid w:val="00F90034"/>
    <w:rsid w:val="00F901A9"/>
    <w:rsid w:val="00F91008"/>
    <w:rsid w:val="00F92511"/>
    <w:rsid w:val="00F92959"/>
    <w:rsid w:val="00F930CA"/>
    <w:rsid w:val="00F940EE"/>
    <w:rsid w:val="00F957B4"/>
    <w:rsid w:val="00F9614D"/>
    <w:rsid w:val="00F96272"/>
    <w:rsid w:val="00F963F1"/>
    <w:rsid w:val="00FA1C35"/>
    <w:rsid w:val="00FA1D62"/>
    <w:rsid w:val="00FA26FD"/>
    <w:rsid w:val="00FA37A7"/>
    <w:rsid w:val="00FA3C74"/>
    <w:rsid w:val="00FA3CFB"/>
    <w:rsid w:val="00FA4C58"/>
    <w:rsid w:val="00FA5AD6"/>
    <w:rsid w:val="00FA5AEA"/>
    <w:rsid w:val="00FA67EB"/>
    <w:rsid w:val="00FA6C2A"/>
    <w:rsid w:val="00FA76CC"/>
    <w:rsid w:val="00FB0A57"/>
    <w:rsid w:val="00FB1EED"/>
    <w:rsid w:val="00FB20CD"/>
    <w:rsid w:val="00FB2444"/>
    <w:rsid w:val="00FB4A7C"/>
    <w:rsid w:val="00FB56EE"/>
    <w:rsid w:val="00FB5A8D"/>
    <w:rsid w:val="00FB6DCC"/>
    <w:rsid w:val="00FB72DF"/>
    <w:rsid w:val="00FB7512"/>
    <w:rsid w:val="00FC16A9"/>
    <w:rsid w:val="00FC1A82"/>
    <w:rsid w:val="00FC5A76"/>
    <w:rsid w:val="00FC70C1"/>
    <w:rsid w:val="00FD0A7E"/>
    <w:rsid w:val="00FD0C42"/>
    <w:rsid w:val="00FD1205"/>
    <w:rsid w:val="00FD217E"/>
    <w:rsid w:val="00FD2493"/>
    <w:rsid w:val="00FD2A57"/>
    <w:rsid w:val="00FD2AFF"/>
    <w:rsid w:val="00FD3FC6"/>
    <w:rsid w:val="00FD43CC"/>
    <w:rsid w:val="00FD49A2"/>
    <w:rsid w:val="00FD49DF"/>
    <w:rsid w:val="00FD4AB6"/>
    <w:rsid w:val="00FD5685"/>
    <w:rsid w:val="00FD6179"/>
    <w:rsid w:val="00FD781B"/>
    <w:rsid w:val="00FD7B7B"/>
    <w:rsid w:val="00FE0D56"/>
    <w:rsid w:val="00FE0EA0"/>
    <w:rsid w:val="00FE166C"/>
    <w:rsid w:val="00FE1CC2"/>
    <w:rsid w:val="00FE22FD"/>
    <w:rsid w:val="00FE2DE3"/>
    <w:rsid w:val="00FE39B5"/>
    <w:rsid w:val="00FE4324"/>
    <w:rsid w:val="00FE46B7"/>
    <w:rsid w:val="00FE4CA3"/>
    <w:rsid w:val="00FE60AE"/>
    <w:rsid w:val="00FE6F6B"/>
    <w:rsid w:val="00FE76A9"/>
    <w:rsid w:val="00FE7896"/>
    <w:rsid w:val="00FE79E2"/>
    <w:rsid w:val="00FF0AC3"/>
    <w:rsid w:val="00FF0CDF"/>
    <w:rsid w:val="00FF176A"/>
    <w:rsid w:val="00FF1D80"/>
    <w:rsid w:val="00FF2115"/>
    <w:rsid w:val="00FF2988"/>
    <w:rsid w:val="00FF3059"/>
    <w:rsid w:val="00FF354B"/>
    <w:rsid w:val="00FF3B38"/>
    <w:rsid w:val="00FF4D61"/>
    <w:rsid w:val="00FF5916"/>
    <w:rsid w:val="00FF5B9D"/>
    <w:rsid w:val="00FF5E81"/>
    <w:rsid w:val="069A4D64"/>
    <w:rsid w:val="06D78D05"/>
    <w:rsid w:val="076EA26A"/>
    <w:rsid w:val="07FF7ABC"/>
    <w:rsid w:val="080B80BA"/>
    <w:rsid w:val="086C7CCD"/>
    <w:rsid w:val="09D431A0"/>
    <w:rsid w:val="0A86812C"/>
    <w:rsid w:val="0AC42C31"/>
    <w:rsid w:val="0BD76B91"/>
    <w:rsid w:val="0D63F6D9"/>
    <w:rsid w:val="0D6FD73F"/>
    <w:rsid w:val="0E7B773D"/>
    <w:rsid w:val="1033C66B"/>
    <w:rsid w:val="11B12A02"/>
    <w:rsid w:val="1324BF94"/>
    <w:rsid w:val="14426ACD"/>
    <w:rsid w:val="16A5776A"/>
    <w:rsid w:val="16B01EF0"/>
    <w:rsid w:val="17144610"/>
    <w:rsid w:val="1B58736B"/>
    <w:rsid w:val="1C092D29"/>
    <w:rsid w:val="1C296427"/>
    <w:rsid w:val="1C31034B"/>
    <w:rsid w:val="1CA823DD"/>
    <w:rsid w:val="1CA891C8"/>
    <w:rsid w:val="1CD86752"/>
    <w:rsid w:val="1D0BDC55"/>
    <w:rsid w:val="1D70F6A9"/>
    <w:rsid w:val="1E2BAB13"/>
    <w:rsid w:val="1E36C09E"/>
    <w:rsid w:val="1ED4D742"/>
    <w:rsid w:val="1F7C8B6E"/>
    <w:rsid w:val="20E52809"/>
    <w:rsid w:val="220870AA"/>
    <w:rsid w:val="223BC316"/>
    <w:rsid w:val="2321E45C"/>
    <w:rsid w:val="25086CC1"/>
    <w:rsid w:val="26796575"/>
    <w:rsid w:val="2813D166"/>
    <w:rsid w:val="28BB8793"/>
    <w:rsid w:val="2A84A466"/>
    <w:rsid w:val="2AE759D3"/>
    <w:rsid w:val="2D49BF05"/>
    <w:rsid w:val="2E2F3B7E"/>
    <w:rsid w:val="2ED3A118"/>
    <w:rsid w:val="30A8BDA7"/>
    <w:rsid w:val="3199FF49"/>
    <w:rsid w:val="31E1B942"/>
    <w:rsid w:val="324692F0"/>
    <w:rsid w:val="3260E313"/>
    <w:rsid w:val="327E0EBE"/>
    <w:rsid w:val="3385BCFB"/>
    <w:rsid w:val="33ACF901"/>
    <w:rsid w:val="34465B16"/>
    <w:rsid w:val="3514E994"/>
    <w:rsid w:val="3531FEBB"/>
    <w:rsid w:val="37F2A91C"/>
    <w:rsid w:val="38585A53"/>
    <w:rsid w:val="388862FD"/>
    <w:rsid w:val="3980349F"/>
    <w:rsid w:val="3BC34BAB"/>
    <w:rsid w:val="3C683A6E"/>
    <w:rsid w:val="3CA7BDE7"/>
    <w:rsid w:val="3CC3C11B"/>
    <w:rsid w:val="3ED448AF"/>
    <w:rsid w:val="4081C916"/>
    <w:rsid w:val="4098BDB7"/>
    <w:rsid w:val="41A1FECD"/>
    <w:rsid w:val="41A85F2F"/>
    <w:rsid w:val="427FC658"/>
    <w:rsid w:val="435651F0"/>
    <w:rsid w:val="446F05CB"/>
    <w:rsid w:val="45C68C44"/>
    <w:rsid w:val="47465F2F"/>
    <w:rsid w:val="47488C92"/>
    <w:rsid w:val="48A62CD6"/>
    <w:rsid w:val="49883E45"/>
    <w:rsid w:val="4A0DA4E8"/>
    <w:rsid w:val="4A29F93A"/>
    <w:rsid w:val="4A8664B0"/>
    <w:rsid w:val="4ACED76D"/>
    <w:rsid w:val="4BA46080"/>
    <w:rsid w:val="4F3E6BB8"/>
    <w:rsid w:val="4F6CBF68"/>
    <w:rsid w:val="50723E03"/>
    <w:rsid w:val="5284B91A"/>
    <w:rsid w:val="5475FC8B"/>
    <w:rsid w:val="552DC627"/>
    <w:rsid w:val="5534A2A0"/>
    <w:rsid w:val="559C8528"/>
    <w:rsid w:val="56720195"/>
    <w:rsid w:val="572C20BC"/>
    <w:rsid w:val="576F14BE"/>
    <w:rsid w:val="57CB56D1"/>
    <w:rsid w:val="5901427F"/>
    <w:rsid w:val="5C2CF337"/>
    <w:rsid w:val="5C3DD809"/>
    <w:rsid w:val="5C45C423"/>
    <w:rsid w:val="5CF59883"/>
    <w:rsid w:val="5D2C2289"/>
    <w:rsid w:val="5DCE1F60"/>
    <w:rsid w:val="5ECF7E55"/>
    <w:rsid w:val="5EEFC18B"/>
    <w:rsid w:val="5FA375D5"/>
    <w:rsid w:val="5FCC1FB0"/>
    <w:rsid w:val="63C62517"/>
    <w:rsid w:val="63F0B06F"/>
    <w:rsid w:val="63FEA041"/>
    <w:rsid w:val="64DEEBFD"/>
    <w:rsid w:val="651608C4"/>
    <w:rsid w:val="6529D152"/>
    <w:rsid w:val="653F4EB9"/>
    <w:rsid w:val="667B02DA"/>
    <w:rsid w:val="66BC8292"/>
    <w:rsid w:val="67986E89"/>
    <w:rsid w:val="67E30910"/>
    <w:rsid w:val="684AAA5C"/>
    <w:rsid w:val="6A6FF326"/>
    <w:rsid w:val="6D24A7D7"/>
    <w:rsid w:val="6DB0887F"/>
    <w:rsid w:val="6E2E7DE1"/>
    <w:rsid w:val="6FAE9663"/>
    <w:rsid w:val="72BC2F62"/>
    <w:rsid w:val="7495319A"/>
    <w:rsid w:val="77B649C9"/>
    <w:rsid w:val="77BA171D"/>
    <w:rsid w:val="77C47CF5"/>
    <w:rsid w:val="7829A075"/>
    <w:rsid w:val="7B342979"/>
    <w:rsid w:val="7C548256"/>
    <w:rsid w:val="7CCCCFAD"/>
    <w:rsid w:val="7DE8A23A"/>
    <w:rsid w:val="7EE29445"/>
    <w:rsid w:val="7F60C9EA"/>
    <w:rsid w:val="7F6B9B22"/>
    <w:rsid w:val="7FE844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38ECFC"/>
  <w15:chartTrackingRefBased/>
  <w15:docId w15:val="{527A60FD-9D0F-4880-BE50-5758B4F2F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3"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663"/>
    <w:pPr>
      <w:spacing w:after="0" w:line="240" w:lineRule="auto"/>
    </w:pPr>
    <w:rPr>
      <w:rFonts w:ascii="Times New Roman" w:eastAsia="MS Mincho" w:hAnsi="Times New Roman" w:cs="Times New Roman"/>
      <w:sz w:val="24"/>
      <w:szCs w:val="24"/>
    </w:rPr>
  </w:style>
  <w:style w:type="paragraph" w:styleId="Heading1">
    <w:name w:val="heading 1"/>
    <w:aliases w:val="h1"/>
    <w:basedOn w:val="Normal"/>
    <w:next w:val="Normal"/>
    <w:link w:val="Heading1Char"/>
    <w:qFormat/>
    <w:rsid w:val="00D92663"/>
    <w:pPr>
      <w:keepNext/>
      <w:numPr>
        <w:numId w:val="7"/>
      </w:numPr>
      <w:pBdr>
        <w:bottom w:val="single" w:sz="4" w:space="1" w:color="auto"/>
      </w:pBdr>
      <w:spacing w:before="240" w:after="60"/>
      <w:outlineLvl w:val="0"/>
    </w:pPr>
    <w:rPr>
      <w:rFonts w:ascii="Garamond" w:hAnsi="Garamond" w:cs="Arial"/>
      <w:b/>
      <w:bCs/>
      <w:caps/>
      <w:kern w:val="32"/>
      <w:sz w:val="22"/>
      <w:szCs w:val="32"/>
      <w:lang w:val="en-GB"/>
    </w:rPr>
  </w:style>
  <w:style w:type="paragraph" w:styleId="Heading2">
    <w:name w:val="heading 2"/>
    <w:basedOn w:val="Normal"/>
    <w:next w:val="Normal"/>
    <w:link w:val="Heading2Char"/>
    <w:uiPriority w:val="1"/>
    <w:qFormat/>
    <w:rsid w:val="00D92663"/>
    <w:pPr>
      <w:keepNext/>
      <w:pBdr>
        <w:bottom w:val="single" w:sz="4" w:space="1" w:color="auto"/>
      </w:pBdr>
      <w:outlineLvl w:val="1"/>
    </w:pPr>
    <w:rPr>
      <w:rFonts w:ascii="Garamond" w:hAnsi="Garamond"/>
      <w:b/>
      <w:sz w:val="21"/>
      <w:szCs w:val="20"/>
      <w:lang w:val="en-GB"/>
    </w:rPr>
  </w:style>
  <w:style w:type="paragraph" w:styleId="Heading3">
    <w:name w:val="heading 3"/>
    <w:basedOn w:val="Normal"/>
    <w:next w:val="Normal"/>
    <w:link w:val="Heading3Char"/>
    <w:qFormat/>
    <w:rsid w:val="00D92663"/>
    <w:pPr>
      <w:keepNext/>
      <w:ind w:left="567"/>
      <w:outlineLvl w:val="2"/>
    </w:pPr>
    <w:rPr>
      <w:rFonts w:ascii="Arial" w:hAnsi="Arial"/>
      <w:b/>
      <w:sz w:val="28"/>
      <w:szCs w:val="20"/>
      <w:lang w:val="en-GB"/>
    </w:rPr>
  </w:style>
  <w:style w:type="paragraph" w:styleId="Heading4">
    <w:name w:val="heading 4"/>
    <w:basedOn w:val="Normal"/>
    <w:next w:val="Normal"/>
    <w:link w:val="Heading4Char"/>
    <w:unhideWhenUsed/>
    <w:qFormat/>
    <w:rsid w:val="00D92663"/>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D92663"/>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D92663"/>
    <w:pPr>
      <w:tabs>
        <w:tab w:val="num" w:pos="1152"/>
      </w:tabs>
      <w:spacing w:before="240" w:after="60"/>
      <w:ind w:left="1152" w:hanging="1152"/>
      <w:jc w:val="both"/>
      <w:outlineLvl w:val="5"/>
    </w:pPr>
    <w:rPr>
      <w:rFonts w:eastAsia="Times New Roman"/>
      <w:i/>
      <w:sz w:val="22"/>
      <w:szCs w:val="20"/>
      <w:lang w:val="en-AU" w:eastAsia="en-GB"/>
    </w:rPr>
  </w:style>
  <w:style w:type="paragraph" w:styleId="Heading7">
    <w:name w:val="heading 7"/>
    <w:basedOn w:val="Normal"/>
    <w:next w:val="Normal"/>
    <w:link w:val="Heading7Char"/>
    <w:qFormat/>
    <w:rsid w:val="00D92663"/>
    <w:pPr>
      <w:keepNext/>
      <w:numPr>
        <w:numId w:val="1"/>
      </w:numPr>
      <w:outlineLvl w:val="6"/>
    </w:pPr>
    <w:rPr>
      <w:b/>
      <w:szCs w:val="20"/>
      <w:lang w:val="en-GB"/>
    </w:rPr>
  </w:style>
  <w:style w:type="paragraph" w:styleId="Heading8">
    <w:name w:val="heading 8"/>
    <w:basedOn w:val="Normal"/>
    <w:next w:val="Normal"/>
    <w:link w:val="Heading8Char"/>
    <w:qFormat/>
    <w:rsid w:val="00D92663"/>
    <w:pPr>
      <w:tabs>
        <w:tab w:val="num" w:pos="1440"/>
      </w:tabs>
      <w:spacing w:before="240" w:after="60"/>
      <w:ind w:left="1440" w:hanging="1440"/>
      <w:jc w:val="both"/>
      <w:outlineLvl w:val="7"/>
    </w:pPr>
    <w:rPr>
      <w:rFonts w:ascii="Arial" w:eastAsia="Times New Roman" w:hAnsi="Arial"/>
      <w:i/>
      <w:szCs w:val="20"/>
      <w:lang w:val="en-AU" w:eastAsia="en-GB"/>
    </w:rPr>
  </w:style>
  <w:style w:type="paragraph" w:styleId="Heading9">
    <w:name w:val="heading 9"/>
    <w:basedOn w:val="Normal"/>
    <w:next w:val="Normal"/>
    <w:link w:val="Heading9Char"/>
    <w:qFormat/>
    <w:rsid w:val="00D92663"/>
    <w:pPr>
      <w:tabs>
        <w:tab w:val="num" w:pos="1584"/>
      </w:tabs>
      <w:spacing w:before="240" w:after="60"/>
      <w:ind w:left="1584" w:hanging="1584"/>
      <w:jc w:val="both"/>
      <w:outlineLvl w:val="8"/>
    </w:pPr>
    <w:rPr>
      <w:rFonts w:ascii="Arial" w:eastAsia="Times New Roman" w:hAnsi="Arial"/>
      <w:b/>
      <w:i/>
      <w:sz w:val="18"/>
      <w:szCs w:val="20"/>
      <w:lang w:val="en-AU"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D92663"/>
    <w:rPr>
      <w:rFonts w:ascii="Segoe UI" w:hAnsi="Segoe UI" w:cs="Segoe UI"/>
      <w:sz w:val="18"/>
      <w:szCs w:val="18"/>
    </w:rPr>
  </w:style>
  <w:style w:type="character" w:customStyle="1" w:styleId="BalloonTextChar">
    <w:name w:val="Balloon Text Char"/>
    <w:basedOn w:val="DefaultParagraphFont"/>
    <w:link w:val="BalloonText"/>
    <w:semiHidden/>
    <w:rsid w:val="00D92663"/>
    <w:rPr>
      <w:rFonts w:ascii="Segoe UI" w:hAnsi="Segoe UI" w:cs="Segoe UI"/>
      <w:sz w:val="18"/>
      <w:szCs w:val="18"/>
    </w:rPr>
  </w:style>
  <w:style w:type="character" w:customStyle="1" w:styleId="Heading1Char">
    <w:name w:val="Heading 1 Char"/>
    <w:aliases w:val="h1 Char"/>
    <w:basedOn w:val="DefaultParagraphFont"/>
    <w:link w:val="Heading1"/>
    <w:rsid w:val="00D92663"/>
    <w:rPr>
      <w:rFonts w:ascii="Garamond" w:eastAsia="MS Mincho" w:hAnsi="Garamond" w:cs="Arial"/>
      <w:b/>
      <w:bCs/>
      <w:caps/>
      <w:kern w:val="32"/>
      <w:szCs w:val="32"/>
      <w:lang w:val="en-GB"/>
    </w:rPr>
  </w:style>
  <w:style w:type="character" w:customStyle="1" w:styleId="Heading2Char">
    <w:name w:val="Heading 2 Char"/>
    <w:basedOn w:val="DefaultParagraphFont"/>
    <w:link w:val="Heading2"/>
    <w:uiPriority w:val="1"/>
    <w:rsid w:val="00D92663"/>
    <w:rPr>
      <w:rFonts w:ascii="Garamond" w:eastAsia="MS Mincho" w:hAnsi="Garamond" w:cs="Times New Roman"/>
      <w:b/>
      <w:sz w:val="21"/>
      <w:szCs w:val="20"/>
      <w:lang w:val="en-GB"/>
    </w:rPr>
  </w:style>
  <w:style w:type="character" w:customStyle="1" w:styleId="Heading3Char">
    <w:name w:val="Heading 3 Char"/>
    <w:basedOn w:val="DefaultParagraphFont"/>
    <w:link w:val="Heading3"/>
    <w:rsid w:val="00D92663"/>
    <w:rPr>
      <w:rFonts w:ascii="Arial" w:eastAsia="MS Mincho" w:hAnsi="Arial" w:cs="Times New Roman"/>
      <w:b/>
      <w:sz w:val="28"/>
      <w:szCs w:val="20"/>
      <w:lang w:val="en-GB"/>
    </w:rPr>
  </w:style>
  <w:style w:type="character" w:customStyle="1" w:styleId="Heading4Char">
    <w:name w:val="Heading 4 Char"/>
    <w:basedOn w:val="DefaultParagraphFont"/>
    <w:link w:val="Heading4"/>
    <w:rsid w:val="00D92663"/>
    <w:rPr>
      <w:rFonts w:ascii="Calibri" w:eastAsia="MS Mincho" w:hAnsi="Calibri" w:cs="Times New Roman"/>
      <w:b/>
      <w:bCs/>
      <w:sz w:val="28"/>
      <w:szCs w:val="28"/>
    </w:rPr>
  </w:style>
  <w:style w:type="character" w:customStyle="1" w:styleId="Heading5Char">
    <w:name w:val="Heading 5 Char"/>
    <w:basedOn w:val="DefaultParagraphFont"/>
    <w:link w:val="Heading5"/>
    <w:rsid w:val="00D92663"/>
    <w:rPr>
      <w:rFonts w:ascii="Calibri" w:eastAsia="MS Mincho" w:hAnsi="Calibri" w:cs="Times New Roman"/>
      <w:b/>
      <w:bCs/>
      <w:i/>
      <w:iCs/>
      <w:sz w:val="26"/>
      <w:szCs w:val="26"/>
    </w:rPr>
  </w:style>
  <w:style w:type="character" w:customStyle="1" w:styleId="Heading6Char">
    <w:name w:val="Heading 6 Char"/>
    <w:basedOn w:val="DefaultParagraphFont"/>
    <w:link w:val="Heading6"/>
    <w:rsid w:val="00D92663"/>
    <w:rPr>
      <w:rFonts w:ascii="Times New Roman" w:eastAsia="Times New Roman" w:hAnsi="Times New Roman" w:cs="Times New Roman"/>
      <w:i/>
      <w:szCs w:val="20"/>
      <w:lang w:val="en-AU" w:eastAsia="en-GB"/>
    </w:rPr>
  </w:style>
  <w:style w:type="character" w:customStyle="1" w:styleId="Heading7Char">
    <w:name w:val="Heading 7 Char"/>
    <w:basedOn w:val="DefaultParagraphFont"/>
    <w:link w:val="Heading7"/>
    <w:rsid w:val="00D92663"/>
    <w:rPr>
      <w:rFonts w:ascii="Times New Roman" w:eastAsia="MS Mincho" w:hAnsi="Times New Roman" w:cs="Times New Roman"/>
      <w:b/>
      <w:sz w:val="24"/>
      <w:szCs w:val="20"/>
      <w:lang w:val="en-GB"/>
    </w:rPr>
  </w:style>
  <w:style w:type="character" w:customStyle="1" w:styleId="Heading8Char">
    <w:name w:val="Heading 8 Char"/>
    <w:basedOn w:val="DefaultParagraphFont"/>
    <w:link w:val="Heading8"/>
    <w:rsid w:val="00D92663"/>
    <w:rPr>
      <w:rFonts w:ascii="Arial" w:eastAsia="Times New Roman" w:hAnsi="Arial" w:cs="Times New Roman"/>
      <w:i/>
      <w:sz w:val="24"/>
      <w:szCs w:val="20"/>
      <w:lang w:val="en-AU" w:eastAsia="en-GB"/>
    </w:rPr>
  </w:style>
  <w:style w:type="character" w:customStyle="1" w:styleId="Heading9Char">
    <w:name w:val="Heading 9 Char"/>
    <w:basedOn w:val="DefaultParagraphFont"/>
    <w:link w:val="Heading9"/>
    <w:rsid w:val="00D92663"/>
    <w:rPr>
      <w:rFonts w:ascii="Arial" w:eastAsia="Times New Roman" w:hAnsi="Arial" w:cs="Times New Roman"/>
      <w:b/>
      <w:i/>
      <w:sz w:val="18"/>
      <w:szCs w:val="20"/>
      <w:lang w:val="en-AU" w:eastAsia="en-GB"/>
    </w:rPr>
  </w:style>
  <w:style w:type="paragraph" w:styleId="Title">
    <w:name w:val="Title"/>
    <w:basedOn w:val="Normal"/>
    <w:link w:val="TitleChar"/>
    <w:qFormat/>
    <w:rsid w:val="00D92663"/>
    <w:pPr>
      <w:pBdr>
        <w:bottom w:val="single" w:sz="4" w:space="1" w:color="auto"/>
      </w:pBdr>
      <w:jc w:val="center"/>
    </w:pPr>
    <w:rPr>
      <w:rFonts w:ascii="Arial" w:hAnsi="Arial"/>
      <w:b/>
      <w:sz w:val="32"/>
      <w:szCs w:val="20"/>
      <w:lang w:val="en-GB"/>
    </w:rPr>
  </w:style>
  <w:style w:type="character" w:customStyle="1" w:styleId="TitleChar">
    <w:name w:val="Title Char"/>
    <w:basedOn w:val="DefaultParagraphFont"/>
    <w:link w:val="Title"/>
    <w:rsid w:val="00D92663"/>
    <w:rPr>
      <w:rFonts w:ascii="Arial" w:eastAsia="MS Mincho" w:hAnsi="Arial" w:cs="Times New Roman"/>
      <w:b/>
      <w:sz w:val="32"/>
      <w:szCs w:val="20"/>
      <w:lang w:val="en-GB"/>
    </w:rPr>
  </w:style>
  <w:style w:type="character" w:styleId="Hyperlink">
    <w:name w:val="Hyperlink"/>
    <w:uiPriority w:val="99"/>
    <w:rsid w:val="00D92663"/>
    <w:rPr>
      <w:color w:val="0000FF"/>
      <w:u w:val="single"/>
    </w:rPr>
  </w:style>
  <w:style w:type="paragraph" w:styleId="TOC1">
    <w:name w:val="toc 1"/>
    <w:basedOn w:val="Normal"/>
    <w:next w:val="Normal"/>
    <w:autoRedefine/>
    <w:uiPriority w:val="39"/>
    <w:qFormat/>
    <w:rsid w:val="00D92663"/>
    <w:pPr>
      <w:tabs>
        <w:tab w:val="left" w:pos="1760"/>
        <w:tab w:val="right" w:pos="9629"/>
      </w:tabs>
      <w:ind w:left="1134" w:right="1134" w:hanging="708"/>
    </w:pPr>
    <w:rPr>
      <w:rFonts w:ascii="Garamond" w:hAnsi="Garamond"/>
      <w:b/>
      <w:noProof/>
      <w:sz w:val="21"/>
      <w:szCs w:val="20"/>
      <w:lang w:val="en-GB"/>
    </w:rPr>
  </w:style>
  <w:style w:type="paragraph" w:styleId="TOC2">
    <w:name w:val="toc 2"/>
    <w:basedOn w:val="Normal"/>
    <w:next w:val="Normal"/>
    <w:autoRedefine/>
    <w:uiPriority w:val="39"/>
    <w:qFormat/>
    <w:rsid w:val="00D92663"/>
    <w:pPr>
      <w:tabs>
        <w:tab w:val="right" w:leader="dot" w:pos="748"/>
        <w:tab w:val="left" w:leader="dot" w:pos="9401"/>
        <w:tab w:val="right" w:leader="dot" w:pos="9571"/>
        <w:tab w:val="left" w:pos="9628"/>
        <w:tab w:val="right" w:leader="dot" w:pos="9912"/>
      </w:tabs>
      <w:ind w:left="238"/>
      <w:jc w:val="right"/>
    </w:pPr>
    <w:rPr>
      <w:rFonts w:ascii="Garamond" w:hAnsi="Garamond"/>
      <w:caps/>
      <w:sz w:val="21"/>
      <w:lang w:val="en-GB"/>
    </w:rPr>
  </w:style>
  <w:style w:type="paragraph" w:customStyle="1" w:styleId="Numbered">
    <w:name w:val="Numbered"/>
    <w:basedOn w:val="Normal"/>
    <w:rsid w:val="00D92663"/>
    <w:pPr>
      <w:tabs>
        <w:tab w:val="num" w:pos="2216"/>
      </w:tabs>
      <w:spacing w:after="80"/>
      <w:ind w:left="1779" w:hanging="283"/>
    </w:pPr>
    <w:rPr>
      <w:rFonts w:ascii="Book Antiqua" w:hAnsi="Book Antiqua"/>
      <w:lang w:val="en-GB"/>
    </w:rPr>
  </w:style>
  <w:style w:type="paragraph" w:customStyle="1" w:styleId="Alphabet">
    <w:name w:val="Alphabet"/>
    <w:basedOn w:val="Numbered"/>
    <w:rsid w:val="00D92663"/>
    <w:pPr>
      <w:tabs>
        <w:tab w:val="clear" w:pos="2216"/>
      </w:tabs>
      <w:ind w:left="0" w:firstLine="0"/>
    </w:pPr>
  </w:style>
  <w:style w:type="paragraph" w:customStyle="1" w:styleId="Un-numberedHeading">
    <w:name w:val="Un-numbered Heading"/>
    <w:basedOn w:val="Normal"/>
    <w:rsid w:val="00D92663"/>
    <w:pPr>
      <w:spacing w:before="80" w:after="40"/>
      <w:ind w:left="567"/>
    </w:pPr>
    <w:rPr>
      <w:rFonts w:ascii="Arial" w:hAnsi="Arial"/>
      <w:b/>
      <w:sz w:val="28"/>
      <w:lang w:val="en-GB"/>
    </w:rPr>
  </w:style>
  <w:style w:type="paragraph" w:customStyle="1" w:styleId="followon">
    <w:name w:val="follow on"/>
    <w:basedOn w:val="Normal"/>
    <w:rsid w:val="00D92663"/>
    <w:pPr>
      <w:spacing w:after="80"/>
      <w:ind w:left="567"/>
    </w:pPr>
    <w:rPr>
      <w:rFonts w:ascii="Book Antiqua" w:hAnsi="Book Antiqua"/>
      <w:lang w:val="en-GB"/>
    </w:rPr>
  </w:style>
  <w:style w:type="paragraph" w:styleId="Header">
    <w:name w:val="header"/>
    <w:basedOn w:val="Normal"/>
    <w:link w:val="HeaderChar"/>
    <w:rsid w:val="00D92663"/>
    <w:pPr>
      <w:tabs>
        <w:tab w:val="center" w:pos="4320"/>
        <w:tab w:val="right" w:pos="8640"/>
      </w:tabs>
    </w:pPr>
    <w:rPr>
      <w:rFonts w:ascii="Arial" w:hAnsi="Arial"/>
      <w:lang w:val="en-GB"/>
    </w:rPr>
  </w:style>
  <w:style w:type="character" w:customStyle="1" w:styleId="HeaderChar">
    <w:name w:val="Header Char"/>
    <w:basedOn w:val="DefaultParagraphFont"/>
    <w:link w:val="Header"/>
    <w:uiPriority w:val="99"/>
    <w:rsid w:val="00D92663"/>
    <w:rPr>
      <w:rFonts w:ascii="Arial" w:eastAsia="MS Mincho" w:hAnsi="Arial" w:cs="Times New Roman"/>
      <w:sz w:val="24"/>
      <w:szCs w:val="24"/>
      <w:lang w:val="en-GB"/>
    </w:rPr>
  </w:style>
  <w:style w:type="paragraph" w:styleId="Footer">
    <w:name w:val="footer"/>
    <w:basedOn w:val="Normal"/>
    <w:link w:val="FooterChar"/>
    <w:rsid w:val="00D92663"/>
    <w:pPr>
      <w:tabs>
        <w:tab w:val="center" w:pos="4320"/>
        <w:tab w:val="right" w:pos="8640"/>
      </w:tabs>
    </w:pPr>
    <w:rPr>
      <w:rFonts w:ascii="Arial" w:hAnsi="Arial"/>
      <w:lang w:val="en-GB"/>
    </w:rPr>
  </w:style>
  <w:style w:type="character" w:customStyle="1" w:styleId="FooterChar">
    <w:name w:val="Footer Char"/>
    <w:basedOn w:val="DefaultParagraphFont"/>
    <w:link w:val="Footer"/>
    <w:uiPriority w:val="99"/>
    <w:rsid w:val="00D92663"/>
    <w:rPr>
      <w:rFonts w:ascii="Arial" w:eastAsia="MS Mincho" w:hAnsi="Arial" w:cs="Times New Roman"/>
      <w:sz w:val="24"/>
      <w:szCs w:val="24"/>
      <w:lang w:val="en-GB"/>
    </w:rPr>
  </w:style>
  <w:style w:type="paragraph" w:styleId="BodyTextIndent">
    <w:name w:val="Body Text Indent"/>
    <w:basedOn w:val="Normal"/>
    <w:link w:val="BodyTextIndentChar"/>
    <w:rsid w:val="00D92663"/>
    <w:pPr>
      <w:ind w:left="450"/>
    </w:pPr>
    <w:rPr>
      <w:szCs w:val="20"/>
      <w:lang w:val="en-GB"/>
    </w:rPr>
  </w:style>
  <w:style w:type="character" w:customStyle="1" w:styleId="BodyTextIndentChar">
    <w:name w:val="Body Text Indent Char"/>
    <w:basedOn w:val="DefaultParagraphFont"/>
    <w:link w:val="BodyTextIndent"/>
    <w:rsid w:val="00D92663"/>
    <w:rPr>
      <w:rFonts w:ascii="Times New Roman" w:eastAsia="MS Mincho" w:hAnsi="Times New Roman" w:cs="Times New Roman"/>
      <w:sz w:val="24"/>
      <w:szCs w:val="20"/>
      <w:lang w:val="en-GB"/>
    </w:rPr>
  </w:style>
  <w:style w:type="paragraph" w:styleId="BodyTextIndent2">
    <w:name w:val="Body Text Indent 2"/>
    <w:basedOn w:val="Normal"/>
    <w:link w:val="BodyTextIndent2Char"/>
    <w:rsid w:val="00D92663"/>
    <w:pPr>
      <w:ind w:left="360"/>
    </w:pPr>
    <w:rPr>
      <w:szCs w:val="20"/>
      <w:lang w:val="en-GB"/>
    </w:rPr>
  </w:style>
  <w:style w:type="character" w:customStyle="1" w:styleId="BodyTextIndent2Char">
    <w:name w:val="Body Text Indent 2 Char"/>
    <w:basedOn w:val="DefaultParagraphFont"/>
    <w:link w:val="BodyTextIndent2"/>
    <w:rsid w:val="00D92663"/>
    <w:rPr>
      <w:rFonts w:ascii="Times New Roman" w:eastAsia="MS Mincho" w:hAnsi="Times New Roman" w:cs="Times New Roman"/>
      <w:sz w:val="24"/>
      <w:szCs w:val="20"/>
      <w:lang w:val="en-GB"/>
    </w:rPr>
  </w:style>
  <w:style w:type="character" w:styleId="PageNumber">
    <w:name w:val="page number"/>
    <w:basedOn w:val="DefaultParagraphFont"/>
    <w:rsid w:val="00D92663"/>
  </w:style>
  <w:style w:type="table" w:styleId="TableGrid">
    <w:name w:val="Table Grid"/>
    <w:basedOn w:val="TableNormal"/>
    <w:rsid w:val="00D92663"/>
    <w:pPr>
      <w:spacing w:after="0" w:line="240" w:lineRule="auto"/>
    </w:pPr>
    <w:rPr>
      <w:rFonts w:ascii="Times New Roman" w:eastAsia="MS Mincho"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Normal"/>
    <w:rsid w:val="00D92663"/>
    <w:pPr>
      <w:spacing w:after="240"/>
    </w:pPr>
    <w:rPr>
      <w:szCs w:val="20"/>
      <w:lang w:eastAsia="zh-CN"/>
    </w:rPr>
  </w:style>
  <w:style w:type="paragraph" w:styleId="ListBullet">
    <w:name w:val="List Bullet"/>
    <w:basedOn w:val="Normal"/>
    <w:rsid w:val="00D92663"/>
    <w:pPr>
      <w:numPr>
        <w:numId w:val="2"/>
      </w:numPr>
    </w:pPr>
  </w:style>
  <w:style w:type="paragraph" w:styleId="CommentText">
    <w:name w:val="annotation text"/>
    <w:basedOn w:val="Normal"/>
    <w:link w:val="CommentTextChar"/>
    <w:rsid w:val="00D92663"/>
    <w:rPr>
      <w:sz w:val="20"/>
      <w:szCs w:val="20"/>
    </w:rPr>
  </w:style>
  <w:style w:type="character" w:customStyle="1" w:styleId="CommentTextChar">
    <w:name w:val="Comment Text Char"/>
    <w:basedOn w:val="DefaultParagraphFont"/>
    <w:link w:val="CommentText"/>
    <w:rsid w:val="00D92663"/>
    <w:rPr>
      <w:rFonts w:ascii="Times New Roman" w:eastAsia="MS Mincho" w:hAnsi="Times New Roman" w:cs="Times New Roman"/>
      <w:sz w:val="20"/>
      <w:szCs w:val="20"/>
    </w:rPr>
  </w:style>
  <w:style w:type="paragraph" w:styleId="CommentSubject">
    <w:name w:val="annotation subject"/>
    <w:basedOn w:val="CommentText"/>
    <w:next w:val="CommentText"/>
    <w:link w:val="CommentSubjectChar"/>
    <w:uiPriority w:val="99"/>
    <w:unhideWhenUsed/>
    <w:rsid w:val="00D92663"/>
    <w:rPr>
      <w:b/>
      <w:bCs/>
    </w:rPr>
  </w:style>
  <w:style w:type="character" w:customStyle="1" w:styleId="CommentSubjectChar">
    <w:name w:val="Comment Subject Char"/>
    <w:basedOn w:val="CommentTextChar"/>
    <w:link w:val="CommentSubject"/>
    <w:uiPriority w:val="99"/>
    <w:rsid w:val="00D92663"/>
    <w:rPr>
      <w:rFonts w:ascii="Times New Roman" w:eastAsia="MS Mincho" w:hAnsi="Times New Roman" w:cs="Times New Roman"/>
      <w:b/>
      <w:bCs/>
      <w:sz w:val="20"/>
      <w:szCs w:val="20"/>
    </w:rPr>
  </w:style>
  <w:style w:type="paragraph" w:styleId="ListParagraph">
    <w:name w:val="List Paragraph"/>
    <w:aliases w:val="List 1,Other List,List Paragraph numbered,Resume Title,Citation List,heading 4,Paragraphe de liste PBLH,CV lower headings,List Paragraph_Table bullets,Number Bullets,Bullet Styles para,Bullet,Report Para,WinDForce-Letter,List Paragraph1"/>
    <w:basedOn w:val="Normal"/>
    <w:link w:val="ListParagraphChar"/>
    <w:uiPriority w:val="34"/>
    <w:qFormat/>
    <w:rsid w:val="00D92663"/>
    <w:pPr>
      <w:ind w:left="720"/>
    </w:pPr>
  </w:style>
  <w:style w:type="paragraph" w:styleId="FootnoteText">
    <w:name w:val="footnote text"/>
    <w:basedOn w:val="Normal"/>
    <w:link w:val="FootnoteTextChar"/>
    <w:uiPriority w:val="99"/>
    <w:rsid w:val="00D92663"/>
    <w:pPr>
      <w:jc w:val="both"/>
    </w:pPr>
    <w:rPr>
      <w:sz w:val="20"/>
      <w:szCs w:val="20"/>
      <w:lang w:val="en-AU" w:eastAsia="en-GB"/>
    </w:rPr>
  </w:style>
  <w:style w:type="character" w:customStyle="1" w:styleId="FootnoteTextChar">
    <w:name w:val="Footnote Text Char"/>
    <w:basedOn w:val="DefaultParagraphFont"/>
    <w:link w:val="FootnoteText"/>
    <w:uiPriority w:val="99"/>
    <w:rsid w:val="00D92663"/>
    <w:rPr>
      <w:rFonts w:ascii="Times New Roman" w:eastAsia="MS Mincho" w:hAnsi="Times New Roman" w:cs="Times New Roman"/>
      <w:sz w:val="20"/>
      <w:szCs w:val="20"/>
      <w:lang w:val="en-AU" w:eastAsia="en-GB"/>
    </w:rPr>
  </w:style>
  <w:style w:type="character" w:styleId="FootnoteReference">
    <w:name w:val="footnote reference"/>
    <w:rsid w:val="00D92663"/>
    <w:rPr>
      <w:vertAlign w:val="superscript"/>
    </w:rPr>
  </w:style>
  <w:style w:type="paragraph" w:styleId="TOCHeading">
    <w:name w:val="TOC Heading"/>
    <w:basedOn w:val="Heading1"/>
    <w:next w:val="Normal"/>
    <w:uiPriority w:val="39"/>
    <w:unhideWhenUsed/>
    <w:qFormat/>
    <w:rsid w:val="00D92663"/>
    <w:pPr>
      <w:keepLines/>
      <w:spacing w:before="480" w:after="0" w:line="276" w:lineRule="auto"/>
      <w:outlineLvl w:val="9"/>
    </w:pPr>
    <w:rPr>
      <w:rFonts w:ascii="Cambria" w:eastAsia="MS Gothic" w:hAnsi="Cambria" w:cs="Times New Roman"/>
      <w:caps w:val="0"/>
      <w:color w:val="365F91"/>
      <w:kern w:val="0"/>
      <w:sz w:val="28"/>
      <w:szCs w:val="28"/>
      <w:lang w:val="en-US"/>
    </w:rPr>
  </w:style>
  <w:style w:type="paragraph" w:styleId="TOC3">
    <w:name w:val="toc 3"/>
    <w:basedOn w:val="Normal"/>
    <w:next w:val="Normal"/>
    <w:autoRedefine/>
    <w:uiPriority w:val="39"/>
    <w:unhideWhenUsed/>
    <w:qFormat/>
    <w:rsid w:val="00D92663"/>
    <w:pPr>
      <w:spacing w:after="100" w:line="276" w:lineRule="auto"/>
      <w:ind w:left="440"/>
    </w:pPr>
    <w:rPr>
      <w:rFonts w:ascii="Garamond" w:hAnsi="Garamond"/>
      <w:sz w:val="20"/>
      <w:szCs w:val="22"/>
    </w:rPr>
  </w:style>
  <w:style w:type="character" w:customStyle="1" w:styleId="StyleGaramond11pt">
    <w:name w:val="Style Garamond 11 pt"/>
    <w:rsid w:val="00D92663"/>
    <w:rPr>
      <w:rFonts w:ascii="Garamond" w:hAnsi="Garamond"/>
      <w:sz w:val="22"/>
    </w:rPr>
  </w:style>
  <w:style w:type="paragraph" w:styleId="BodyText">
    <w:name w:val="Body Text"/>
    <w:aliases w:val="Body Text1"/>
    <w:basedOn w:val="Normal"/>
    <w:link w:val="BodyTextChar"/>
    <w:rsid w:val="00D92663"/>
    <w:pPr>
      <w:spacing w:after="120"/>
    </w:pPr>
  </w:style>
  <w:style w:type="character" w:customStyle="1" w:styleId="BodyTextChar">
    <w:name w:val="Body Text Char"/>
    <w:aliases w:val="Body Text1 Char"/>
    <w:basedOn w:val="DefaultParagraphFont"/>
    <w:link w:val="BodyText"/>
    <w:rsid w:val="00D92663"/>
    <w:rPr>
      <w:rFonts w:ascii="Times New Roman" w:eastAsia="MS Mincho" w:hAnsi="Times New Roman" w:cs="Times New Roman"/>
      <w:sz w:val="24"/>
      <w:szCs w:val="24"/>
    </w:rPr>
  </w:style>
  <w:style w:type="paragraph" w:styleId="NormalWeb">
    <w:name w:val="Normal (Web)"/>
    <w:basedOn w:val="Normal"/>
    <w:uiPriority w:val="99"/>
    <w:rsid w:val="00D92663"/>
    <w:pPr>
      <w:spacing w:before="100" w:beforeAutospacing="1" w:after="100" w:afterAutospacing="1"/>
    </w:pPr>
    <w:rPr>
      <w:color w:val="000000"/>
    </w:rPr>
  </w:style>
  <w:style w:type="character" w:customStyle="1" w:styleId="HeadingChar">
    <w:name w:val="Heading Char"/>
    <w:rsid w:val="00D92663"/>
    <w:rPr>
      <w:rFonts w:ascii="Arial" w:hAnsi="Arial"/>
      <w:b/>
      <w:noProof w:val="0"/>
      <w:sz w:val="26"/>
      <w:szCs w:val="22"/>
      <w:lang w:val="en-GB" w:eastAsia="en-US" w:bidi="ar-SA"/>
    </w:rPr>
  </w:style>
  <w:style w:type="paragraph" w:customStyle="1" w:styleId="BalloonText1">
    <w:name w:val="Balloon Text1"/>
    <w:basedOn w:val="Normal"/>
    <w:semiHidden/>
    <w:rsid w:val="00D92663"/>
    <w:rPr>
      <w:rFonts w:ascii="Tahoma" w:hAnsi="Tahoma" w:cs="MS Mincho"/>
      <w:sz w:val="16"/>
      <w:szCs w:val="16"/>
    </w:rPr>
  </w:style>
  <w:style w:type="character" w:styleId="CommentReference">
    <w:name w:val="annotation reference"/>
    <w:rsid w:val="00D92663"/>
    <w:rPr>
      <w:sz w:val="16"/>
      <w:szCs w:val="16"/>
    </w:rPr>
  </w:style>
  <w:style w:type="paragraph" w:customStyle="1" w:styleId="CommentSubject1">
    <w:name w:val="Comment Subject1"/>
    <w:basedOn w:val="CommentText"/>
    <w:next w:val="CommentText"/>
    <w:semiHidden/>
    <w:rsid w:val="00D92663"/>
    <w:rPr>
      <w:b/>
      <w:bCs/>
    </w:rPr>
  </w:style>
  <w:style w:type="paragraph" w:customStyle="1" w:styleId="3-Alinea-15">
    <w:name w:val="3 - Alinea - 15"/>
    <w:basedOn w:val="Normal"/>
    <w:rsid w:val="00D92663"/>
    <w:pPr>
      <w:spacing w:after="120"/>
      <w:ind w:left="900"/>
      <w:jc w:val="both"/>
    </w:pPr>
    <w:rPr>
      <w:b/>
      <w:szCs w:val="20"/>
      <w:lang w:val="en-GB"/>
    </w:rPr>
  </w:style>
  <w:style w:type="paragraph" w:customStyle="1" w:styleId="ReportHeading1">
    <w:name w:val="ReportHeading1"/>
    <w:basedOn w:val="Normal"/>
    <w:rsid w:val="00D92663"/>
    <w:pPr>
      <w:spacing w:before="120" w:after="120"/>
      <w:ind w:left="851" w:right="2268"/>
    </w:pPr>
    <w:rPr>
      <w:rFonts w:ascii="LucidaSans" w:hAnsi="LucidaSans"/>
      <w:b/>
      <w:sz w:val="44"/>
      <w:szCs w:val="22"/>
      <w:lang w:val="en-GB"/>
    </w:rPr>
  </w:style>
  <w:style w:type="paragraph" w:customStyle="1" w:styleId="Style1">
    <w:name w:val="Style1"/>
    <w:basedOn w:val="Normal"/>
    <w:next w:val="Title"/>
    <w:rsid w:val="00D92663"/>
    <w:pPr>
      <w:keepNext/>
      <w:spacing w:before="240" w:after="240"/>
    </w:pPr>
    <w:rPr>
      <w:rFonts w:ascii="Arial" w:hAnsi="Arial"/>
      <w:b/>
      <w:bCs/>
      <w:sz w:val="18"/>
      <w:szCs w:val="20"/>
      <w:lang w:val="en-GB" w:eastAsia="en-GB"/>
    </w:rPr>
  </w:style>
  <w:style w:type="paragraph" w:styleId="BodyText3">
    <w:name w:val="Body Text 3"/>
    <w:basedOn w:val="Normal"/>
    <w:link w:val="BodyText3Char"/>
    <w:rsid w:val="00D92663"/>
    <w:pPr>
      <w:spacing w:after="120"/>
    </w:pPr>
    <w:rPr>
      <w:sz w:val="16"/>
      <w:szCs w:val="16"/>
    </w:rPr>
  </w:style>
  <w:style w:type="character" w:customStyle="1" w:styleId="BodyText3Char">
    <w:name w:val="Body Text 3 Char"/>
    <w:basedOn w:val="DefaultParagraphFont"/>
    <w:link w:val="BodyText3"/>
    <w:rsid w:val="00D92663"/>
    <w:rPr>
      <w:rFonts w:ascii="Times New Roman" w:eastAsia="MS Mincho" w:hAnsi="Times New Roman" w:cs="Times New Roman"/>
      <w:sz w:val="16"/>
      <w:szCs w:val="16"/>
    </w:rPr>
  </w:style>
  <w:style w:type="paragraph" w:styleId="BodyText2">
    <w:name w:val="Body Text 2"/>
    <w:basedOn w:val="Normal"/>
    <w:link w:val="BodyText2Char"/>
    <w:rsid w:val="00D92663"/>
    <w:pPr>
      <w:jc w:val="both"/>
    </w:pPr>
    <w:rPr>
      <w:rFonts w:ascii="Verdana" w:hAnsi="Verdana"/>
      <w:color w:val="000000"/>
      <w:sz w:val="20"/>
    </w:rPr>
  </w:style>
  <w:style w:type="character" w:customStyle="1" w:styleId="BodyText2Char">
    <w:name w:val="Body Text 2 Char"/>
    <w:basedOn w:val="DefaultParagraphFont"/>
    <w:link w:val="BodyText2"/>
    <w:rsid w:val="00D92663"/>
    <w:rPr>
      <w:rFonts w:ascii="Verdana" w:eastAsia="MS Mincho" w:hAnsi="Verdana" w:cs="Times New Roman"/>
      <w:color w:val="000000"/>
      <w:sz w:val="20"/>
      <w:szCs w:val="24"/>
    </w:rPr>
  </w:style>
  <w:style w:type="paragraph" w:customStyle="1" w:styleId="3-Alinea-15n">
    <w:name w:val="3 - Alinea - 15n"/>
    <w:basedOn w:val="Normal"/>
    <w:rsid w:val="00D92663"/>
    <w:pPr>
      <w:spacing w:after="120"/>
      <w:ind w:left="1248" w:hanging="397"/>
    </w:pPr>
    <w:rPr>
      <w:sz w:val="20"/>
      <w:lang w:val="en-GB"/>
    </w:rPr>
  </w:style>
  <w:style w:type="paragraph" w:customStyle="1" w:styleId="InstructionHeading">
    <w:name w:val="Instruction Heading"/>
    <w:basedOn w:val="Normal"/>
    <w:uiPriority w:val="99"/>
    <w:qFormat/>
    <w:rsid w:val="00D92663"/>
    <w:pPr>
      <w:spacing w:line="276" w:lineRule="auto"/>
      <w:jc w:val="center"/>
    </w:pPr>
    <w:rPr>
      <w:rFonts w:ascii="Arial" w:eastAsia="Times New Roman" w:hAnsi="Arial" w:cs="Arial"/>
      <w:b/>
      <w:color w:val="00B050"/>
      <w:sz w:val="22"/>
      <w:szCs w:val="22"/>
      <w:u w:val="single"/>
      <w:lang w:val="en-NZ"/>
    </w:rPr>
  </w:style>
  <w:style w:type="paragraph" w:customStyle="1" w:styleId="InstructionBody">
    <w:name w:val="Instruction Body"/>
    <w:basedOn w:val="Normal"/>
    <w:uiPriority w:val="99"/>
    <w:qFormat/>
    <w:rsid w:val="00D92663"/>
    <w:pPr>
      <w:spacing w:line="276" w:lineRule="auto"/>
    </w:pPr>
    <w:rPr>
      <w:rFonts w:ascii="Arial" w:eastAsia="Times New Roman" w:hAnsi="Arial" w:cs="Arial"/>
      <w:color w:val="00B050"/>
      <w:sz w:val="22"/>
      <w:szCs w:val="22"/>
      <w:lang w:val="en-NZ"/>
    </w:rPr>
  </w:style>
  <w:style w:type="paragraph" w:customStyle="1" w:styleId="InstructionBullet">
    <w:name w:val="Instruction Bullet"/>
    <w:basedOn w:val="Normal"/>
    <w:uiPriority w:val="99"/>
    <w:qFormat/>
    <w:rsid w:val="00D92663"/>
    <w:pPr>
      <w:numPr>
        <w:numId w:val="3"/>
      </w:numPr>
      <w:spacing w:line="276" w:lineRule="auto"/>
    </w:pPr>
    <w:rPr>
      <w:rFonts w:ascii="Arial" w:eastAsia="Calibri" w:hAnsi="Arial" w:cs="Arial"/>
      <w:color w:val="00B050"/>
      <w:sz w:val="22"/>
      <w:szCs w:val="22"/>
      <w:lang w:val="en-NZ"/>
    </w:rPr>
  </w:style>
  <w:style w:type="paragraph" w:customStyle="1" w:styleId="InstructionNumbering">
    <w:name w:val="Instruction Numbering"/>
    <w:basedOn w:val="ListParagraph"/>
    <w:uiPriority w:val="99"/>
    <w:qFormat/>
    <w:rsid w:val="00D92663"/>
    <w:pPr>
      <w:numPr>
        <w:numId w:val="4"/>
      </w:numPr>
      <w:tabs>
        <w:tab w:val="num" w:pos="360"/>
        <w:tab w:val="left" w:pos="709"/>
      </w:tabs>
      <w:spacing w:line="280" w:lineRule="atLeast"/>
      <w:ind w:firstLine="0"/>
    </w:pPr>
    <w:rPr>
      <w:rFonts w:ascii="Arial" w:eastAsia="Times New Roman" w:hAnsi="Arial" w:cs="Arial"/>
      <w:color w:val="00B050"/>
      <w:sz w:val="22"/>
      <w:szCs w:val="22"/>
      <w:lang w:val="en-AU"/>
    </w:rPr>
  </w:style>
  <w:style w:type="paragraph" w:customStyle="1" w:styleId="InstructionLetteredList">
    <w:name w:val="Instruction Lettered List"/>
    <w:basedOn w:val="Normal"/>
    <w:uiPriority w:val="99"/>
    <w:qFormat/>
    <w:rsid w:val="00D92663"/>
    <w:pPr>
      <w:numPr>
        <w:ilvl w:val="1"/>
        <w:numId w:val="5"/>
      </w:numPr>
      <w:tabs>
        <w:tab w:val="left" w:pos="709"/>
      </w:tabs>
      <w:spacing w:line="280" w:lineRule="atLeast"/>
    </w:pPr>
    <w:rPr>
      <w:rFonts w:ascii="Arial" w:eastAsia="Times New Roman" w:hAnsi="Arial" w:cs="Arial"/>
      <w:color w:val="00B050"/>
      <w:sz w:val="22"/>
      <w:szCs w:val="22"/>
      <w:lang w:val="en-AU"/>
    </w:rPr>
  </w:style>
  <w:style w:type="paragraph" w:customStyle="1" w:styleId="InstructionCallout">
    <w:name w:val="Instruction Callout"/>
    <w:basedOn w:val="Normal"/>
    <w:uiPriority w:val="99"/>
    <w:qFormat/>
    <w:rsid w:val="00D92663"/>
    <w:pPr>
      <w:spacing w:before="240" w:line="276" w:lineRule="auto"/>
      <w:jc w:val="center"/>
    </w:pPr>
    <w:rPr>
      <w:rFonts w:ascii="Arial" w:eastAsia="Times New Roman" w:hAnsi="Arial" w:cs="Arial"/>
      <w:b/>
      <w:color w:val="00B050"/>
      <w:sz w:val="36"/>
      <w:szCs w:val="36"/>
      <w:lang w:val="en-NZ"/>
    </w:rPr>
  </w:style>
  <w:style w:type="character" w:styleId="PlaceholderText">
    <w:name w:val="Placeholder Text"/>
    <w:basedOn w:val="DefaultParagraphFont"/>
    <w:uiPriority w:val="99"/>
    <w:semiHidden/>
    <w:rsid w:val="00D92663"/>
    <w:rPr>
      <w:color w:val="808080"/>
    </w:rPr>
  </w:style>
  <w:style w:type="paragraph" w:styleId="NoSpacing">
    <w:name w:val="No Spacing"/>
    <w:uiPriority w:val="1"/>
    <w:qFormat/>
    <w:rsid w:val="00D92663"/>
    <w:pPr>
      <w:spacing w:after="0" w:line="240" w:lineRule="auto"/>
    </w:pPr>
    <w:rPr>
      <w:rFonts w:ascii="Times New Roman" w:eastAsia="Calibri" w:hAnsi="Times New Roman" w:cs="Times New Roman"/>
      <w:szCs w:val="24"/>
    </w:rPr>
  </w:style>
  <w:style w:type="paragraph" w:customStyle="1" w:styleId="titulo">
    <w:name w:val="titulo"/>
    <w:basedOn w:val="Heading5"/>
    <w:rsid w:val="00D92663"/>
    <w:pPr>
      <w:spacing w:before="0" w:after="240"/>
      <w:jc w:val="center"/>
    </w:pPr>
    <w:rPr>
      <w:rFonts w:ascii="Times New Roman Bold" w:eastAsia="Times New Roman" w:hAnsi="Times New Roman Bold"/>
      <w:bCs w:val="0"/>
      <w:i w:val="0"/>
      <w:iCs w:val="0"/>
      <w:sz w:val="24"/>
      <w:szCs w:val="20"/>
    </w:rPr>
  </w:style>
  <w:style w:type="paragraph" w:customStyle="1" w:styleId="Outline">
    <w:name w:val="Outline"/>
    <w:basedOn w:val="Normal"/>
    <w:rsid w:val="00D92663"/>
    <w:pPr>
      <w:spacing w:before="240"/>
    </w:pPr>
    <w:rPr>
      <w:rFonts w:eastAsia="Times New Roman"/>
      <w:kern w:val="28"/>
      <w:szCs w:val="20"/>
    </w:rPr>
  </w:style>
  <w:style w:type="paragraph" w:styleId="ListNumber">
    <w:name w:val="List Number"/>
    <w:basedOn w:val="Normal"/>
    <w:rsid w:val="00D92663"/>
    <w:pPr>
      <w:keepLines/>
      <w:numPr>
        <w:numId w:val="8"/>
      </w:numPr>
      <w:spacing w:after="120"/>
      <w:jc w:val="both"/>
    </w:pPr>
    <w:rPr>
      <w:rFonts w:eastAsia="Times New Roman"/>
      <w:sz w:val="22"/>
      <w:szCs w:val="22"/>
      <w:lang w:val="en-GB"/>
    </w:rPr>
  </w:style>
  <w:style w:type="paragraph" w:styleId="TOC6">
    <w:name w:val="toc 6"/>
    <w:basedOn w:val="Normal"/>
    <w:next w:val="Normal"/>
    <w:autoRedefine/>
    <w:semiHidden/>
    <w:unhideWhenUsed/>
    <w:rsid w:val="00D92663"/>
    <w:pPr>
      <w:spacing w:after="100"/>
      <w:ind w:left="1200"/>
    </w:pPr>
  </w:style>
  <w:style w:type="paragraph" w:customStyle="1" w:styleId="Paragraph">
    <w:name w:val="* Paragraph"/>
    <w:aliases w:val="left-aligned1"/>
    <w:basedOn w:val="Normal"/>
    <w:uiPriority w:val="99"/>
    <w:rsid w:val="00D92663"/>
    <w:pPr>
      <w:autoSpaceDE w:val="0"/>
      <w:autoSpaceDN w:val="0"/>
      <w:spacing w:line="240" w:lineRule="atLeast"/>
    </w:pPr>
    <w:rPr>
      <w:rFonts w:ascii="Courier New" w:eastAsia="Calibri" w:hAnsi="Courier New" w:cs="Courier New"/>
    </w:rPr>
  </w:style>
  <w:style w:type="paragraph" w:styleId="ListBullet2">
    <w:name w:val="List Bullet 2"/>
    <w:basedOn w:val="Normal"/>
    <w:semiHidden/>
    <w:unhideWhenUsed/>
    <w:rsid w:val="00D92663"/>
    <w:pPr>
      <w:numPr>
        <w:numId w:val="9"/>
      </w:numPr>
      <w:contextualSpacing/>
    </w:pPr>
  </w:style>
  <w:style w:type="paragraph" w:styleId="List">
    <w:name w:val="List"/>
    <w:basedOn w:val="Normal"/>
    <w:uiPriority w:val="3"/>
    <w:semiHidden/>
    <w:unhideWhenUsed/>
    <w:rsid w:val="00D92663"/>
    <w:pPr>
      <w:ind w:left="283" w:hanging="283"/>
      <w:contextualSpacing/>
    </w:pPr>
  </w:style>
  <w:style w:type="character" w:customStyle="1" w:styleId="ListParagraphChar">
    <w:name w:val="List Paragraph Char"/>
    <w:aliases w:val="List 1 Char,Other List Char,List Paragraph numbered Char,Resume Title Char,Citation List Char,heading 4 Char,Paragraphe de liste PBLH Char,CV lower headings Char,List Paragraph_Table bullets Char,Number Bullets Char,Bullet Char"/>
    <w:link w:val="ListParagraph"/>
    <w:uiPriority w:val="2"/>
    <w:qFormat/>
    <w:locked/>
    <w:rsid w:val="00D92663"/>
    <w:rPr>
      <w:rFonts w:ascii="Times New Roman" w:eastAsia="MS Mincho" w:hAnsi="Times New Roman" w:cs="Times New Roman"/>
      <w:sz w:val="24"/>
      <w:szCs w:val="24"/>
    </w:rPr>
  </w:style>
  <w:style w:type="paragraph" w:styleId="Revision">
    <w:name w:val="Revision"/>
    <w:hidden/>
    <w:uiPriority w:val="99"/>
    <w:semiHidden/>
    <w:rsid w:val="00D92663"/>
    <w:pPr>
      <w:spacing w:after="0" w:line="240" w:lineRule="auto"/>
    </w:pPr>
    <w:rPr>
      <w:rFonts w:ascii="Times New Roman" w:eastAsia="MS Mincho" w:hAnsi="Times New Roman" w:cs="Times New Roman"/>
      <w:sz w:val="24"/>
      <w:szCs w:val="24"/>
    </w:rPr>
  </w:style>
  <w:style w:type="paragraph" w:customStyle="1" w:styleId="Noparagraphstyle">
    <w:name w:val="[No paragraph style]"/>
    <w:rsid w:val="00D92663"/>
    <w:pPr>
      <w:widowControl w:val="0"/>
      <w:autoSpaceDE w:val="0"/>
      <w:autoSpaceDN w:val="0"/>
      <w:adjustRightInd w:val="0"/>
      <w:spacing w:after="0" w:line="288" w:lineRule="auto"/>
      <w:textAlignment w:val="center"/>
    </w:pPr>
    <w:rPr>
      <w:rFonts w:ascii="Times" w:eastAsia="Times New Roman" w:hAnsi="Times" w:cs="Times"/>
      <w:color w:val="000000"/>
      <w:sz w:val="24"/>
      <w:szCs w:val="24"/>
      <w:lang w:eastAsia="en-GB"/>
    </w:rPr>
  </w:style>
  <w:style w:type="paragraph" w:customStyle="1" w:styleId="AddressText">
    <w:name w:val="Address Text"/>
    <w:rsid w:val="00D92663"/>
    <w:pPr>
      <w:spacing w:after="0" w:line="200" w:lineRule="exact"/>
    </w:pPr>
    <w:rPr>
      <w:rFonts w:ascii="Arial" w:eastAsia="Times" w:hAnsi="Arial" w:cs="Arial"/>
      <w:noProof/>
      <w:color w:val="0099FF"/>
      <w:spacing w:val="-2"/>
      <w:sz w:val="16"/>
      <w:szCs w:val="16"/>
      <w:lang w:val="en-GB" w:eastAsia="en-GB"/>
    </w:rPr>
  </w:style>
  <w:style w:type="table" w:customStyle="1" w:styleId="TableGrid0">
    <w:name w:val="TableGrid"/>
    <w:rsid w:val="00D92663"/>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Default">
    <w:name w:val="Default"/>
    <w:rsid w:val="00D92663"/>
    <w:pPr>
      <w:autoSpaceDE w:val="0"/>
      <w:autoSpaceDN w:val="0"/>
      <w:adjustRightInd w:val="0"/>
      <w:spacing w:after="0" w:line="240" w:lineRule="auto"/>
    </w:pPr>
    <w:rPr>
      <w:rFonts w:ascii="Calibri" w:eastAsia="Calibri" w:hAnsi="Calibri" w:cs="Calibri"/>
      <w:color w:val="000000"/>
      <w:sz w:val="24"/>
      <w:szCs w:val="24"/>
    </w:rPr>
  </w:style>
  <w:style w:type="character" w:customStyle="1" w:styleId="apple-converted-space">
    <w:name w:val="apple-converted-space"/>
    <w:basedOn w:val="DefaultParagraphFont"/>
    <w:rsid w:val="00D92663"/>
  </w:style>
  <w:style w:type="numbering" w:customStyle="1" w:styleId="Style2">
    <w:name w:val="Style2"/>
    <w:uiPriority w:val="99"/>
    <w:rsid w:val="00D92663"/>
    <w:pPr>
      <w:numPr>
        <w:numId w:val="18"/>
      </w:numPr>
    </w:pPr>
  </w:style>
  <w:style w:type="paragraph" w:styleId="EndnoteText">
    <w:name w:val="endnote text"/>
    <w:basedOn w:val="Normal"/>
    <w:link w:val="EndnoteTextChar"/>
    <w:semiHidden/>
    <w:unhideWhenUsed/>
    <w:rsid w:val="00D92663"/>
    <w:rPr>
      <w:sz w:val="20"/>
      <w:szCs w:val="20"/>
    </w:rPr>
  </w:style>
  <w:style w:type="character" w:customStyle="1" w:styleId="EndnoteTextChar">
    <w:name w:val="Endnote Text Char"/>
    <w:basedOn w:val="DefaultParagraphFont"/>
    <w:link w:val="EndnoteText"/>
    <w:semiHidden/>
    <w:rsid w:val="00D92663"/>
    <w:rPr>
      <w:rFonts w:ascii="Times New Roman" w:eastAsia="MS Mincho" w:hAnsi="Times New Roman" w:cs="Times New Roman"/>
      <w:sz w:val="20"/>
      <w:szCs w:val="20"/>
    </w:rPr>
  </w:style>
  <w:style w:type="character" w:styleId="EndnoteReference">
    <w:name w:val="endnote reference"/>
    <w:basedOn w:val="DefaultParagraphFont"/>
    <w:semiHidden/>
    <w:unhideWhenUsed/>
    <w:rsid w:val="00D92663"/>
    <w:rPr>
      <w:vertAlign w:val="superscript"/>
    </w:rPr>
  </w:style>
  <w:style w:type="character" w:styleId="UnresolvedMention">
    <w:name w:val="Unresolved Mention"/>
    <w:basedOn w:val="DefaultParagraphFont"/>
    <w:uiPriority w:val="99"/>
    <w:semiHidden/>
    <w:unhideWhenUsed/>
    <w:rsid w:val="003F2F01"/>
    <w:rPr>
      <w:color w:val="605E5C"/>
      <w:shd w:val="clear" w:color="auto" w:fill="E1DFDD"/>
    </w:rPr>
  </w:style>
  <w:style w:type="paragraph" w:customStyle="1" w:styleId="TableParagraph">
    <w:name w:val="Table Paragraph"/>
    <w:basedOn w:val="Normal"/>
    <w:uiPriority w:val="1"/>
    <w:qFormat/>
    <w:rsid w:val="008F6633"/>
    <w:pPr>
      <w:widowControl w:val="0"/>
    </w:pPr>
    <w:rPr>
      <w:rFonts w:asciiTheme="minorHAnsi" w:eastAsiaTheme="minorHAnsi" w:hAnsiTheme="minorHAnsi" w:cstheme="minorBidi"/>
      <w:sz w:val="22"/>
      <w:szCs w:val="22"/>
    </w:rPr>
  </w:style>
  <w:style w:type="character" w:styleId="Emphasis">
    <w:name w:val="Emphasis"/>
    <w:basedOn w:val="DefaultParagraphFont"/>
    <w:uiPriority w:val="20"/>
    <w:qFormat/>
    <w:rsid w:val="00942148"/>
    <w:rPr>
      <w:i/>
      <w:iCs/>
    </w:rPr>
  </w:style>
  <w:style w:type="character" w:styleId="FollowedHyperlink">
    <w:name w:val="FollowedHyperlink"/>
    <w:basedOn w:val="DefaultParagraphFont"/>
    <w:uiPriority w:val="99"/>
    <w:semiHidden/>
    <w:unhideWhenUsed/>
    <w:rsid w:val="00B411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5684">
      <w:bodyDiv w:val="1"/>
      <w:marLeft w:val="0"/>
      <w:marRight w:val="0"/>
      <w:marTop w:val="0"/>
      <w:marBottom w:val="0"/>
      <w:divBdr>
        <w:top w:val="none" w:sz="0" w:space="0" w:color="auto"/>
        <w:left w:val="none" w:sz="0" w:space="0" w:color="auto"/>
        <w:bottom w:val="none" w:sz="0" w:space="0" w:color="auto"/>
        <w:right w:val="none" w:sz="0" w:space="0" w:color="auto"/>
      </w:divBdr>
    </w:div>
    <w:div w:id="17515036">
      <w:bodyDiv w:val="1"/>
      <w:marLeft w:val="0"/>
      <w:marRight w:val="0"/>
      <w:marTop w:val="0"/>
      <w:marBottom w:val="0"/>
      <w:divBdr>
        <w:top w:val="none" w:sz="0" w:space="0" w:color="auto"/>
        <w:left w:val="none" w:sz="0" w:space="0" w:color="auto"/>
        <w:bottom w:val="none" w:sz="0" w:space="0" w:color="auto"/>
        <w:right w:val="none" w:sz="0" w:space="0" w:color="auto"/>
      </w:divBdr>
    </w:div>
    <w:div w:id="82455761">
      <w:bodyDiv w:val="1"/>
      <w:marLeft w:val="0"/>
      <w:marRight w:val="0"/>
      <w:marTop w:val="0"/>
      <w:marBottom w:val="0"/>
      <w:divBdr>
        <w:top w:val="none" w:sz="0" w:space="0" w:color="auto"/>
        <w:left w:val="none" w:sz="0" w:space="0" w:color="auto"/>
        <w:bottom w:val="none" w:sz="0" w:space="0" w:color="auto"/>
        <w:right w:val="none" w:sz="0" w:space="0" w:color="auto"/>
      </w:divBdr>
    </w:div>
    <w:div w:id="84814086">
      <w:bodyDiv w:val="1"/>
      <w:marLeft w:val="0"/>
      <w:marRight w:val="0"/>
      <w:marTop w:val="0"/>
      <w:marBottom w:val="0"/>
      <w:divBdr>
        <w:top w:val="none" w:sz="0" w:space="0" w:color="auto"/>
        <w:left w:val="none" w:sz="0" w:space="0" w:color="auto"/>
        <w:bottom w:val="none" w:sz="0" w:space="0" w:color="auto"/>
        <w:right w:val="none" w:sz="0" w:space="0" w:color="auto"/>
      </w:divBdr>
    </w:div>
    <w:div w:id="147789873">
      <w:bodyDiv w:val="1"/>
      <w:marLeft w:val="0"/>
      <w:marRight w:val="0"/>
      <w:marTop w:val="0"/>
      <w:marBottom w:val="0"/>
      <w:divBdr>
        <w:top w:val="none" w:sz="0" w:space="0" w:color="auto"/>
        <w:left w:val="none" w:sz="0" w:space="0" w:color="auto"/>
        <w:bottom w:val="none" w:sz="0" w:space="0" w:color="auto"/>
        <w:right w:val="none" w:sz="0" w:space="0" w:color="auto"/>
      </w:divBdr>
    </w:div>
    <w:div w:id="153886935">
      <w:bodyDiv w:val="1"/>
      <w:marLeft w:val="0"/>
      <w:marRight w:val="0"/>
      <w:marTop w:val="0"/>
      <w:marBottom w:val="0"/>
      <w:divBdr>
        <w:top w:val="none" w:sz="0" w:space="0" w:color="auto"/>
        <w:left w:val="none" w:sz="0" w:space="0" w:color="auto"/>
        <w:bottom w:val="none" w:sz="0" w:space="0" w:color="auto"/>
        <w:right w:val="none" w:sz="0" w:space="0" w:color="auto"/>
      </w:divBdr>
    </w:div>
    <w:div w:id="195196182">
      <w:bodyDiv w:val="1"/>
      <w:marLeft w:val="0"/>
      <w:marRight w:val="0"/>
      <w:marTop w:val="0"/>
      <w:marBottom w:val="0"/>
      <w:divBdr>
        <w:top w:val="none" w:sz="0" w:space="0" w:color="auto"/>
        <w:left w:val="none" w:sz="0" w:space="0" w:color="auto"/>
        <w:bottom w:val="none" w:sz="0" w:space="0" w:color="auto"/>
        <w:right w:val="none" w:sz="0" w:space="0" w:color="auto"/>
      </w:divBdr>
    </w:div>
    <w:div w:id="320815997">
      <w:bodyDiv w:val="1"/>
      <w:marLeft w:val="0"/>
      <w:marRight w:val="0"/>
      <w:marTop w:val="0"/>
      <w:marBottom w:val="0"/>
      <w:divBdr>
        <w:top w:val="none" w:sz="0" w:space="0" w:color="auto"/>
        <w:left w:val="none" w:sz="0" w:space="0" w:color="auto"/>
        <w:bottom w:val="none" w:sz="0" w:space="0" w:color="auto"/>
        <w:right w:val="none" w:sz="0" w:space="0" w:color="auto"/>
      </w:divBdr>
    </w:div>
    <w:div w:id="324405946">
      <w:bodyDiv w:val="1"/>
      <w:marLeft w:val="0"/>
      <w:marRight w:val="0"/>
      <w:marTop w:val="0"/>
      <w:marBottom w:val="0"/>
      <w:divBdr>
        <w:top w:val="none" w:sz="0" w:space="0" w:color="auto"/>
        <w:left w:val="none" w:sz="0" w:space="0" w:color="auto"/>
        <w:bottom w:val="none" w:sz="0" w:space="0" w:color="auto"/>
        <w:right w:val="none" w:sz="0" w:space="0" w:color="auto"/>
      </w:divBdr>
    </w:div>
    <w:div w:id="326135981">
      <w:bodyDiv w:val="1"/>
      <w:marLeft w:val="0"/>
      <w:marRight w:val="0"/>
      <w:marTop w:val="0"/>
      <w:marBottom w:val="0"/>
      <w:divBdr>
        <w:top w:val="none" w:sz="0" w:space="0" w:color="auto"/>
        <w:left w:val="none" w:sz="0" w:space="0" w:color="auto"/>
        <w:bottom w:val="none" w:sz="0" w:space="0" w:color="auto"/>
        <w:right w:val="none" w:sz="0" w:space="0" w:color="auto"/>
      </w:divBdr>
    </w:div>
    <w:div w:id="337580566">
      <w:bodyDiv w:val="1"/>
      <w:marLeft w:val="0"/>
      <w:marRight w:val="0"/>
      <w:marTop w:val="0"/>
      <w:marBottom w:val="0"/>
      <w:divBdr>
        <w:top w:val="none" w:sz="0" w:space="0" w:color="auto"/>
        <w:left w:val="none" w:sz="0" w:space="0" w:color="auto"/>
        <w:bottom w:val="none" w:sz="0" w:space="0" w:color="auto"/>
        <w:right w:val="none" w:sz="0" w:space="0" w:color="auto"/>
      </w:divBdr>
    </w:div>
    <w:div w:id="388654804">
      <w:bodyDiv w:val="1"/>
      <w:marLeft w:val="0"/>
      <w:marRight w:val="0"/>
      <w:marTop w:val="0"/>
      <w:marBottom w:val="0"/>
      <w:divBdr>
        <w:top w:val="none" w:sz="0" w:space="0" w:color="auto"/>
        <w:left w:val="none" w:sz="0" w:space="0" w:color="auto"/>
        <w:bottom w:val="none" w:sz="0" w:space="0" w:color="auto"/>
        <w:right w:val="none" w:sz="0" w:space="0" w:color="auto"/>
      </w:divBdr>
    </w:div>
    <w:div w:id="450633430">
      <w:bodyDiv w:val="1"/>
      <w:marLeft w:val="0"/>
      <w:marRight w:val="0"/>
      <w:marTop w:val="0"/>
      <w:marBottom w:val="0"/>
      <w:divBdr>
        <w:top w:val="none" w:sz="0" w:space="0" w:color="auto"/>
        <w:left w:val="none" w:sz="0" w:space="0" w:color="auto"/>
        <w:bottom w:val="none" w:sz="0" w:space="0" w:color="auto"/>
        <w:right w:val="none" w:sz="0" w:space="0" w:color="auto"/>
      </w:divBdr>
    </w:div>
    <w:div w:id="453522179">
      <w:bodyDiv w:val="1"/>
      <w:marLeft w:val="0"/>
      <w:marRight w:val="0"/>
      <w:marTop w:val="0"/>
      <w:marBottom w:val="0"/>
      <w:divBdr>
        <w:top w:val="none" w:sz="0" w:space="0" w:color="auto"/>
        <w:left w:val="none" w:sz="0" w:space="0" w:color="auto"/>
        <w:bottom w:val="none" w:sz="0" w:space="0" w:color="auto"/>
        <w:right w:val="none" w:sz="0" w:space="0" w:color="auto"/>
      </w:divBdr>
    </w:div>
    <w:div w:id="458383812">
      <w:bodyDiv w:val="1"/>
      <w:marLeft w:val="0"/>
      <w:marRight w:val="0"/>
      <w:marTop w:val="0"/>
      <w:marBottom w:val="0"/>
      <w:divBdr>
        <w:top w:val="none" w:sz="0" w:space="0" w:color="auto"/>
        <w:left w:val="none" w:sz="0" w:space="0" w:color="auto"/>
        <w:bottom w:val="none" w:sz="0" w:space="0" w:color="auto"/>
        <w:right w:val="none" w:sz="0" w:space="0" w:color="auto"/>
      </w:divBdr>
    </w:div>
    <w:div w:id="482696765">
      <w:bodyDiv w:val="1"/>
      <w:marLeft w:val="0"/>
      <w:marRight w:val="0"/>
      <w:marTop w:val="0"/>
      <w:marBottom w:val="0"/>
      <w:divBdr>
        <w:top w:val="none" w:sz="0" w:space="0" w:color="auto"/>
        <w:left w:val="none" w:sz="0" w:space="0" w:color="auto"/>
        <w:bottom w:val="none" w:sz="0" w:space="0" w:color="auto"/>
        <w:right w:val="none" w:sz="0" w:space="0" w:color="auto"/>
      </w:divBdr>
    </w:div>
    <w:div w:id="498426199">
      <w:bodyDiv w:val="1"/>
      <w:marLeft w:val="0"/>
      <w:marRight w:val="0"/>
      <w:marTop w:val="0"/>
      <w:marBottom w:val="0"/>
      <w:divBdr>
        <w:top w:val="none" w:sz="0" w:space="0" w:color="auto"/>
        <w:left w:val="none" w:sz="0" w:space="0" w:color="auto"/>
        <w:bottom w:val="none" w:sz="0" w:space="0" w:color="auto"/>
        <w:right w:val="none" w:sz="0" w:space="0" w:color="auto"/>
      </w:divBdr>
    </w:div>
    <w:div w:id="578367307">
      <w:bodyDiv w:val="1"/>
      <w:marLeft w:val="0"/>
      <w:marRight w:val="0"/>
      <w:marTop w:val="0"/>
      <w:marBottom w:val="0"/>
      <w:divBdr>
        <w:top w:val="none" w:sz="0" w:space="0" w:color="auto"/>
        <w:left w:val="none" w:sz="0" w:space="0" w:color="auto"/>
        <w:bottom w:val="none" w:sz="0" w:space="0" w:color="auto"/>
        <w:right w:val="none" w:sz="0" w:space="0" w:color="auto"/>
      </w:divBdr>
    </w:div>
    <w:div w:id="590357392">
      <w:bodyDiv w:val="1"/>
      <w:marLeft w:val="0"/>
      <w:marRight w:val="0"/>
      <w:marTop w:val="0"/>
      <w:marBottom w:val="0"/>
      <w:divBdr>
        <w:top w:val="none" w:sz="0" w:space="0" w:color="auto"/>
        <w:left w:val="none" w:sz="0" w:space="0" w:color="auto"/>
        <w:bottom w:val="none" w:sz="0" w:space="0" w:color="auto"/>
        <w:right w:val="none" w:sz="0" w:space="0" w:color="auto"/>
      </w:divBdr>
    </w:div>
    <w:div w:id="598835004">
      <w:bodyDiv w:val="1"/>
      <w:marLeft w:val="0"/>
      <w:marRight w:val="0"/>
      <w:marTop w:val="0"/>
      <w:marBottom w:val="0"/>
      <w:divBdr>
        <w:top w:val="none" w:sz="0" w:space="0" w:color="auto"/>
        <w:left w:val="none" w:sz="0" w:space="0" w:color="auto"/>
        <w:bottom w:val="none" w:sz="0" w:space="0" w:color="auto"/>
        <w:right w:val="none" w:sz="0" w:space="0" w:color="auto"/>
      </w:divBdr>
    </w:div>
    <w:div w:id="659962819">
      <w:bodyDiv w:val="1"/>
      <w:marLeft w:val="0"/>
      <w:marRight w:val="0"/>
      <w:marTop w:val="0"/>
      <w:marBottom w:val="0"/>
      <w:divBdr>
        <w:top w:val="none" w:sz="0" w:space="0" w:color="auto"/>
        <w:left w:val="none" w:sz="0" w:space="0" w:color="auto"/>
        <w:bottom w:val="none" w:sz="0" w:space="0" w:color="auto"/>
        <w:right w:val="none" w:sz="0" w:space="0" w:color="auto"/>
      </w:divBdr>
    </w:div>
    <w:div w:id="661783029">
      <w:bodyDiv w:val="1"/>
      <w:marLeft w:val="0"/>
      <w:marRight w:val="0"/>
      <w:marTop w:val="0"/>
      <w:marBottom w:val="0"/>
      <w:divBdr>
        <w:top w:val="none" w:sz="0" w:space="0" w:color="auto"/>
        <w:left w:val="none" w:sz="0" w:space="0" w:color="auto"/>
        <w:bottom w:val="none" w:sz="0" w:space="0" w:color="auto"/>
        <w:right w:val="none" w:sz="0" w:space="0" w:color="auto"/>
      </w:divBdr>
    </w:div>
    <w:div w:id="682978120">
      <w:bodyDiv w:val="1"/>
      <w:marLeft w:val="0"/>
      <w:marRight w:val="0"/>
      <w:marTop w:val="0"/>
      <w:marBottom w:val="0"/>
      <w:divBdr>
        <w:top w:val="none" w:sz="0" w:space="0" w:color="auto"/>
        <w:left w:val="none" w:sz="0" w:space="0" w:color="auto"/>
        <w:bottom w:val="none" w:sz="0" w:space="0" w:color="auto"/>
        <w:right w:val="none" w:sz="0" w:space="0" w:color="auto"/>
      </w:divBdr>
    </w:div>
    <w:div w:id="773793843">
      <w:bodyDiv w:val="1"/>
      <w:marLeft w:val="0"/>
      <w:marRight w:val="0"/>
      <w:marTop w:val="0"/>
      <w:marBottom w:val="0"/>
      <w:divBdr>
        <w:top w:val="none" w:sz="0" w:space="0" w:color="auto"/>
        <w:left w:val="none" w:sz="0" w:space="0" w:color="auto"/>
        <w:bottom w:val="none" w:sz="0" w:space="0" w:color="auto"/>
        <w:right w:val="none" w:sz="0" w:space="0" w:color="auto"/>
      </w:divBdr>
    </w:div>
    <w:div w:id="780807717">
      <w:bodyDiv w:val="1"/>
      <w:marLeft w:val="0"/>
      <w:marRight w:val="0"/>
      <w:marTop w:val="0"/>
      <w:marBottom w:val="0"/>
      <w:divBdr>
        <w:top w:val="none" w:sz="0" w:space="0" w:color="auto"/>
        <w:left w:val="none" w:sz="0" w:space="0" w:color="auto"/>
        <w:bottom w:val="none" w:sz="0" w:space="0" w:color="auto"/>
        <w:right w:val="none" w:sz="0" w:space="0" w:color="auto"/>
      </w:divBdr>
    </w:div>
    <w:div w:id="784546705">
      <w:bodyDiv w:val="1"/>
      <w:marLeft w:val="0"/>
      <w:marRight w:val="0"/>
      <w:marTop w:val="0"/>
      <w:marBottom w:val="0"/>
      <w:divBdr>
        <w:top w:val="none" w:sz="0" w:space="0" w:color="auto"/>
        <w:left w:val="none" w:sz="0" w:space="0" w:color="auto"/>
        <w:bottom w:val="none" w:sz="0" w:space="0" w:color="auto"/>
        <w:right w:val="none" w:sz="0" w:space="0" w:color="auto"/>
      </w:divBdr>
    </w:div>
    <w:div w:id="785467215">
      <w:bodyDiv w:val="1"/>
      <w:marLeft w:val="0"/>
      <w:marRight w:val="0"/>
      <w:marTop w:val="0"/>
      <w:marBottom w:val="0"/>
      <w:divBdr>
        <w:top w:val="none" w:sz="0" w:space="0" w:color="auto"/>
        <w:left w:val="none" w:sz="0" w:space="0" w:color="auto"/>
        <w:bottom w:val="none" w:sz="0" w:space="0" w:color="auto"/>
        <w:right w:val="none" w:sz="0" w:space="0" w:color="auto"/>
      </w:divBdr>
    </w:div>
    <w:div w:id="815685671">
      <w:bodyDiv w:val="1"/>
      <w:marLeft w:val="0"/>
      <w:marRight w:val="0"/>
      <w:marTop w:val="0"/>
      <w:marBottom w:val="0"/>
      <w:divBdr>
        <w:top w:val="none" w:sz="0" w:space="0" w:color="auto"/>
        <w:left w:val="none" w:sz="0" w:space="0" w:color="auto"/>
        <w:bottom w:val="none" w:sz="0" w:space="0" w:color="auto"/>
        <w:right w:val="none" w:sz="0" w:space="0" w:color="auto"/>
      </w:divBdr>
    </w:div>
    <w:div w:id="819081437">
      <w:bodyDiv w:val="1"/>
      <w:marLeft w:val="0"/>
      <w:marRight w:val="0"/>
      <w:marTop w:val="0"/>
      <w:marBottom w:val="0"/>
      <w:divBdr>
        <w:top w:val="none" w:sz="0" w:space="0" w:color="auto"/>
        <w:left w:val="none" w:sz="0" w:space="0" w:color="auto"/>
        <w:bottom w:val="none" w:sz="0" w:space="0" w:color="auto"/>
        <w:right w:val="none" w:sz="0" w:space="0" w:color="auto"/>
      </w:divBdr>
    </w:div>
    <w:div w:id="840582258">
      <w:bodyDiv w:val="1"/>
      <w:marLeft w:val="0"/>
      <w:marRight w:val="0"/>
      <w:marTop w:val="0"/>
      <w:marBottom w:val="0"/>
      <w:divBdr>
        <w:top w:val="none" w:sz="0" w:space="0" w:color="auto"/>
        <w:left w:val="none" w:sz="0" w:space="0" w:color="auto"/>
        <w:bottom w:val="none" w:sz="0" w:space="0" w:color="auto"/>
        <w:right w:val="none" w:sz="0" w:space="0" w:color="auto"/>
      </w:divBdr>
    </w:div>
    <w:div w:id="848761063">
      <w:bodyDiv w:val="1"/>
      <w:marLeft w:val="0"/>
      <w:marRight w:val="0"/>
      <w:marTop w:val="0"/>
      <w:marBottom w:val="0"/>
      <w:divBdr>
        <w:top w:val="none" w:sz="0" w:space="0" w:color="auto"/>
        <w:left w:val="none" w:sz="0" w:space="0" w:color="auto"/>
        <w:bottom w:val="none" w:sz="0" w:space="0" w:color="auto"/>
        <w:right w:val="none" w:sz="0" w:space="0" w:color="auto"/>
      </w:divBdr>
    </w:div>
    <w:div w:id="889073537">
      <w:bodyDiv w:val="1"/>
      <w:marLeft w:val="0"/>
      <w:marRight w:val="0"/>
      <w:marTop w:val="0"/>
      <w:marBottom w:val="0"/>
      <w:divBdr>
        <w:top w:val="none" w:sz="0" w:space="0" w:color="auto"/>
        <w:left w:val="none" w:sz="0" w:space="0" w:color="auto"/>
        <w:bottom w:val="none" w:sz="0" w:space="0" w:color="auto"/>
        <w:right w:val="none" w:sz="0" w:space="0" w:color="auto"/>
      </w:divBdr>
    </w:div>
    <w:div w:id="1061946057">
      <w:bodyDiv w:val="1"/>
      <w:marLeft w:val="0"/>
      <w:marRight w:val="0"/>
      <w:marTop w:val="0"/>
      <w:marBottom w:val="0"/>
      <w:divBdr>
        <w:top w:val="none" w:sz="0" w:space="0" w:color="auto"/>
        <w:left w:val="none" w:sz="0" w:space="0" w:color="auto"/>
        <w:bottom w:val="none" w:sz="0" w:space="0" w:color="auto"/>
        <w:right w:val="none" w:sz="0" w:space="0" w:color="auto"/>
      </w:divBdr>
    </w:div>
    <w:div w:id="1070663690">
      <w:bodyDiv w:val="1"/>
      <w:marLeft w:val="0"/>
      <w:marRight w:val="0"/>
      <w:marTop w:val="0"/>
      <w:marBottom w:val="0"/>
      <w:divBdr>
        <w:top w:val="none" w:sz="0" w:space="0" w:color="auto"/>
        <w:left w:val="none" w:sz="0" w:space="0" w:color="auto"/>
        <w:bottom w:val="none" w:sz="0" w:space="0" w:color="auto"/>
        <w:right w:val="none" w:sz="0" w:space="0" w:color="auto"/>
      </w:divBdr>
    </w:div>
    <w:div w:id="1070889920">
      <w:bodyDiv w:val="1"/>
      <w:marLeft w:val="0"/>
      <w:marRight w:val="0"/>
      <w:marTop w:val="0"/>
      <w:marBottom w:val="0"/>
      <w:divBdr>
        <w:top w:val="none" w:sz="0" w:space="0" w:color="auto"/>
        <w:left w:val="none" w:sz="0" w:space="0" w:color="auto"/>
        <w:bottom w:val="none" w:sz="0" w:space="0" w:color="auto"/>
        <w:right w:val="none" w:sz="0" w:space="0" w:color="auto"/>
      </w:divBdr>
    </w:div>
    <w:div w:id="1136679873">
      <w:bodyDiv w:val="1"/>
      <w:marLeft w:val="0"/>
      <w:marRight w:val="0"/>
      <w:marTop w:val="0"/>
      <w:marBottom w:val="0"/>
      <w:divBdr>
        <w:top w:val="none" w:sz="0" w:space="0" w:color="auto"/>
        <w:left w:val="none" w:sz="0" w:space="0" w:color="auto"/>
        <w:bottom w:val="none" w:sz="0" w:space="0" w:color="auto"/>
        <w:right w:val="none" w:sz="0" w:space="0" w:color="auto"/>
      </w:divBdr>
    </w:div>
    <w:div w:id="1187793470">
      <w:bodyDiv w:val="1"/>
      <w:marLeft w:val="0"/>
      <w:marRight w:val="0"/>
      <w:marTop w:val="0"/>
      <w:marBottom w:val="0"/>
      <w:divBdr>
        <w:top w:val="none" w:sz="0" w:space="0" w:color="auto"/>
        <w:left w:val="none" w:sz="0" w:space="0" w:color="auto"/>
        <w:bottom w:val="none" w:sz="0" w:space="0" w:color="auto"/>
        <w:right w:val="none" w:sz="0" w:space="0" w:color="auto"/>
      </w:divBdr>
    </w:div>
    <w:div w:id="1200245210">
      <w:bodyDiv w:val="1"/>
      <w:marLeft w:val="0"/>
      <w:marRight w:val="0"/>
      <w:marTop w:val="0"/>
      <w:marBottom w:val="0"/>
      <w:divBdr>
        <w:top w:val="none" w:sz="0" w:space="0" w:color="auto"/>
        <w:left w:val="none" w:sz="0" w:space="0" w:color="auto"/>
        <w:bottom w:val="none" w:sz="0" w:space="0" w:color="auto"/>
        <w:right w:val="none" w:sz="0" w:space="0" w:color="auto"/>
      </w:divBdr>
    </w:div>
    <w:div w:id="1240944691">
      <w:bodyDiv w:val="1"/>
      <w:marLeft w:val="0"/>
      <w:marRight w:val="0"/>
      <w:marTop w:val="0"/>
      <w:marBottom w:val="0"/>
      <w:divBdr>
        <w:top w:val="none" w:sz="0" w:space="0" w:color="auto"/>
        <w:left w:val="none" w:sz="0" w:space="0" w:color="auto"/>
        <w:bottom w:val="none" w:sz="0" w:space="0" w:color="auto"/>
        <w:right w:val="none" w:sz="0" w:space="0" w:color="auto"/>
      </w:divBdr>
    </w:div>
    <w:div w:id="1245797177">
      <w:bodyDiv w:val="1"/>
      <w:marLeft w:val="0"/>
      <w:marRight w:val="0"/>
      <w:marTop w:val="0"/>
      <w:marBottom w:val="0"/>
      <w:divBdr>
        <w:top w:val="none" w:sz="0" w:space="0" w:color="auto"/>
        <w:left w:val="none" w:sz="0" w:space="0" w:color="auto"/>
        <w:bottom w:val="none" w:sz="0" w:space="0" w:color="auto"/>
        <w:right w:val="none" w:sz="0" w:space="0" w:color="auto"/>
      </w:divBdr>
    </w:div>
    <w:div w:id="1327512640">
      <w:bodyDiv w:val="1"/>
      <w:marLeft w:val="0"/>
      <w:marRight w:val="0"/>
      <w:marTop w:val="0"/>
      <w:marBottom w:val="0"/>
      <w:divBdr>
        <w:top w:val="none" w:sz="0" w:space="0" w:color="auto"/>
        <w:left w:val="none" w:sz="0" w:space="0" w:color="auto"/>
        <w:bottom w:val="none" w:sz="0" w:space="0" w:color="auto"/>
        <w:right w:val="none" w:sz="0" w:space="0" w:color="auto"/>
      </w:divBdr>
    </w:div>
    <w:div w:id="1333606524">
      <w:bodyDiv w:val="1"/>
      <w:marLeft w:val="0"/>
      <w:marRight w:val="0"/>
      <w:marTop w:val="0"/>
      <w:marBottom w:val="0"/>
      <w:divBdr>
        <w:top w:val="none" w:sz="0" w:space="0" w:color="auto"/>
        <w:left w:val="none" w:sz="0" w:space="0" w:color="auto"/>
        <w:bottom w:val="none" w:sz="0" w:space="0" w:color="auto"/>
        <w:right w:val="none" w:sz="0" w:space="0" w:color="auto"/>
      </w:divBdr>
    </w:div>
    <w:div w:id="1377973194">
      <w:bodyDiv w:val="1"/>
      <w:marLeft w:val="0"/>
      <w:marRight w:val="0"/>
      <w:marTop w:val="0"/>
      <w:marBottom w:val="0"/>
      <w:divBdr>
        <w:top w:val="none" w:sz="0" w:space="0" w:color="auto"/>
        <w:left w:val="none" w:sz="0" w:space="0" w:color="auto"/>
        <w:bottom w:val="none" w:sz="0" w:space="0" w:color="auto"/>
        <w:right w:val="none" w:sz="0" w:space="0" w:color="auto"/>
      </w:divBdr>
    </w:div>
    <w:div w:id="1418549862">
      <w:bodyDiv w:val="1"/>
      <w:marLeft w:val="0"/>
      <w:marRight w:val="0"/>
      <w:marTop w:val="0"/>
      <w:marBottom w:val="0"/>
      <w:divBdr>
        <w:top w:val="none" w:sz="0" w:space="0" w:color="auto"/>
        <w:left w:val="none" w:sz="0" w:space="0" w:color="auto"/>
        <w:bottom w:val="none" w:sz="0" w:space="0" w:color="auto"/>
        <w:right w:val="none" w:sz="0" w:space="0" w:color="auto"/>
      </w:divBdr>
    </w:div>
    <w:div w:id="1453283177">
      <w:bodyDiv w:val="1"/>
      <w:marLeft w:val="0"/>
      <w:marRight w:val="0"/>
      <w:marTop w:val="0"/>
      <w:marBottom w:val="0"/>
      <w:divBdr>
        <w:top w:val="none" w:sz="0" w:space="0" w:color="auto"/>
        <w:left w:val="none" w:sz="0" w:space="0" w:color="auto"/>
        <w:bottom w:val="none" w:sz="0" w:space="0" w:color="auto"/>
        <w:right w:val="none" w:sz="0" w:space="0" w:color="auto"/>
      </w:divBdr>
    </w:div>
    <w:div w:id="1463842242">
      <w:bodyDiv w:val="1"/>
      <w:marLeft w:val="0"/>
      <w:marRight w:val="0"/>
      <w:marTop w:val="0"/>
      <w:marBottom w:val="0"/>
      <w:divBdr>
        <w:top w:val="none" w:sz="0" w:space="0" w:color="auto"/>
        <w:left w:val="none" w:sz="0" w:space="0" w:color="auto"/>
        <w:bottom w:val="none" w:sz="0" w:space="0" w:color="auto"/>
        <w:right w:val="none" w:sz="0" w:space="0" w:color="auto"/>
      </w:divBdr>
    </w:div>
    <w:div w:id="1467115969">
      <w:bodyDiv w:val="1"/>
      <w:marLeft w:val="0"/>
      <w:marRight w:val="0"/>
      <w:marTop w:val="0"/>
      <w:marBottom w:val="0"/>
      <w:divBdr>
        <w:top w:val="none" w:sz="0" w:space="0" w:color="auto"/>
        <w:left w:val="none" w:sz="0" w:space="0" w:color="auto"/>
        <w:bottom w:val="none" w:sz="0" w:space="0" w:color="auto"/>
        <w:right w:val="none" w:sz="0" w:space="0" w:color="auto"/>
      </w:divBdr>
    </w:div>
    <w:div w:id="1498304133">
      <w:bodyDiv w:val="1"/>
      <w:marLeft w:val="0"/>
      <w:marRight w:val="0"/>
      <w:marTop w:val="0"/>
      <w:marBottom w:val="0"/>
      <w:divBdr>
        <w:top w:val="none" w:sz="0" w:space="0" w:color="auto"/>
        <w:left w:val="none" w:sz="0" w:space="0" w:color="auto"/>
        <w:bottom w:val="none" w:sz="0" w:space="0" w:color="auto"/>
        <w:right w:val="none" w:sz="0" w:space="0" w:color="auto"/>
      </w:divBdr>
    </w:div>
    <w:div w:id="1559587501">
      <w:bodyDiv w:val="1"/>
      <w:marLeft w:val="0"/>
      <w:marRight w:val="0"/>
      <w:marTop w:val="0"/>
      <w:marBottom w:val="0"/>
      <w:divBdr>
        <w:top w:val="none" w:sz="0" w:space="0" w:color="auto"/>
        <w:left w:val="none" w:sz="0" w:space="0" w:color="auto"/>
        <w:bottom w:val="none" w:sz="0" w:space="0" w:color="auto"/>
        <w:right w:val="none" w:sz="0" w:space="0" w:color="auto"/>
      </w:divBdr>
    </w:div>
    <w:div w:id="1597517068">
      <w:bodyDiv w:val="1"/>
      <w:marLeft w:val="0"/>
      <w:marRight w:val="0"/>
      <w:marTop w:val="0"/>
      <w:marBottom w:val="0"/>
      <w:divBdr>
        <w:top w:val="none" w:sz="0" w:space="0" w:color="auto"/>
        <w:left w:val="none" w:sz="0" w:space="0" w:color="auto"/>
        <w:bottom w:val="none" w:sz="0" w:space="0" w:color="auto"/>
        <w:right w:val="none" w:sz="0" w:space="0" w:color="auto"/>
      </w:divBdr>
    </w:div>
    <w:div w:id="1667515033">
      <w:bodyDiv w:val="1"/>
      <w:marLeft w:val="0"/>
      <w:marRight w:val="0"/>
      <w:marTop w:val="0"/>
      <w:marBottom w:val="0"/>
      <w:divBdr>
        <w:top w:val="none" w:sz="0" w:space="0" w:color="auto"/>
        <w:left w:val="none" w:sz="0" w:space="0" w:color="auto"/>
        <w:bottom w:val="none" w:sz="0" w:space="0" w:color="auto"/>
        <w:right w:val="none" w:sz="0" w:space="0" w:color="auto"/>
      </w:divBdr>
    </w:div>
    <w:div w:id="1691759736">
      <w:bodyDiv w:val="1"/>
      <w:marLeft w:val="0"/>
      <w:marRight w:val="0"/>
      <w:marTop w:val="0"/>
      <w:marBottom w:val="0"/>
      <w:divBdr>
        <w:top w:val="none" w:sz="0" w:space="0" w:color="auto"/>
        <w:left w:val="none" w:sz="0" w:space="0" w:color="auto"/>
        <w:bottom w:val="none" w:sz="0" w:space="0" w:color="auto"/>
        <w:right w:val="none" w:sz="0" w:space="0" w:color="auto"/>
      </w:divBdr>
    </w:div>
    <w:div w:id="1709644473">
      <w:bodyDiv w:val="1"/>
      <w:marLeft w:val="0"/>
      <w:marRight w:val="0"/>
      <w:marTop w:val="0"/>
      <w:marBottom w:val="0"/>
      <w:divBdr>
        <w:top w:val="none" w:sz="0" w:space="0" w:color="auto"/>
        <w:left w:val="none" w:sz="0" w:space="0" w:color="auto"/>
        <w:bottom w:val="none" w:sz="0" w:space="0" w:color="auto"/>
        <w:right w:val="none" w:sz="0" w:space="0" w:color="auto"/>
      </w:divBdr>
    </w:div>
    <w:div w:id="1748840945">
      <w:bodyDiv w:val="1"/>
      <w:marLeft w:val="0"/>
      <w:marRight w:val="0"/>
      <w:marTop w:val="0"/>
      <w:marBottom w:val="0"/>
      <w:divBdr>
        <w:top w:val="none" w:sz="0" w:space="0" w:color="auto"/>
        <w:left w:val="none" w:sz="0" w:space="0" w:color="auto"/>
        <w:bottom w:val="none" w:sz="0" w:space="0" w:color="auto"/>
        <w:right w:val="none" w:sz="0" w:space="0" w:color="auto"/>
      </w:divBdr>
    </w:div>
    <w:div w:id="1755854601">
      <w:bodyDiv w:val="1"/>
      <w:marLeft w:val="0"/>
      <w:marRight w:val="0"/>
      <w:marTop w:val="0"/>
      <w:marBottom w:val="0"/>
      <w:divBdr>
        <w:top w:val="none" w:sz="0" w:space="0" w:color="auto"/>
        <w:left w:val="none" w:sz="0" w:space="0" w:color="auto"/>
        <w:bottom w:val="none" w:sz="0" w:space="0" w:color="auto"/>
        <w:right w:val="none" w:sz="0" w:space="0" w:color="auto"/>
      </w:divBdr>
    </w:div>
    <w:div w:id="1771193952">
      <w:bodyDiv w:val="1"/>
      <w:marLeft w:val="0"/>
      <w:marRight w:val="0"/>
      <w:marTop w:val="0"/>
      <w:marBottom w:val="0"/>
      <w:divBdr>
        <w:top w:val="none" w:sz="0" w:space="0" w:color="auto"/>
        <w:left w:val="none" w:sz="0" w:space="0" w:color="auto"/>
        <w:bottom w:val="none" w:sz="0" w:space="0" w:color="auto"/>
        <w:right w:val="none" w:sz="0" w:space="0" w:color="auto"/>
      </w:divBdr>
    </w:div>
    <w:div w:id="1786389776">
      <w:bodyDiv w:val="1"/>
      <w:marLeft w:val="0"/>
      <w:marRight w:val="0"/>
      <w:marTop w:val="0"/>
      <w:marBottom w:val="0"/>
      <w:divBdr>
        <w:top w:val="none" w:sz="0" w:space="0" w:color="auto"/>
        <w:left w:val="none" w:sz="0" w:space="0" w:color="auto"/>
        <w:bottom w:val="none" w:sz="0" w:space="0" w:color="auto"/>
        <w:right w:val="none" w:sz="0" w:space="0" w:color="auto"/>
      </w:divBdr>
    </w:div>
    <w:div w:id="1846049344">
      <w:bodyDiv w:val="1"/>
      <w:marLeft w:val="0"/>
      <w:marRight w:val="0"/>
      <w:marTop w:val="0"/>
      <w:marBottom w:val="0"/>
      <w:divBdr>
        <w:top w:val="none" w:sz="0" w:space="0" w:color="auto"/>
        <w:left w:val="none" w:sz="0" w:space="0" w:color="auto"/>
        <w:bottom w:val="none" w:sz="0" w:space="0" w:color="auto"/>
        <w:right w:val="none" w:sz="0" w:space="0" w:color="auto"/>
      </w:divBdr>
    </w:div>
    <w:div w:id="1848787615">
      <w:bodyDiv w:val="1"/>
      <w:marLeft w:val="0"/>
      <w:marRight w:val="0"/>
      <w:marTop w:val="0"/>
      <w:marBottom w:val="0"/>
      <w:divBdr>
        <w:top w:val="none" w:sz="0" w:space="0" w:color="auto"/>
        <w:left w:val="none" w:sz="0" w:space="0" w:color="auto"/>
        <w:bottom w:val="none" w:sz="0" w:space="0" w:color="auto"/>
        <w:right w:val="none" w:sz="0" w:space="0" w:color="auto"/>
      </w:divBdr>
    </w:div>
    <w:div w:id="1893497261">
      <w:bodyDiv w:val="1"/>
      <w:marLeft w:val="0"/>
      <w:marRight w:val="0"/>
      <w:marTop w:val="0"/>
      <w:marBottom w:val="0"/>
      <w:divBdr>
        <w:top w:val="none" w:sz="0" w:space="0" w:color="auto"/>
        <w:left w:val="none" w:sz="0" w:space="0" w:color="auto"/>
        <w:bottom w:val="none" w:sz="0" w:space="0" w:color="auto"/>
        <w:right w:val="none" w:sz="0" w:space="0" w:color="auto"/>
      </w:divBdr>
    </w:div>
    <w:div w:id="1895382506">
      <w:bodyDiv w:val="1"/>
      <w:marLeft w:val="0"/>
      <w:marRight w:val="0"/>
      <w:marTop w:val="0"/>
      <w:marBottom w:val="0"/>
      <w:divBdr>
        <w:top w:val="none" w:sz="0" w:space="0" w:color="auto"/>
        <w:left w:val="none" w:sz="0" w:space="0" w:color="auto"/>
        <w:bottom w:val="none" w:sz="0" w:space="0" w:color="auto"/>
        <w:right w:val="none" w:sz="0" w:space="0" w:color="auto"/>
      </w:divBdr>
    </w:div>
    <w:div w:id="1960262765">
      <w:bodyDiv w:val="1"/>
      <w:marLeft w:val="0"/>
      <w:marRight w:val="0"/>
      <w:marTop w:val="0"/>
      <w:marBottom w:val="0"/>
      <w:divBdr>
        <w:top w:val="none" w:sz="0" w:space="0" w:color="auto"/>
        <w:left w:val="none" w:sz="0" w:space="0" w:color="auto"/>
        <w:bottom w:val="none" w:sz="0" w:space="0" w:color="auto"/>
        <w:right w:val="none" w:sz="0" w:space="0" w:color="auto"/>
      </w:divBdr>
    </w:div>
    <w:div w:id="2017922285">
      <w:bodyDiv w:val="1"/>
      <w:marLeft w:val="0"/>
      <w:marRight w:val="0"/>
      <w:marTop w:val="0"/>
      <w:marBottom w:val="0"/>
      <w:divBdr>
        <w:top w:val="none" w:sz="0" w:space="0" w:color="auto"/>
        <w:left w:val="none" w:sz="0" w:space="0" w:color="auto"/>
        <w:bottom w:val="none" w:sz="0" w:space="0" w:color="auto"/>
        <w:right w:val="none" w:sz="0" w:space="0" w:color="auto"/>
      </w:divBdr>
    </w:div>
    <w:div w:id="2023555388">
      <w:bodyDiv w:val="1"/>
      <w:marLeft w:val="0"/>
      <w:marRight w:val="0"/>
      <w:marTop w:val="0"/>
      <w:marBottom w:val="0"/>
      <w:divBdr>
        <w:top w:val="none" w:sz="0" w:space="0" w:color="auto"/>
        <w:left w:val="none" w:sz="0" w:space="0" w:color="auto"/>
        <w:bottom w:val="none" w:sz="0" w:space="0" w:color="auto"/>
        <w:right w:val="none" w:sz="0" w:space="0" w:color="auto"/>
      </w:divBdr>
    </w:div>
    <w:div w:id="2065987968">
      <w:bodyDiv w:val="1"/>
      <w:marLeft w:val="0"/>
      <w:marRight w:val="0"/>
      <w:marTop w:val="0"/>
      <w:marBottom w:val="0"/>
      <w:divBdr>
        <w:top w:val="none" w:sz="0" w:space="0" w:color="auto"/>
        <w:left w:val="none" w:sz="0" w:space="0" w:color="auto"/>
        <w:bottom w:val="none" w:sz="0" w:space="0" w:color="auto"/>
        <w:right w:val="none" w:sz="0" w:space="0" w:color="auto"/>
      </w:divBdr>
    </w:div>
    <w:div w:id="2118090547">
      <w:bodyDiv w:val="1"/>
      <w:marLeft w:val="0"/>
      <w:marRight w:val="0"/>
      <w:marTop w:val="0"/>
      <w:marBottom w:val="0"/>
      <w:divBdr>
        <w:top w:val="none" w:sz="0" w:space="0" w:color="auto"/>
        <w:left w:val="none" w:sz="0" w:space="0" w:color="auto"/>
        <w:bottom w:val="none" w:sz="0" w:space="0" w:color="auto"/>
        <w:right w:val="none" w:sz="0" w:space="0" w:color="auto"/>
      </w:divBdr>
    </w:div>
    <w:div w:id="2134203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upplyangolabid@unicef.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mailto:supplyangolabid@unicef.org" TargetMode="Externa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mda26ace941f4791a7314a339fee829c xmlns="ca283e0b-db31-4043-a2ef-b80661bf084a">
      <Terms xmlns="http://schemas.microsoft.com/office/infopath/2007/PartnerControls">
        <TermInfo xmlns="http://schemas.microsoft.com/office/infopath/2007/PartnerControls">
          <TermName xmlns="http://schemas.microsoft.com/office/infopath/2007/PartnerControls">ToRs, specifications, evaluation criteria, for institutional contracting</TermName>
          <TermId xmlns="http://schemas.microsoft.com/office/infopath/2007/PartnerControls">e5e2dd16-247c-45e8-bcd8-d6d32247f0fe</TermId>
        </TermInfo>
      </Terms>
    </mda26ace941f4791a7314a339fee829c>
    <RecipientsEmail xmlns="ca283e0b-db31-4043-a2ef-b80661bf084a" xsi:nil="true"/>
    <h6a71f3e574e4344bc34f3fc9dd20054 xmlns="ca283e0b-db31-4043-a2ef-b80661bf084a">
      <Terms xmlns="http://schemas.microsoft.com/office/infopath/2007/PartnerControls">
        <TermInfo xmlns="http://schemas.microsoft.com/office/infopath/2007/PartnerControls">
          <TermName xmlns="http://schemas.microsoft.com/office/infopath/2007/PartnerControls">WASH urban, peri-urban</TermName>
          <TermId xmlns="http://schemas.microsoft.com/office/infopath/2007/PartnerControls">64f03f7a-44e5-4b37-b5db-10e0bc17ca53</TermId>
        </TermInfo>
      </Terms>
    </h6a71f3e574e4344bc34f3fc9dd20054>
    <CategoryDescription xmlns="http://schemas.microsoft.com/sharepoint.v3">ToR for design and supervision of condominium sanitation in peri urban area in Luanda in Angola</CategoryDescription>
    <ga975397408f43e4b84ec8e5a598e523 xmlns="ca283e0b-db31-4043-a2ef-b80661bf084a">
      <Terms xmlns="http://schemas.microsoft.com/office/infopath/2007/PartnerControls"/>
    </ga975397408f43e4b84ec8e5a598e523>
    <WrittenBy xmlns="ca283e0b-db31-4043-a2ef-b80661bf084a">
      <UserInfo>
        <DisplayName>Edson Monteiro</DisplayName>
        <AccountId>17</AccountId>
        <AccountType/>
      </UserInfo>
      <UserInfo>
        <DisplayName>Alban Nouvellon</DisplayName>
        <AccountId>161</AccountId>
        <AccountType/>
      </UserInfo>
    </WrittenBy>
    <TaxCatchAll xmlns="ca283e0b-db31-4043-a2ef-b80661bf084a">
      <Value>28</Value>
      <Value>16</Value>
      <Value>175</Value>
    </TaxCatchAll>
    <ContentLanguage xmlns="ca283e0b-db31-4043-a2ef-b80661bf084a">English</ContentLanguage>
    <k8c968e8c72a4eda96b7e8fdbe192be2 xmlns="ca283e0b-db31-4043-a2ef-b80661bf084a">
      <Terms xmlns="http://schemas.microsoft.com/office/infopath/2007/PartnerControls">
        <TermInfo xmlns="http://schemas.microsoft.com/office/infopath/2007/PartnerControls">
          <TermName xmlns="http://schemas.microsoft.com/office/infopath/2007/PartnerControls">Angola-AGO</TermName>
          <TermId xmlns="http://schemas.microsoft.com/office/infopath/2007/PartnerControls">01ff64e0-df57-44d4-a64c-62b7e5955505</TermId>
        </TermInfo>
      </Terms>
    </k8c968e8c72a4eda96b7e8fdbe192be2>
    <DateTransmittedEmail xmlns="ca283e0b-db31-4043-a2ef-b80661bf084a" xsi:nil="true"/>
    <ContentStatus xmlns="ca283e0b-db31-4043-a2ef-b80661bf084a">Draft</ContentStatus>
    <SenderEmail xmlns="ca283e0b-db31-4043-a2ef-b80661bf084a" xsi:nil="true"/>
    <j169e817e0ee4eb8974e6fc4a2762909 xmlns="ca283e0b-db31-4043-a2ef-b80661bf084a">
      <Terms xmlns="http://schemas.microsoft.com/office/infopath/2007/PartnerControls"/>
    </j169e817e0ee4eb8974e6fc4a2762909>
    <j048a4f9aaad4a8990a1d5e5f53cb451 xmlns="ca283e0b-db31-4043-a2ef-b80661bf084a">
      <Terms xmlns="http://schemas.microsoft.com/office/infopath/2007/PartnerControls"/>
    </j048a4f9aaad4a8990a1d5e5f53cb451>
    <_dlc_DocId xmlns="012047a5-b5c4-4e21-93ad-f432136433a2">KEE32FNFUSDY-89868304-9394</_dlc_DocId>
    <TaxKeywordTaxHTField xmlns="012047a5-b5c4-4e21-93ad-f432136433a2">
      <Terms xmlns="http://schemas.microsoft.com/office/infopath/2007/PartnerControls"/>
    </TaxKeywordTaxHTField>
    <_dlc_DocIdUrl xmlns="012047a5-b5c4-4e21-93ad-f432136433a2">
      <Url>https://unicef.sharepoint.com/teams/AGO-WASH/_layouts/15/DocIdRedir.aspx?ID=KEE32FNFUSDY-89868304-9394</Url>
      <Description>KEE32FNFUSDY-89868304-9394</Description>
    </_dlc_DocIdUrl>
    <lcf76f155ced4ddcb4097134ff3c332f xmlns="e8487b00-5301-4031-8e9f-7e2961af9758">
      <Terms xmlns="http://schemas.microsoft.com/office/infopath/2007/PartnerControls"/>
    </lcf76f155ced4ddcb4097134ff3c332f>
    <IconOverlay xmlns="http://schemas.microsoft.com/sharepoint/v4" xsi:nil="true"/>
    <SharedWithUsers xmlns="012047a5-b5c4-4e21-93ad-f432136433a2">
      <UserInfo>
        <DisplayName>Alban Nouvellon</DisplayName>
        <AccountId>161</AccountId>
        <AccountType/>
      </UserInfo>
      <UserInfo>
        <DisplayName>Messay Gebre Tenna</DisplayName>
        <AccountId>116</AccountId>
        <AccountType/>
      </UserInfo>
      <UserInfo>
        <DisplayName>Carlos Seixas</DisplayName>
        <AccountId>22</AccountId>
        <AccountType/>
      </UserInfo>
      <UserInfo>
        <DisplayName>Remigio Guiamba</DisplayName>
        <AccountId>124</AccountId>
        <AccountType/>
      </UserInfo>
    </SharedWithUsers>
  </documentManagement>
</p:properti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FBCEABE51FB0AF478551168226DC2E30" ma:contentTypeVersion="32" ma:contentTypeDescription="Create a new document." ma:contentTypeScope="" ma:versionID="23e4d6343171b25c3543a108c474404e">
  <xsd:schema xmlns:xsd="http://www.w3.org/2001/XMLSchema" xmlns:xs="http://www.w3.org/2001/XMLSchema" xmlns:p="http://schemas.microsoft.com/office/2006/metadata/properties" xmlns:ns1="http://schemas.microsoft.com/sharepoint/v3" xmlns:ns2="ca283e0b-db31-4043-a2ef-b80661bf084a" xmlns:ns3="http://schemas.microsoft.com/sharepoint.v3" xmlns:ns4="012047a5-b5c4-4e21-93ad-f432136433a2" xmlns:ns5="http://schemas.microsoft.com/sharepoint/v4" xmlns:ns6="e8487b00-5301-4031-8e9f-7e2961af9758" targetNamespace="http://schemas.microsoft.com/office/2006/metadata/properties" ma:root="true" ma:fieldsID="f4185418e4613e984ae6bfb10d42dcdf" ns1:_="" ns2:_="" ns3:_="" ns4:_="" ns5:_="" ns6:_="">
    <xsd:import namespace="http://schemas.microsoft.com/sharepoint/v3"/>
    <xsd:import namespace="ca283e0b-db31-4043-a2ef-b80661bf084a"/>
    <xsd:import namespace="http://schemas.microsoft.com/sharepoint.v3"/>
    <xsd:import namespace="012047a5-b5c4-4e21-93ad-f432136433a2"/>
    <xsd:import namespace="http://schemas.microsoft.com/sharepoint/v4"/>
    <xsd:import namespace="e8487b00-5301-4031-8e9f-7e2961af9758"/>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IconOverlay" minOccurs="0"/>
                <xsd:element ref="ns1:_vti_ItemHoldRecordStatus" minOccurs="0"/>
                <xsd:element ref="ns1:_vti_ItemDeclaredRecord" minOccurs="0"/>
                <xsd:element ref="ns4:TaxKeywordTaxHTField" minOccurs="0"/>
                <xsd:element ref="ns4:_dlc_DocId" minOccurs="0"/>
                <xsd:element ref="ns4:_dlc_DocIdUrl" minOccurs="0"/>
                <xsd:element ref="ns4:_dlc_DocIdPersistId" minOccurs="0"/>
                <xsd:element ref="ns6:MediaServiceMetadata" minOccurs="0"/>
                <xsd:element ref="ns6:MediaServiceFastMetadata" minOccurs="0"/>
                <xsd:element ref="ns6:MediaServiceAutoKeyPoints" minOccurs="0"/>
                <xsd:element ref="ns6:MediaServiceKeyPoints" minOccurs="0"/>
                <xsd:element ref="ns4:SharedWithUsers" minOccurs="0"/>
                <xsd:element ref="ns4:SharedWithDetails" minOccurs="0"/>
                <xsd:element ref="ns6:lcf76f155ced4ddcb4097134ff3c332f" minOccurs="0"/>
                <xsd:element ref="ns6:MediaServiceOCR" minOccurs="0"/>
                <xsd:element ref="ns6:MediaServiceGenerationTime" minOccurs="0"/>
                <xsd:element ref="ns6:MediaServiceEventHashCode" minOccurs="0"/>
                <xsd:element ref="ns6:MediaServiceDateTaken" minOccurs="0"/>
                <xsd:element ref="ns6:MediaServiceObjectDetectorVersions" minOccurs="0"/>
                <xsd:element ref="ns6:MediaServiceLocation" minOccurs="0"/>
                <xsd:element ref="ns6:MediaLengthInSecond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32" nillable="true" ma:displayName="Hold and Record Status" ma:decimals="0" ma:description="" ma:hidden="true" ma:indexed="true" ma:internalName="_vti_ItemHoldRecordStatus" ma:readOnly="true">
      <xsd:simpleType>
        <xsd:restriction base="dms:Unknown"/>
      </xsd:simpleType>
    </xsd:element>
    <xsd:element name="_vti_ItemDeclaredRecord" ma:index="33"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1033;#Angola-6810|2208d94d-e8a9-436f-ad79-a0cc94196af6"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77b8d919-5e8d-4a8c-9b44-a1ff22036d05}" ma:internalName="TaxCatchAllLabel" ma:readOnly="true" ma:showField="CatchAllDataLabel" ma:web="012047a5-b5c4-4e21-93ad-f432136433a2">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77b8d919-5e8d-4a8c-9b44-a1ff22036d05}" ma:internalName="TaxCatchAll" ma:showField="CatchAllData" ma:web="012047a5-b5c4-4e21-93ad-f432136433a2">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2047a5-b5c4-4e21-93ad-f432136433a2" elementFormDefault="qualified">
    <xsd:import namespace="http://schemas.microsoft.com/office/2006/documentManagement/types"/>
    <xsd:import namespace="http://schemas.microsoft.com/office/infopath/2007/PartnerControls"/>
    <xsd:element name="TaxKeywordTaxHTField" ma:index="34"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_dlc_DocId" ma:index="35" nillable="true" ma:displayName="Document ID Value" ma:description="The value of the document ID assigned to this item." ma:internalName="_dlc_DocId" ma:readOnly="true">
      <xsd:simpleType>
        <xsd:restriction base="dms:Text"/>
      </xsd:simpleType>
    </xsd:element>
    <xsd:element name="_dlc_DocIdUrl" ma:index="3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7" nillable="true" ma:displayName="Persist ID" ma:description="Keep ID on add." ma:hidden="true" ma:internalName="_dlc_DocIdPersistId" ma:readOnly="true">
      <xsd:simpleType>
        <xsd:restriction base="dms:Boolean"/>
      </xsd:simpleType>
    </xsd:element>
    <xsd:element name="SharedWithUsers" ma:index="4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487b00-5301-4031-8e9f-7e2961af9758" elementFormDefault="qualified">
    <xsd:import namespace="http://schemas.microsoft.com/office/2006/documentManagement/types"/>
    <xsd:import namespace="http://schemas.microsoft.com/office/infopath/2007/PartnerControls"/>
    <xsd:element name="MediaServiceMetadata" ma:index="38" nillable="true" ma:displayName="MediaServiceMetadata" ma:hidden="true" ma:internalName="MediaServiceMetadata" ma:readOnly="true">
      <xsd:simpleType>
        <xsd:restriction base="dms:Note"/>
      </xsd:simpleType>
    </xsd:element>
    <xsd:element name="MediaServiceFastMetadata" ma:index="39" nillable="true" ma:displayName="MediaServiceFastMetadata" ma:hidden="true" ma:internalName="MediaServiceFastMetadata" ma:readOnly="true">
      <xsd:simpleType>
        <xsd:restriction base="dms:Note"/>
      </xsd:simpleType>
    </xsd:element>
    <xsd:element name="MediaServiceAutoKeyPoints" ma:index="40" nillable="true" ma:displayName="MediaServiceAutoKeyPoints" ma:hidden="true" ma:internalName="MediaServiceAutoKeyPoints" ma:readOnly="true">
      <xsd:simpleType>
        <xsd:restriction base="dms:Note"/>
      </xsd:simpleType>
    </xsd:element>
    <xsd:element name="MediaServiceKeyPoints" ma:index="41" nillable="true" ma:displayName="KeyPoints" ma:internalName="MediaServiceKeyPoints" ma:readOnly="true">
      <xsd:simpleType>
        <xsd:restriction base="dms:Note">
          <xsd:maxLength value="255"/>
        </xsd:restriction>
      </xsd:simpleType>
    </xsd:element>
    <xsd:element name="lcf76f155ced4ddcb4097134ff3c332f" ma:index="45"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element name="MediaServiceOCR" ma:index="46" nillable="true" ma:displayName="Extracted Text" ma:internalName="MediaServiceOCR" ma:readOnly="true">
      <xsd:simpleType>
        <xsd:restriction base="dms:Note">
          <xsd:maxLength value="255"/>
        </xsd:restriction>
      </xsd:simpleType>
    </xsd:element>
    <xsd:element name="MediaServiceGenerationTime" ma:index="47" nillable="true" ma:displayName="MediaServiceGenerationTime" ma:hidden="true" ma:internalName="MediaServiceGenerationTime" ma:readOnly="true">
      <xsd:simpleType>
        <xsd:restriction base="dms:Text"/>
      </xsd:simpleType>
    </xsd:element>
    <xsd:element name="MediaServiceEventHashCode" ma:index="48" nillable="true" ma:displayName="MediaServiceEventHashCode" ma:hidden="true" ma:internalName="MediaServiceEventHashCode" ma:readOnly="true">
      <xsd:simpleType>
        <xsd:restriction base="dms:Text"/>
      </xsd:simpleType>
    </xsd:element>
    <xsd:element name="MediaServiceDateTaken" ma:index="49" nillable="true" ma:displayName="MediaServiceDateTaken" ma:hidden="true" ma:indexed="true" ma:internalName="MediaServiceDateTaken" ma:readOnly="true">
      <xsd:simpleType>
        <xsd:restriction base="dms:Text"/>
      </xsd:simpleType>
    </xsd:element>
    <xsd:element name="MediaServiceObjectDetectorVersions" ma:index="50" nillable="true" ma:displayName="MediaServiceObjectDetectorVersions" ma:hidden="true" ma:indexed="true" ma:internalName="MediaServiceObjectDetectorVersions" ma:readOnly="true">
      <xsd:simpleType>
        <xsd:restriction base="dms:Text"/>
      </xsd:simpleType>
    </xsd:element>
    <xsd:element name="MediaServiceLocation" ma:index="51" nillable="true" ma:displayName="Location" ma:indexed="true" ma:internalName="MediaServiceLocation" ma:readOnly="true">
      <xsd:simpleType>
        <xsd:restriction base="dms:Text"/>
      </xsd:simpleType>
    </xsd:element>
    <xsd:element name="MediaLengthInSeconds" ma:index="52" nillable="true" ma:displayName="MediaLengthInSeconds" ma:hidden="true" ma:internalName="MediaLengthInSeconds" ma:readOnly="true">
      <xsd:simpleType>
        <xsd:restriction base="dms:Unknown"/>
      </xsd:simpleType>
    </xsd:element>
    <xsd:element name="MediaServiceSearchProperties" ma:index="5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haredContentType xmlns="Microsoft.SharePoint.Taxonomy.ContentTypeSync" SourceId="73f51738-d318-4883-9d64-4f0bd0ccc55e" ContentTypeId="0x0101009BA85F8052A6DA4FA3E31FF9F74C6970" PreviousValue="false"/>
</file>

<file path=customXml/itemProps1.xml><?xml version="1.0" encoding="utf-8"?>
<ds:datastoreItem xmlns:ds="http://schemas.openxmlformats.org/officeDocument/2006/customXml" ds:itemID="{D64A7802-8FEC-40BF-8183-C5A57881690D}">
  <ds:schemaRefs>
    <ds:schemaRef ds:uri="http://schemas.microsoft.com/office/2006/metadata/properties"/>
    <ds:schemaRef ds:uri="http://schemas.microsoft.com/office/infopath/2007/PartnerControls"/>
    <ds:schemaRef ds:uri="ca283e0b-db31-4043-a2ef-b80661bf084a"/>
    <ds:schemaRef ds:uri="http://schemas.microsoft.com/sharepoint.v3"/>
    <ds:schemaRef ds:uri="012047a5-b5c4-4e21-93ad-f432136433a2"/>
    <ds:schemaRef ds:uri="e8487b00-5301-4031-8e9f-7e2961af9758"/>
    <ds:schemaRef ds:uri="http://schemas.microsoft.com/sharepoint/v4"/>
  </ds:schemaRefs>
</ds:datastoreItem>
</file>

<file path=customXml/itemProps2.xml><?xml version="1.0" encoding="utf-8"?>
<ds:datastoreItem xmlns:ds="http://schemas.openxmlformats.org/officeDocument/2006/customXml" ds:itemID="{1C1A1810-B393-44F9-9FA8-8F6DB8BE89CA}">
  <ds:schemaRefs>
    <ds:schemaRef ds:uri="http://schemas.microsoft.com/office/2006/metadata/customXsn"/>
  </ds:schemaRefs>
</ds:datastoreItem>
</file>

<file path=customXml/itemProps3.xml><?xml version="1.0" encoding="utf-8"?>
<ds:datastoreItem xmlns:ds="http://schemas.openxmlformats.org/officeDocument/2006/customXml" ds:itemID="{4262D497-160B-48AA-BDA7-5E7E5CC49C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012047a5-b5c4-4e21-93ad-f432136433a2"/>
    <ds:schemaRef ds:uri="http://schemas.microsoft.com/sharepoint/v4"/>
    <ds:schemaRef ds:uri="e8487b00-5301-4031-8e9f-7e2961af97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36F506-8EE7-4C62-BA9D-45C832692C91}">
  <ds:schemaRefs>
    <ds:schemaRef ds:uri="http://schemas.openxmlformats.org/officeDocument/2006/bibliography"/>
  </ds:schemaRefs>
</ds:datastoreItem>
</file>

<file path=customXml/itemProps5.xml><?xml version="1.0" encoding="utf-8"?>
<ds:datastoreItem xmlns:ds="http://schemas.openxmlformats.org/officeDocument/2006/customXml" ds:itemID="{11CFC0ED-CFEF-4103-8FBF-52AE0A2B5597}">
  <ds:schemaRefs>
    <ds:schemaRef ds:uri="http://schemas.microsoft.com/sharepoint/events"/>
  </ds:schemaRefs>
</ds:datastoreItem>
</file>

<file path=customXml/itemProps6.xml><?xml version="1.0" encoding="utf-8"?>
<ds:datastoreItem xmlns:ds="http://schemas.openxmlformats.org/officeDocument/2006/customXml" ds:itemID="{EA405EAE-367F-4597-B84C-F30E45580CD8}">
  <ds:schemaRefs>
    <ds:schemaRef ds:uri="http://schemas.microsoft.com/sharepoint/v3/contenttype/forms"/>
  </ds:schemaRefs>
</ds:datastoreItem>
</file>

<file path=customXml/itemProps7.xml><?xml version="1.0" encoding="utf-8"?>
<ds:datastoreItem xmlns:ds="http://schemas.openxmlformats.org/officeDocument/2006/customXml" ds:itemID="{99C52264-B117-4CF9-A8DF-BC8DE74871D3}">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9412</Words>
  <Characters>53654</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62941</CharactersWithSpaces>
  <SharedDoc>false</SharedDoc>
  <HLinks>
    <vt:vector size="6" baseType="variant">
      <vt:variant>
        <vt:i4>2687019</vt:i4>
      </vt:variant>
      <vt:variant>
        <vt:i4>0</vt:i4>
      </vt:variant>
      <vt:variant>
        <vt:i4>0</vt:i4>
      </vt:variant>
      <vt:variant>
        <vt:i4>5</vt:i4>
      </vt:variant>
      <vt:variant>
        <vt:lpwstr>https://unicef-my.sharepoint.com/:w:/g/personal/anouvellon_unicef_org/EY8WL1CSRDpGi6FMbrWlsREBqiY6vAPz8Bt-OTpNjC6r2w?e=0BuuGe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Mercedes Varela</dc:creator>
  <cp:keywords/>
  <dc:description/>
  <cp:lastModifiedBy>Aguiar Antonio Cuiundana</cp:lastModifiedBy>
  <cp:revision>2</cp:revision>
  <cp:lastPrinted>2025-09-04T16:23:00Z</cp:lastPrinted>
  <dcterms:created xsi:type="dcterms:W3CDTF">2025-12-24T12:28:00Z</dcterms:created>
  <dcterms:modified xsi:type="dcterms:W3CDTF">2025-12-24T12:28:00Z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Topic">
    <vt:lpwstr>175;#WASH urban, peri-urban|64f03f7a-44e5-4b37-b5db-10e0bc17ca53</vt:lpwstr>
  </property>
  <property fmtid="{D5CDD505-2E9C-101B-9397-08002B2CF9AE}" pid="4" name="ContentTypeId">
    <vt:lpwstr>0x0101009BA85F8052A6DA4FA3E31FF9F74C697000FBCEABE51FB0AF478551168226DC2E30</vt:lpwstr>
  </property>
  <property fmtid="{D5CDD505-2E9C-101B-9397-08002B2CF9AE}" pid="5" name="OfficeDivision">
    <vt:lpwstr/>
  </property>
  <property fmtid="{D5CDD505-2E9C-101B-9397-08002B2CF9AE}" pid="6" name="_dlc_DocIdItemGuid">
    <vt:lpwstr>64dc7e43-4fbd-4724-b32e-8d6f2a4cbf42</vt:lpwstr>
  </property>
  <property fmtid="{D5CDD505-2E9C-101B-9397-08002B2CF9AE}" pid="7" name="DocumentType">
    <vt:lpwstr>16;#ToRs, specifications, evaluation criteria, for institutional contracting|e5e2dd16-247c-45e8-bcd8-d6d32247f0fe</vt:lpwstr>
  </property>
  <property fmtid="{D5CDD505-2E9C-101B-9397-08002B2CF9AE}" pid="8" name="GeographicScope">
    <vt:lpwstr>28;#Angola-AGO|01ff64e0-df57-44d4-a64c-62b7e5955505</vt:lpwstr>
  </property>
  <property fmtid="{D5CDD505-2E9C-101B-9397-08002B2CF9AE}" pid="9" name="GrammarlyDocumentId">
    <vt:lpwstr>c39c1ffff0ddced881c6c7ebcf0ea3a18df3c846f50ad29d708b16753e5ac808</vt:lpwstr>
  </property>
  <property fmtid="{D5CDD505-2E9C-101B-9397-08002B2CF9AE}" pid="10" name="SystemDTAC">
    <vt:lpwstr/>
  </property>
  <property fmtid="{D5CDD505-2E9C-101B-9397-08002B2CF9AE}" pid="11" name="CriticalForLongTermRetention">
    <vt:lpwstr/>
  </property>
  <property fmtid="{D5CDD505-2E9C-101B-9397-08002B2CF9AE}" pid="12" name="MediaServiceImageTags">
    <vt:lpwstr/>
  </property>
</Properties>
</file>